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906" w:rsidRDefault="00365906">
      <w:pPr>
        <w:spacing w:before="0" w:after="200" w:line="276" w:lineRule="auto"/>
        <w:jc w:val="left"/>
        <w:rPr>
          <w:rFonts w:eastAsia="Times New Roman"/>
          <w:b/>
          <w:bCs/>
          <w:kern w:val="36"/>
          <w:sz w:val="48"/>
          <w:szCs w:val="48"/>
          <w:lang w:eastAsia="cs-CZ"/>
        </w:rPr>
      </w:pPr>
    </w:p>
    <w:p w:rsidR="00CC6D24" w:rsidRDefault="00CC6D24">
      <w:pPr>
        <w:spacing w:before="0" w:after="200" w:line="276" w:lineRule="auto"/>
        <w:jc w:val="left"/>
        <w:rPr>
          <w:rFonts w:eastAsia="Times New Roman"/>
          <w:b/>
          <w:bCs/>
          <w:kern w:val="36"/>
          <w:sz w:val="48"/>
          <w:szCs w:val="48"/>
          <w:lang w:eastAsia="cs-CZ"/>
        </w:rPr>
      </w:pPr>
    </w:p>
    <w:p w:rsidR="00D96BB2" w:rsidRDefault="00D96BB2">
      <w:pPr>
        <w:spacing w:before="0" w:after="200" w:line="276" w:lineRule="auto"/>
        <w:jc w:val="left"/>
        <w:rPr>
          <w:rFonts w:eastAsia="Times New Roman"/>
          <w:b/>
          <w:bCs/>
          <w:kern w:val="36"/>
          <w:sz w:val="48"/>
          <w:szCs w:val="48"/>
          <w:lang w:eastAsia="cs-CZ"/>
        </w:rPr>
      </w:pPr>
    </w:p>
    <w:p w:rsidR="00D55F74" w:rsidRDefault="00D55F74">
      <w:pPr>
        <w:spacing w:before="0" w:after="200" w:line="276" w:lineRule="auto"/>
        <w:jc w:val="left"/>
        <w:rPr>
          <w:rFonts w:eastAsia="Times New Roman"/>
          <w:b/>
          <w:bCs/>
          <w:kern w:val="36"/>
          <w:sz w:val="48"/>
          <w:szCs w:val="48"/>
          <w:lang w:eastAsia="cs-CZ"/>
        </w:rPr>
      </w:pPr>
    </w:p>
    <w:p w:rsidR="00F24E4B" w:rsidRDefault="00F24E4B">
      <w:pPr>
        <w:spacing w:before="0" w:after="200" w:line="276" w:lineRule="auto"/>
        <w:jc w:val="left"/>
        <w:rPr>
          <w:sz w:val="32"/>
          <w:szCs w:val="32"/>
        </w:rPr>
      </w:pPr>
    </w:p>
    <w:p w:rsidR="00365906" w:rsidRDefault="00365906">
      <w:pPr>
        <w:spacing w:before="0" w:after="200" w:line="276" w:lineRule="auto"/>
        <w:jc w:val="left"/>
        <w:rPr>
          <w:sz w:val="32"/>
          <w:szCs w:val="32"/>
        </w:rPr>
      </w:pPr>
    </w:p>
    <w:p w:rsidR="00F24E4B" w:rsidRPr="005C096C" w:rsidRDefault="00F24E4B" w:rsidP="00F24E4B">
      <w:pPr>
        <w:spacing w:before="0" w:after="0" w:line="360" w:lineRule="auto"/>
        <w:jc w:val="center"/>
        <w:rPr>
          <w:b/>
          <w:sz w:val="40"/>
          <w:szCs w:val="40"/>
        </w:rPr>
      </w:pPr>
      <w:r w:rsidRPr="005C096C">
        <w:rPr>
          <w:b/>
          <w:sz w:val="40"/>
          <w:szCs w:val="40"/>
        </w:rPr>
        <w:t>STANDARDY KVALITY SOCIÁLNĚ-PRÁVNÍ OCHRANY DĚTÍ PŘI POSKYTOVÁNÍ SOCIÁLNĚ-PRÁVNÍ OCHRANY ZAŘÍZENÍM PRO DĚTI VYŽADUJÍCÍ OKAMŽITOU POMOC</w:t>
      </w:r>
    </w:p>
    <w:p w:rsidR="00365906" w:rsidRDefault="0004402D" w:rsidP="00F24E4B">
      <w:pPr>
        <w:spacing w:before="0" w:after="200" w:line="276" w:lineRule="auto"/>
        <w:jc w:val="center"/>
        <w:rPr>
          <w:rFonts w:eastAsia="Times New Roman"/>
          <w:b/>
          <w:bCs/>
          <w:noProof/>
          <w:kern w:val="36"/>
          <w:sz w:val="48"/>
          <w:szCs w:val="48"/>
          <w:lang w:eastAsia="cs-CZ"/>
        </w:rPr>
      </w:pPr>
      <w:r>
        <w:rPr>
          <w:b/>
          <w:sz w:val="40"/>
          <w:szCs w:val="40"/>
        </w:rPr>
        <w:t>KLOKÁNEK DOLOUHÁ</w:t>
      </w:r>
      <w:r w:rsidR="00F24E4B" w:rsidRPr="005C096C">
        <w:rPr>
          <w:b/>
          <w:sz w:val="40"/>
          <w:szCs w:val="40"/>
        </w:rPr>
        <w:t xml:space="preserve"> </w:t>
      </w:r>
      <w:r>
        <w:rPr>
          <w:b/>
          <w:sz w:val="40"/>
          <w:szCs w:val="40"/>
        </w:rPr>
        <w:t>LOUČKA</w:t>
      </w:r>
    </w:p>
    <w:p w:rsidR="00F24E4B" w:rsidRDefault="00F24E4B" w:rsidP="00F24E4B">
      <w:pPr>
        <w:spacing w:before="0" w:after="200" w:line="276" w:lineRule="auto"/>
        <w:jc w:val="left"/>
        <w:rPr>
          <w:rFonts w:eastAsia="Times New Roman"/>
          <w:b/>
          <w:bCs/>
          <w:noProof/>
          <w:kern w:val="36"/>
          <w:sz w:val="48"/>
          <w:szCs w:val="48"/>
          <w:lang w:eastAsia="cs-CZ"/>
        </w:rPr>
      </w:pPr>
    </w:p>
    <w:p w:rsidR="00F24E4B" w:rsidRDefault="00F24E4B" w:rsidP="00F24E4B">
      <w:pPr>
        <w:spacing w:before="0" w:after="200" w:line="276" w:lineRule="auto"/>
        <w:jc w:val="left"/>
        <w:rPr>
          <w:rFonts w:eastAsia="Times New Roman"/>
          <w:b/>
          <w:bCs/>
          <w:noProof/>
          <w:kern w:val="36"/>
          <w:sz w:val="48"/>
          <w:szCs w:val="48"/>
          <w:lang w:eastAsia="cs-CZ"/>
        </w:rPr>
      </w:pPr>
    </w:p>
    <w:p w:rsidR="00F24E4B" w:rsidRDefault="00F24E4B" w:rsidP="00F24E4B">
      <w:pPr>
        <w:spacing w:before="0" w:after="200" w:line="276" w:lineRule="auto"/>
        <w:jc w:val="left"/>
        <w:rPr>
          <w:rFonts w:eastAsia="Times New Roman"/>
          <w:b/>
          <w:bCs/>
          <w:noProof/>
          <w:kern w:val="36"/>
          <w:sz w:val="48"/>
          <w:szCs w:val="48"/>
          <w:lang w:eastAsia="cs-CZ"/>
        </w:rPr>
      </w:pPr>
    </w:p>
    <w:p w:rsidR="00F24E4B" w:rsidRDefault="00F24E4B" w:rsidP="00F24E4B">
      <w:pPr>
        <w:spacing w:before="0" w:after="200" w:line="276" w:lineRule="auto"/>
        <w:jc w:val="left"/>
        <w:rPr>
          <w:rFonts w:eastAsia="Times New Roman"/>
          <w:b/>
          <w:bCs/>
          <w:noProof/>
          <w:kern w:val="36"/>
          <w:sz w:val="48"/>
          <w:szCs w:val="48"/>
          <w:lang w:eastAsia="cs-CZ"/>
        </w:rPr>
      </w:pPr>
    </w:p>
    <w:p w:rsidR="00F24E4B" w:rsidRDefault="00F24E4B" w:rsidP="00F24E4B">
      <w:pPr>
        <w:spacing w:before="0" w:after="200" w:line="276" w:lineRule="auto"/>
        <w:jc w:val="left"/>
        <w:rPr>
          <w:rFonts w:eastAsia="Times New Roman"/>
          <w:b/>
          <w:bCs/>
          <w:noProof/>
          <w:kern w:val="36"/>
          <w:sz w:val="48"/>
          <w:szCs w:val="48"/>
          <w:lang w:eastAsia="cs-CZ"/>
        </w:rPr>
      </w:pPr>
    </w:p>
    <w:bookmarkStart w:id="0" w:name="_Toc448732279" w:displacedByCustomXml="next"/>
    <w:sdt>
      <w:sdtPr>
        <w:rPr>
          <w:b/>
          <w:bCs/>
        </w:rPr>
        <w:id w:val="1671751852"/>
        <w:docPartObj>
          <w:docPartGallery w:val="Table of Contents"/>
          <w:docPartUnique/>
        </w:docPartObj>
      </w:sdtPr>
      <w:sdtEndPr>
        <w:rPr>
          <w:b w:val="0"/>
          <w:bCs w:val="0"/>
        </w:rPr>
      </w:sdtEndPr>
      <w:sdtContent>
        <w:p w:rsidR="005D3B8D" w:rsidRDefault="00A213DE" w:rsidP="008D73E1">
          <w:pPr>
            <w:spacing w:before="100" w:beforeAutospacing="1" w:after="100" w:afterAutospacing="1"/>
            <w:jc w:val="left"/>
            <w:outlineLvl w:val="0"/>
            <w:rPr>
              <w:noProof/>
            </w:rPr>
          </w:pPr>
          <w:r w:rsidRPr="008D41E4">
            <w:rPr>
              <w:bCs/>
            </w:rPr>
            <w:t xml:space="preserve">      </w:t>
          </w:r>
          <w:bookmarkStart w:id="1" w:name="_Toc448829370"/>
          <w:bookmarkStart w:id="2" w:name="_Toc448863293"/>
          <w:bookmarkStart w:id="3" w:name="_Toc448863884"/>
          <w:r w:rsidRPr="008D41E4">
            <w:rPr>
              <w:bCs/>
            </w:rPr>
            <w:t xml:space="preserve"> </w:t>
          </w:r>
          <w:r w:rsidR="00F24E4B">
            <w:rPr>
              <w:bCs/>
            </w:rPr>
            <w:br/>
            <w:t xml:space="preserve">    </w:t>
          </w:r>
          <w:bookmarkStart w:id="4" w:name="_Toc463503811"/>
          <w:r w:rsidR="00F74412" w:rsidRPr="008D41E4">
            <w:rPr>
              <w:bCs/>
            </w:rPr>
            <w:t>Obsah</w:t>
          </w:r>
          <w:bookmarkEnd w:id="1"/>
          <w:bookmarkEnd w:id="2"/>
          <w:bookmarkEnd w:id="3"/>
          <w:bookmarkEnd w:id="4"/>
          <w:bookmarkEnd w:id="0"/>
          <w:r w:rsidR="00432636" w:rsidRPr="00432636">
            <w:fldChar w:fldCharType="begin"/>
          </w:r>
          <w:r w:rsidR="006A3702" w:rsidRPr="008D41E4">
            <w:instrText xml:space="preserve"> TOC \o "1-3" \h \z \u </w:instrText>
          </w:r>
          <w:r w:rsidR="00432636" w:rsidRPr="00432636">
            <w:fldChar w:fldCharType="separate"/>
          </w:r>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11" w:history="1">
            <w:r w:rsidR="005D3B8D" w:rsidRPr="00C74BD6">
              <w:rPr>
                <w:rStyle w:val="Hypertextovodkaz"/>
                <w:bCs/>
                <w:noProof/>
              </w:rPr>
              <w:t>Obsah</w:t>
            </w:r>
            <w:r w:rsidR="005D3B8D">
              <w:rPr>
                <w:noProof/>
                <w:webHidden/>
              </w:rPr>
              <w:tab/>
            </w:r>
            <w:r>
              <w:rPr>
                <w:noProof/>
                <w:webHidden/>
              </w:rPr>
              <w:fldChar w:fldCharType="begin"/>
            </w:r>
            <w:r w:rsidR="005D3B8D">
              <w:rPr>
                <w:noProof/>
                <w:webHidden/>
              </w:rPr>
              <w:instrText xml:space="preserve"> PAGEREF _Toc463503811 \h </w:instrText>
            </w:r>
            <w:r>
              <w:rPr>
                <w:noProof/>
                <w:webHidden/>
              </w:rPr>
            </w:r>
            <w:r>
              <w:rPr>
                <w:noProof/>
                <w:webHidden/>
              </w:rPr>
              <w:fldChar w:fldCharType="separate"/>
            </w:r>
            <w:r w:rsidR="005D3B8D">
              <w:rPr>
                <w:noProof/>
                <w:webHidden/>
              </w:rPr>
              <w:t>2</w:t>
            </w:r>
            <w:r>
              <w:rPr>
                <w:noProof/>
                <w:webHidden/>
              </w:rPr>
              <w:fldChar w:fldCharType="end"/>
            </w:r>
          </w:hyperlink>
        </w:p>
        <w:p w:rsidR="005D3B8D" w:rsidRDefault="00432636">
          <w:pPr>
            <w:pStyle w:val="Obsah1"/>
            <w:tabs>
              <w:tab w:val="left" w:pos="480"/>
              <w:tab w:val="right" w:leader="dot" w:pos="9062"/>
            </w:tabs>
            <w:rPr>
              <w:rFonts w:asciiTheme="minorHAnsi" w:eastAsiaTheme="minorEastAsia" w:hAnsiTheme="minorHAnsi" w:cstheme="minorBidi"/>
              <w:noProof/>
              <w:sz w:val="22"/>
              <w:szCs w:val="22"/>
              <w:lang w:eastAsia="cs-CZ"/>
            </w:rPr>
          </w:pPr>
          <w:hyperlink w:anchor="_Toc463503812" w:history="1">
            <w:r w:rsidR="005D3B8D" w:rsidRPr="00C74BD6">
              <w:rPr>
                <w:rStyle w:val="Hypertextovodkaz"/>
                <w:noProof/>
              </w:rPr>
              <w:t>1.</w:t>
            </w:r>
            <w:r w:rsidR="005D3B8D">
              <w:rPr>
                <w:rFonts w:asciiTheme="minorHAnsi" w:eastAsiaTheme="minorEastAsia" w:hAnsiTheme="minorHAnsi" w:cstheme="minorBidi"/>
                <w:noProof/>
                <w:sz w:val="22"/>
                <w:szCs w:val="22"/>
                <w:lang w:eastAsia="cs-CZ"/>
              </w:rPr>
              <w:tab/>
            </w:r>
            <w:r w:rsidR="005D3B8D" w:rsidRPr="00C74BD6">
              <w:rPr>
                <w:rStyle w:val="Hypertextovodkaz"/>
                <w:noProof/>
              </w:rPr>
              <w:t>Cíle a způsoby činnosti ZDVOP</w:t>
            </w:r>
            <w:r w:rsidR="005D3B8D">
              <w:rPr>
                <w:noProof/>
                <w:webHidden/>
              </w:rPr>
              <w:tab/>
            </w:r>
            <w:r>
              <w:rPr>
                <w:noProof/>
                <w:webHidden/>
              </w:rPr>
              <w:fldChar w:fldCharType="begin"/>
            </w:r>
            <w:r w:rsidR="005D3B8D">
              <w:rPr>
                <w:noProof/>
                <w:webHidden/>
              </w:rPr>
              <w:instrText xml:space="preserve"> PAGEREF _Toc463503812 \h </w:instrText>
            </w:r>
            <w:r>
              <w:rPr>
                <w:noProof/>
                <w:webHidden/>
              </w:rPr>
            </w:r>
            <w:r>
              <w:rPr>
                <w:noProof/>
                <w:webHidden/>
              </w:rPr>
              <w:fldChar w:fldCharType="separate"/>
            </w:r>
            <w:r w:rsidR="005D3B8D">
              <w:rPr>
                <w:noProof/>
                <w:webHidden/>
              </w:rPr>
              <w:t>7</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13" w:history="1">
            <w:r w:rsidR="005D3B8D" w:rsidRPr="00C74BD6">
              <w:rPr>
                <w:rStyle w:val="Hypertextovodkaz"/>
                <w:noProof/>
              </w:rPr>
              <w:t>1.1</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Poslání a hlavní směry činnosti</w:t>
            </w:r>
            <w:r w:rsidR="005D3B8D">
              <w:rPr>
                <w:noProof/>
                <w:webHidden/>
              </w:rPr>
              <w:tab/>
            </w:r>
            <w:r>
              <w:rPr>
                <w:noProof/>
                <w:webHidden/>
              </w:rPr>
              <w:fldChar w:fldCharType="begin"/>
            </w:r>
            <w:r w:rsidR="005D3B8D">
              <w:rPr>
                <w:noProof/>
                <w:webHidden/>
              </w:rPr>
              <w:instrText xml:space="preserve"> PAGEREF _Toc463503813 \h </w:instrText>
            </w:r>
            <w:r>
              <w:rPr>
                <w:noProof/>
                <w:webHidden/>
              </w:rPr>
            </w:r>
            <w:r>
              <w:rPr>
                <w:noProof/>
                <w:webHidden/>
              </w:rPr>
              <w:fldChar w:fldCharType="separate"/>
            </w:r>
            <w:r w:rsidR="005D3B8D">
              <w:rPr>
                <w:noProof/>
                <w:webHidden/>
              </w:rPr>
              <w:t>7</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14" w:history="1">
            <w:r w:rsidR="005D3B8D" w:rsidRPr="00C74BD6">
              <w:rPr>
                <w:rStyle w:val="Hypertextovodkaz"/>
                <w:noProof/>
              </w:rPr>
              <w:t>1.2</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Poslání FOD Klokánek Dlouhá Loučka</w:t>
            </w:r>
            <w:r w:rsidR="005D3B8D">
              <w:rPr>
                <w:noProof/>
                <w:webHidden/>
              </w:rPr>
              <w:tab/>
            </w:r>
            <w:r>
              <w:rPr>
                <w:noProof/>
                <w:webHidden/>
              </w:rPr>
              <w:fldChar w:fldCharType="begin"/>
            </w:r>
            <w:r w:rsidR="005D3B8D">
              <w:rPr>
                <w:noProof/>
                <w:webHidden/>
              </w:rPr>
              <w:instrText xml:space="preserve"> PAGEREF _Toc463503814 \h </w:instrText>
            </w:r>
            <w:r>
              <w:rPr>
                <w:noProof/>
                <w:webHidden/>
              </w:rPr>
            </w:r>
            <w:r>
              <w:rPr>
                <w:noProof/>
                <w:webHidden/>
              </w:rPr>
              <w:fldChar w:fldCharType="separate"/>
            </w:r>
            <w:r w:rsidR="005D3B8D">
              <w:rPr>
                <w:noProof/>
                <w:webHidden/>
              </w:rPr>
              <w:t>7</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15" w:history="1">
            <w:r w:rsidR="005D3B8D" w:rsidRPr="00C74BD6">
              <w:rPr>
                <w:rStyle w:val="Hypertextovodkaz"/>
                <w:noProof/>
              </w:rPr>
              <w:t>1.3</w:t>
            </w:r>
            <w:r w:rsidR="005D3B8D">
              <w:rPr>
                <w:rFonts w:asciiTheme="minorHAnsi" w:eastAsiaTheme="minorEastAsia" w:hAnsiTheme="minorHAnsi" w:cstheme="minorBidi"/>
                <w:noProof/>
                <w:sz w:val="22"/>
                <w:szCs w:val="22"/>
                <w:lang w:eastAsia="cs-CZ"/>
              </w:rPr>
              <w:tab/>
            </w:r>
            <w:r w:rsidR="005D3B8D" w:rsidRPr="00C74BD6">
              <w:rPr>
                <w:rStyle w:val="Hypertextovodkaz"/>
                <w:noProof/>
              </w:rPr>
              <w:t>Cílová skupina</w:t>
            </w:r>
            <w:r w:rsidR="005D3B8D">
              <w:rPr>
                <w:noProof/>
                <w:webHidden/>
              </w:rPr>
              <w:tab/>
            </w:r>
            <w:r>
              <w:rPr>
                <w:noProof/>
                <w:webHidden/>
              </w:rPr>
              <w:fldChar w:fldCharType="begin"/>
            </w:r>
            <w:r w:rsidR="005D3B8D">
              <w:rPr>
                <w:noProof/>
                <w:webHidden/>
              </w:rPr>
              <w:instrText xml:space="preserve"> PAGEREF _Toc463503815 \h </w:instrText>
            </w:r>
            <w:r>
              <w:rPr>
                <w:noProof/>
                <w:webHidden/>
              </w:rPr>
            </w:r>
            <w:r>
              <w:rPr>
                <w:noProof/>
                <w:webHidden/>
              </w:rPr>
              <w:fldChar w:fldCharType="separate"/>
            </w:r>
            <w:r w:rsidR="005D3B8D">
              <w:rPr>
                <w:noProof/>
                <w:webHidden/>
              </w:rPr>
              <w:t>7</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16" w:history="1">
            <w:r w:rsidR="005D3B8D" w:rsidRPr="00C74BD6">
              <w:rPr>
                <w:rStyle w:val="Hypertextovodkaz"/>
                <w:noProof/>
              </w:rPr>
              <w:t>1.4</w:t>
            </w:r>
            <w:r w:rsidR="005D3B8D">
              <w:rPr>
                <w:rFonts w:asciiTheme="minorHAnsi" w:eastAsiaTheme="minorEastAsia" w:hAnsiTheme="minorHAnsi" w:cstheme="minorBidi"/>
                <w:noProof/>
                <w:sz w:val="22"/>
                <w:szCs w:val="22"/>
                <w:lang w:eastAsia="cs-CZ"/>
              </w:rPr>
              <w:tab/>
            </w:r>
            <w:r w:rsidR="005D3B8D" w:rsidRPr="00C74BD6">
              <w:rPr>
                <w:rStyle w:val="Hypertextovodkaz"/>
                <w:noProof/>
              </w:rPr>
              <w:t>Cíle Klokánku</w:t>
            </w:r>
            <w:r w:rsidR="005D3B8D">
              <w:rPr>
                <w:noProof/>
                <w:webHidden/>
              </w:rPr>
              <w:tab/>
            </w:r>
            <w:r>
              <w:rPr>
                <w:noProof/>
                <w:webHidden/>
              </w:rPr>
              <w:fldChar w:fldCharType="begin"/>
            </w:r>
            <w:r w:rsidR="005D3B8D">
              <w:rPr>
                <w:noProof/>
                <w:webHidden/>
              </w:rPr>
              <w:instrText xml:space="preserve"> PAGEREF _Toc463503816 \h </w:instrText>
            </w:r>
            <w:r>
              <w:rPr>
                <w:noProof/>
                <w:webHidden/>
              </w:rPr>
            </w:r>
            <w:r>
              <w:rPr>
                <w:noProof/>
                <w:webHidden/>
              </w:rPr>
              <w:fldChar w:fldCharType="separate"/>
            </w:r>
            <w:r w:rsidR="005D3B8D">
              <w:rPr>
                <w:noProof/>
                <w:webHidden/>
              </w:rPr>
              <w:t>8</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17" w:history="1">
            <w:r w:rsidR="005D3B8D" w:rsidRPr="00C74BD6">
              <w:rPr>
                <w:rStyle w:val="Hypertextovodkaz"/>
                <w:noProof/>
              </w:rPr>
              <w:t>1.5</w:t>
            </w:r>
            <w:r w:rsidR="005D3B8D">
              <w:rPr>
                <w:rFonts w:asciiTheme="minorHAnsi" w:eastAsiaTheme="minorEastAsia" w:hAnsiTheme="minorHAnsi" w:cstheme="minorBidi"/>
                <w:noProof/>
                <w:sz w:val="22"/>
                <w:szCs w:val="22"/>
                <w:lang w:eastAsia="cs-CZ"/>
              </w:rPr>
              <w:tab/>
            </w:r>
            <w:r w:rsidR="005D3B8D" w:rsidRPr="00C74BD6">
              <w:rPr>
                <w:rStyle w:val="Hypertextovodkaz"/>
                <w:noProof/>
              </w:rPr>
              <w:t>Zásady</w:t>
            </w:r>
            <w:r w:rsidR="005D3B8D">
              <w:rPr>
                <w:noProof/>
                <w:webHidden/>
              </w:rPr>
              <w:tab/>
            </w:r>
            <w:r>
              <w:rPr>
                <w:noProof/>
                <w:webHidden/>
              </w:rPr>
              <w:fldChar w:fldCharType="begin"/>
            </w:r>
            <w:r w:rsidR="005D3B8D">
              <w:rPr>
                <w:noProof/>
                <w:webHidden/>
              </w:rPr>
              <w:instrText xml:space="preserve"> PAGEREF _Toc463503817 \h </w:instrText>
            </w:r>
            <w:r>
              <w:rPr>
                <w:noProof/>
                <w:webHidden/>
              </w:rPr>
            </w:r>
            <w:r>
              <w:rPr>
                <w:noProof/>
                <w:webHidden/>
              </w:rPr>
              <w:fldChar w:fldCharType="separate"/>
            </w:r>
            <w:r w:rsidR="005D3B8D">
              <w:rPr>
                <w:noProof/>
                <w:webHidden/>
              </w:rPr>
              <w:t>8</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18" w:history="1">
            <w:r w:rsidR="005D3B8D" w:rsidRPr="00C74BD6">
              <w:rPr>
                <w:rStyle w:val="Hypertextovodkaz"/>
                <w:noProof/>
              </w:rPr>
              <w:t>1.6</w:t>
            </w:r>
            <w:r w:rsidR="005D3B8D">
              <w:rPr>
                <w:rFonts w:asciiTheme="minorHAnsi" w:eastAsiaTheme="minorEastAsia" w:hAnsiTheme="minorHAnsi" w:cstheme="minorBidi"/>
                <w:noProof/>
                <w:sz w:val="22"/>
                <w:szCs w:val="22"/>
                <w:lang w:eastAsia="cs-CZ"/>
              </w:rPr>
              <w:tab/>
            </w:r>
            <w:r w:rsidR="005D3B8D" w:rsidRPr="00C74BD6">
              <w:rPr>
                <w:rStyle w:val="Hypertextovodkaz"/>
                <w:noProof/>
              </w:rPr>
              <w:t>Základní metody a techniky</w:t>
            </w:r>
            <w:r w:rsidR="005D3B8D">
              <w:rPr>
                <w:noProof/>
                <w:webHidden/>
              </w:rPr>
              <w:tab/>
            </w:r>
            <w:r>
              <w:rPr>
                <w:noProof/>
                <w:webHidden/>
              </w:rPr>
              <w:fldChar w:fldCharType="begin"/>
            </w:r>
            <w:r w:rsidR="005D3B8D">
              <w:rPr>
                <w:noProof/>
                <w:webHidden/>
              </w:rPr>
              <w:instrText xml:space="preserve"> PAGEREF _Toc463503818 \h </w:instrText>
            </w:r>
            <w:r>
              <w:rPr>
                <w:noProof/>
                <w:webHidden/>
              </w:rPr>
            </w:r>
            <w:r>
              <w:rPr>
                <w:noProof/>
                <w:webHidden/>
              </w:rPr>
              <w:fldChar w:fldCharType="separate"/>
            </w:r>
            <w:r w:rsidR="005D3B8D">
              <w:rPr>
                <w:noProof/>
                <w:webHidden/>
              </w:rPr>
              <w:t>9</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19" w:history="1">
            <w:r w:rsidR="005D3B8D" w:rsidRPr="00C74BD6">
              <w:rPr>
                <w:rStyle w:val="Hypertextovodkaz"/>
                <w:noProof/>
              </w:rPr>
              <w:t>1.7</w:t>
            </w:r>
            <w:r w:rsidR="005D3B8D">
              <w:rPr>
                <w:rFonts w:asciiTheme="minorHAnsi" w:eastAsiaTheme="minorEastAsia" w:hAnsiTheme="minorHAnsi" w:cstheme="minorBidi"/>
                <w:noProof/>
                <w:sz w:val="22"/>
                <w:szCs w:val="22"/>
                <w:lang w:eastAsia="cs-CZ"/>
              </w:rPr>
              <w:tab/>
            </w:r>
            <w:r w:rsidR="005D3B8D" w:rsidRPr="00C74BD6">
              <w:rPr>
                <w:rStyle w:val="Hypertextovodkaz"/>
                <w:noProof/>
              </w:rPr>
              <w:t>Informovanost o výkonu sociálně-právní ochrany a činnosti ZDVOP</w:t>
            </w:r>
            <w:r w:rsidR="005D3B8D">
              <w:rPr>
                <w:noProof/>
                <w:webHidden/>
              </w:rPr>
              <w:tab/>
            </w:r>
            <w:r>
              <w:rPr>
                <w:noProof/>
                <w:webHidden/>
              </w:rPr>
              <w:fldChar w:fldCharType="begin"/>
            </w:r>
            <w:r w:rsidR="005D3B8D">
              <w:rPr>
                <w:noProof/>
                <w:webHidden/>
              </w:rPr>
              <w:instrText xml:space="preserve"> PAGEREF _Toc463503819 \h </w:instrText>
            </w:r>
            <w:r>
              <w:rPr>
                <w:noProof/>
                <w:webHidden/>
              </w:rPr>
            </w:r>
            <w:r>
              <w:rPr>
                <w:noProof/>
                <w:webHidden/>
              </w:rPr>
              <w:fldChar w:fldCharType="separate"/>
            </w:r>
            <w:r w:rsidR="005D3B8D">
              <w:rPr>
                <w:noProof/>
                <w:webHidden/>
              </w:rPr>
              <w:t>9</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20"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_Toc463503820 \h </w:instrText>
            </w:r>
            <w:r>
              <w:rPr>
                <w:noProof/>
                <w:webHidden/>
              </w:rPr>
            </w:r>
            <w:r>
              <w:rPr>
                <w:noProof/>
                <w:webHidden/>
              </w:rPr>
              <w:fldChar w:fldCharType="separate"/>
            </w:r>
            <w:r w:rsidR="005D3B8D">
              <w:rPr>
                <w:noProof/>
                <w:webHidden/>
              </w:rPr>
              <w:t>11</w:t>
            </w:r>
            <w:r>
              <w:rPr>
                <w:noProof/>
                <w:webHidden/>
              </w:rPr>
              <w:fldChar w:fldCharType="end"/>
            </w:r>
          </w:hyperlink>
        </w:p>
        <w:p w:rsidR="005D3B8D" w:rsidRDefault="00432636">
          <w:pPr>
            <w:pStyle w:val="Obsah1"/>
            <w:tabs>
              <w:tab w:val="left" w:pos="480"/>
              <w:tab w:val="right" w:leader="dot" w:pos="9062"/>
            </w:tabs>
            <w:rPr>
              <w:rFonts w:asciiTheme="minorHAnsi" w:eastAsiaTheme="minorEastAsia" w:hAnsiTheme="minorHAnsi" w:cstheme="minorBidi"/>
              <w:noProof/>
              <w:sz w:val="22"/>
              <w:szCs w:val="22"/>
              <w:lang w:eastAsia="cs-CZ"/>
            </w:rPr>
          </w:pPr>
          <w:hyperlink w:anchor="_Toc463503821" w:history="1">
            <w:r w:rsidR="005D3B8D" w:rsidRPr="00C74BD6">
              <w:rPr>
                <w:rStyle w:val="Hypertextovodkaz"/>
                <w:noProof/>
              </w:rPr>
              <w:t>2.</w:t>
            </w:r>
            <w:r w:rsidR="005D3B8D">
              <w:rPr>
                <w:rFonts w:asciiTheme="minorHAnsi" w:eastAsiaTheme="minorEastAsia" w:hAnsiTheme="minorHAnsi" w:cstheme="minorBidi"/>
                <w:noProof/>
                <w:sz w:val="22"/>
                <w:szCs w:val="22"/>
                <w:lang w:eastAsia="cs-CZ"/>
              </w:rPr>
              <w:tab/>
            </w:r>
            <w:r w:rsidR="005D3B8D" w:rsidRPr="00C74BD6">
              <w:rPr>
                <w:rStyle w:val="Hypertextovodkaz"/>
                <w:noProof/>
              </w:rPr>
              <w:t>Ochrana práv a chráněných zájmů</w:t>
            </w:r>
            <w:r w:rsidR="005D3B8D">
              <w:rPr>
                <w:noProof/>
                <w:webHidden/>
              </w:rPr>
              <w:tab/>
            </w:r>
            <w:r>
              <w:rPr>
                <w:noProof/>
                <w:webHidden/>
              </w:rPr>
              <w:fldChar w:fldCharType="begin"/>
            </w:r>
            <w:r w:rsidR="005D3B8D">
              <w:rPr>
                <w:noProof/>
                <w:webHidden/>
              </w:rPr>
              <w:instrText xml:space="preserve"> PAGEREF _Toc463503821 \h </w:instrText>
            </w:r>
            <w:r>
              <w:rPr>
                <w:noProof/>
                <w:webHidden/>
              </w:rPr>
            </w:r>
            <w:r>
              <w:rPr>
                <w:noProof/>
                <w:webHidden/>
              </w:rPr>
              <w:fldChar w:fldCharType="separate"/>
            </w:r>
            <w:r w:rsidR="005D3B8D">
              <w:rPr>
                <w:noProof/>
                <w:webHidden/>
              </w:rPr>
              <w:t>13</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22" w:history="1">
            <w:r w:rsidR="005D3B8D" w:rsidRPr="00C74BD6">
              <w:rPr>
                <w:rStyle w:val="Hypertextovodkaz"/>
                <w:noProof/>
              </w:rPr>
              <w:t>2.1</w:t>
            </w:r>
            <w:r w:rsidR="005D3B8D">
              <w:rPr>
                <w:rFonts w:asciiTheme="minorHAnsi" w:eastAsiaTheme="minorEastAsia" w:hAnsiTheme="minorHAnsi" w:cstheme="minorBidi"/>
                <w:noProof/>
                <w:sz w:val="22"/>
                <w:szCs w:val="22"/>
                <w:lang w:eastAsia="cs-CZ"/>
              </w:rPr>
              <w:tab/>
            </w:r>
            <w:r w:rsidR="005D3B8D" w:rsidRPr="00C74BD6">
              <w:rPr>
                <w:rStyle w:val="Hypertextovodkaz"/>
                <w:noProof/>
              </w:rPr>
              <w:t>Práva dětí</w:t>
            </w:r>
            <w:r w:rsidR="005D3B8D">
              <w:rPr>
                <w:noProof/>
                <w:webHidden/>
              </w:rPr>
              <w:tab/>
            </w:r>
            <w:r>
              <w:rPr>
                <w:noProof/>
                <w:webHidden/>
              </w:rPr>
              <w:fldChar w:fldCharType="begin"/>
            </w:r>
            <w:r w:rsidR="005D3B8D">
              <w:rPr>
                <w:noProof/>
                <w:webHidden/>
              </w:rPr>
              <w:instrText xml:space="preserve"> PAGEREF _Toc463503822 \h </w:instrText>
            </w:r>
            <w:r>
              <w:rPr>
                <w:noProof/>
                <w:webHidden/>
              </w:rPr>
            </w:r>
            <w:r>
              <w:rPr>
                <w:noProof/>
                <w:webHidden/>
              </w:rPr>
              <w:fldChar w:fldCharType="separate"/>
            </w:r>
            <w:r w:rsidR="005D3B8D">
              <w:rPr>
                <w:noProof/>
                <w:webHidden/>
              </w:rPr>
              <w:t>13</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23" w:history="1">
            <w:r w:rsidR="005D3B8D" w:rsidRPr="00C74BD6">
              <w:rPr>
                <w:rStyle w:val="Hypertextovodkaz"/>
                <w:rFonts w:eastAsia="Times New Roman"/>
                <w:noProof/>
                <w:lang w:eastAsia="cs-CZ"/>
              </w:rPr>
              <w:t>2.1.1</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Právo na soukromí a osobní život:</w:t>
            </w:r>
            <w:r w:rsidR="005D3B8D">
              <w:rPr>
                <w:noProof/>
                <w:webHidden/>
              </w:rPr>
              <w:tab/>
            </w:r>
            <w:r>
              <w:rPr>
                <w:noProof/>
                <w:webHidden/>
              </w:rPr>
              <w:fldChar w:fldCharType="begin"/>
            </w:r>
            <w:r w:rsidR="005D3B8D">
              <w:rPr>
                <w:noProof/>
                <w:webHidden/>
              </w:rPr>
              <w:instrText xml:space="preserve"> PAGEREF _Toc463503823 \h </w:instrText>
            </w:r>
            <w:r>
              <w:rPr>
                <w:noProof/>
                <w:webHidden/>
              </w:rPr>
            </w:r>
            <w:r>
              <w:rPr>
                <w:noProof/>
                <w:webHidden/>
              </w:rPr>
              <w:fldChar w:fldCharType="separate"/>
            </w:r>
            <w:r w:rsidR="005D3B8D">
              <w:rPr>
                <w:noProof/>
                <w:webHidden/>
              </w:rPr>
              <w:t>16</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24" w:history="1">
            <w:r w:rsidR="005D3B8D" w:rsidRPr="00C74BD6">
              <w:rPr>
                <w:rStyle w:val="Hypertextovodkaz"/>
                <w:rFonts w:eastAsia="Times New Roman"/>
                <w:noProof/>
                <w:lang w:eastAsia="cs-CZ"/>
              </w:rPr>
              <w:t>2.1.2</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Právo na volný pohyb a odpočinek:</w:t>
            </w:r>
            <w:r w:rsidR="005D3B8D">
              <w:rPr>
                <w:noProof/>
                <w:webHidden/>
              </w:rPr>
              <w:tab/>
            </w:r>
            <w:r>
              <w:rPr>
                <w:noProof/>
                <w:webHidden/>
              </w:rPr>
              <w:fldChar w:fldCharType="begin"/>
            </w:r>
            <w:r w:rsidR="005D3B8D">
              <w:rPr>
                <w:noProof/>
                <w:webHidden/>
              </w:rPr>
              <w:instrText xml:space="preserve"> PAGEREF _Toc463503824 \h </w:instrText>
            </w:r>
            <w:r>
              <w:rPr>
                <w:noProof/>
                <w:webHidden/>
              </w:rPr>
            </w:r>
            <w:r>
              <w:rPr>
                <w:noProof/>
                <w:webHidden/>
              </w:rPr>
              <w:fldChar w:fldCharType="separate"/>
            </w:r>
            <w:r w:rsidR="005D3B8D">
              <w:rPr>
                <w:noProof/>
                <w:webHidden/>
              </w:rPr>
              <w:t>17</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25" w:history="1">
            <w:r w:rsidR="005D3B8D" w:rsidRPr="00C74BD6">
              <w:rPr>
                <w:rStyle w:val="Hypertextovodkaz"/>
                <w:rFonts w:eastAsia="Times New Roman"/>
                <w:noProof/>
                <w:lang w:eastAsia="cs-CZ"/>
              </w:rPr>
              <w:t>2.1.3</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Právo na kvalitní prostředí:</w:t>
            </w:r>
            <w:r w:rsidR="005D3B8D">
              <w:rPr>
                <w:noProof/>
                <w:webHidden/>
              </w:rPr>
              <w:tab/>
            </w:r>
            <w:r>
              <w:rPr>
                <w:noProof/>
                <w:webHidden/>
              </w:rPr>
              <w:fldChar w:fldCharType="begin"/>
            </w:r>
            <w:r w:rsidR="005D3B8D">
              <w:rPr>
                <w:noProof/>
                <w:webHidden/>
              </w:rPr>
              <w:instrText xml:space="preserve"> PAGEREF _Toc463503825 \h </w:instrText>
            </w:r>
            <w:r>
              <w:rPr>
                <w:noProof/>
                <w:webHidden/>
              </w:rPr>
            </w:r>
            <w:r>
              <w:rPr>
                <w:noProof/>
                <w:webHidden/>
              </w:rPr>
              <w:fldChar w:fldCharType="separate"/>
            </w:r>
            <w:r w:rsidR="005D3B8D">
              <w:rPr>
                <w:noProof/>
                <w:webHidden/>
              </w:rPr>
              <w:t>18</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26" w:history="1">
            <w:r w:rsidR="005D3B8D" w:rsidRPr="00C74BD6">
              <w:rPr>
                <w:rStyle w:val="Hypertextovodkaz"/>
                <w:rFonts w:eastAsia="Times New Roman"/>
                <w:noProof/>
                <w:lang w:eastAsia="cs-CZ"/>
              </w:rPr>
              <w:t>2.1.4</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Právo vlastnit majetek:</w:t>
            </w:r>
            <w:r w:rsidR="005D3B8D">
              <w:rPr>
                <w:noProof/>
                <w:webHidden/>
              </w:rPr>
              <w:tab/>
            </w:r>
            <w:r>
              <w:rPr>
                <w:noProof/>
                <w:webHidden/>
              </w:rPr>
              <w:fldChar w:fldCharType="begin"/>
            </w:r>
            <w:r w:rsidR="005D3B8D">
              <w:rPr>
                <w:noProof/>
                <w:webHidden/>
              </w:rPr>
              <w:instrText xml:space="preserve"> PAGEREF _Toc463503826 \h </w:instrText>
            </w:r>
            <w:r>
              <w:rPr>
                <w:noProof/>
                <w:webHidden/>
              </w:rPr>
            </w:r>
            <w:r>
              <w:rPr>
                <w:noProof/>
                <w:webHidden/>
              </w:rPr>
              <w:fldChar w:fldCharType="separate"/>
            </w:r>
            <w:r w:rsidR="005D3B8D">
              <w:rPr>
                <w:noProof/>
                <w:webHidden/>
              </w:rPr>
              <w:t>19</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27" w:history="1">
            <w:r w:rsidR="005D3B8D" w:rsidRPr="00C74BD6">
              <w:rPr>
                <w:rStyle w:val="Hypertextovodkaz"/>
                <w:rFonts w:eastAsia="Times New Roman"/>
                <w:noProof/>
                <w:lang w:eastAsia="cs-CZ"/>
              </w:rPr>
              <w:t>2.1.5</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Právo na dostupnost služeb v zařízení i mimo zařízení:</w:t>
            </w:r>
            <w:r w:rsidR="005D3B8D">
              <w:rPr>
                <w:noProof/>
                <w:webHidden/>
              </w:rPr>
              <w:tab/>
            </w:r>
            <w:r>
              <w:rPr>
                <w:noProof/>
                <w:webHidden/>
              </w:rPr>
              <w:fldChar w:fldCharType="begin"/>
            </w:r>
            <w:r w:rsidR="005D3B8D">
              <w:rPr>
                <w:noProof/>
                <w:webHidden/>
              </w:rPr>
              <w:instrText xml:space="preserve"> PAGEREF _Toc463503827 \h </w:instrText>
            </w:r>
            <w:r>
              <w:rPr>
                <w:noProof/>
                <w:webHidden/>
              </w:rPr>
            </w:r>
            <w:r>
              <w:rPr>
                <w:noProof/>
                <w:webHidden/>
              </w:rPr>
              <w:fldChar w:fldCharType="separate"/>
            </w:r>
            <w:r w:rsidR="005D3B8D">
              <w:rPr>
                <w:noProof/>
                <w:webHidden/>
              </w:rPr>
              <w:t>19</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28" w:history="1">
            <w:r w:rsidR="005D3B8D" w:rsidRPr="00C74BD6">
              <w:rPr>
                <w:rStyle w:val="Hypertextovodkaz"/>
                <w:rFonts w:eastAsia="Times New Roman"/>
                <w:noProof/>
                <w:lang w:eastAsia="cs-CZ"/>
              </w:rPr>
              <w:t>2.1.6</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Právo na zdravotní péči:</w:t>
            </w:r>
            <w:r w:rsidR="005D3B8D">
              <w:rPr>
                <w:noProof/>
                <w:webHidden/>
              </w:rPr>
              <w:tab/>
            </w:r>
            <w:r>
              <w:rPr>
                <w:noProof/>
                <w:webHidden/>
              </w:rPr>
              <w:fldChar w:fldCharType="begin"/>
            </w:r>
            <w:r w:rsidR="005D3B8D">
              <w:rPr>
                <w:noProof/>
                <w:webHidden/>
              </w:rPr>
              <w:instrText xml:space="preserve"> PAGEREF _Toc463503828 \h </w:instrText>
            </w:r>
            <w:r>
              <w:rPr>
                <w:noProof/>
                <w:webHidden/>
              </w:rPr>
            </w:r>
            <w:r>
              <w:rPr>
                <w:noProof/>
                <w:webHidden/>
              </w:rPr>
              <w:fldChar w:fldCharType="separate"/>
            </w:r>
            <w:r w:rsidR="005D3B8D">
              <w:rPr>
                <w:noProof/>
                <w:webHidden/>
              </w:rPr>
              <w:t>20</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29" w:history="1">
            <w:r w:rsidR="005D3B8D" w:rsidRPr="00C74BD6">
              <w:rPr>
                <w:rStyle w:val="Hypertextovodkaz"/>
                <w:rFonts w:eastAsia="Times New Roman"/>
                <w:noProof/>
                <w:lang w:eastAsia="cs-CZ"/>
              </w:rPr>
              <w:t>2.1.7</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Právo na vzdělání:</w:t>
            </w:r>
            <w:r w:rsidR="005D3B8D">
              <w:rPr>
                <w:noProof/>
                <w:webHidden/>
              </w:rPr>
              <w:tab/>
            </w:r>
            <w:r>
              <w:rPr>
                <w:noProof/>
                <w:webHidden/>
              </w:rPr>
              <w:fldChar w:fldCharType="begin"/>
            </w:r>
            <w:r w:rsidR="005D3B8D">
              <w:rPr>
                <w:noProof/>
                <w:webHidden/>
              </w:rPr>
              <w:instrText xml:space="preserve"> PAGEREF _Toc463503829 \h </w:instrText>
            </w:r>
            <w:r>
              <w:rPr>
                <w:noProof/>
                <w:webHidden/>
              </w:rPr>
            </w:r>
            <w:r>
              <w:rPr>
                <w:noProof/>
                <w:webHidden/>
              </w:rPr>
              <w:fldChar w:fldCharType="separate"/>
            </w:r>
            <w:r w:rsidR="005D3B8D">
              <w:rPr>
                <w:noProof/>
                <w:webHidden/>
              </w:rPr>
              <w:t>20</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30" w:history="1">
            <w:r w:rsidR="005D3B8D" w:rsidRPr="00C74BD6">
              <w:rPr>
                <w:rStyle w:val="Hypertextovodkaz"/>
                <w:noProof/>
              </w:rPr>
              <w:t>2.2</w:t>
            </w:r>
            <w:r w:rsidR="005D3B8D">
              <w:rPr>
                <w:rFonts w:asciiTheme="minorHAnsi" w:eastAsiaTheme="minorEastAsia" w:hAnsiTheme="minorHAnsi" w:cstheme="minorBidi"/>
                <w:noProof/>
                <w:sz w:val="22"/>
                <w:szCs w:val="22"/>
                <w:lang w:eastAsia="cs-CZ"/>
              </w:rPr>
              <w:tab/>
            </w:r>
            <w:r w:rsidR="005D3B8D" w:rsidRPr="00C74BD6">
              <w:rPr>
                <w:rStyle w:val="Hypertextovodkaz"/>
                <w:noProof/>
              </w:rPr>
              <w:t>Práva rodičů</w:t>
            </w:r>
            <w:r w:rsidR="005D3B8D">
              <w:rPr>
                <w:noProof/>
                <w:webHidden/>
              </w:rPr>
              <w:tab/>
            </w:r>
            <w:r>
              <w:rPr>
                <w:noProof/>
                <w:webHidden/>
              </w:rPr>
              <w:fldChar w:fldCharType="begin"/>
            </w:r>
            <w:r w:rsidR="005D3B8D">
              <w:rPr>
                <w:noProof/>
                <w:webHidden/>
              </w:rPr>
              <w:instrText xml:space="preserve"> PAGEREF _Toc463503830 \h </w:instrText>
            </w:r>
            <w:r>
              <w:rPr>
                <w:noProof/>
                <w:webHidden/>
              </w:rPr>
            </w:r>
            <w:r>
              <w:rPr>
                <w:noProof/>
                <w:webHidden/>
              </w:rPr>
              <w:fldChar w:fldCharType="separate"/>
            </w:r>
            <w:r w:rsidR="005D3B8D">
              <w:rPr>
                <w:noProof/>
                <w:webHidden/>
              </w:rPr>
              <w:t>21</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31" w:history="1">
            <w:r w:rsidR="005D3B8D" w:rsidRPr="00C74BD6">
              <w:rPr>
                <w:rStyle w:val="Hypertextovodkaz"/>
                <w:noProof/>
              </w:rPr>
              <w:t>2.3</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Postup při porušení práv</w:t>
            </w:r>
            <w:r w:rsidR="005D3B8D">
              <w:rPr>
                <w:noProof/>
                <w:webHidden/>
              </w:rPr>
              <w:tab/>
            </w:r>
            <w:r>
              <w:rPr>
                <w:noProof/>
                <w:webHidden/>
              </w:rPr>
              <w:fldChar w:fldCharType="begin"/>
            </w:r>
            <w:r w:rsidR="005D3B8D">
              <w:rPr>
                <w:noProof/>
                <w:webHidden/>
              </w:rPr>
              <w:instrText xml:space="preserve"> PAGEREF _Toc463503831 \h </w:instrText>
            </w:r>
            <w:r>
              <w:rPr>
                <w:noProof/>
                <w:webHidden/>
              </w:rPr>
            </w:r>
            <w:r>
              <w:rPr>
                <w:noProof/>
                <w:webHidden/>
              </w:rPr>
              <w:fldChar w:fldCharType="separate"/>
            </w:r>
            <w:r w:rsidR="005D3B8D">
              <w:rPr>
                <w:noProof/>
                <w:webHidden/>
              </w:rPr>
              <w:t>22</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32" w:history="1">
            <w:r w:rsidR="005D3B8D" w:rsidRPr="00C74BD6">
              <w:rPr>
                <w:rStyle w:val="Hypertextovodkaz"/>
                <w:noProof/>
              </w:rPr>
              <w:t>2.4</w:t>
            </w:r>
            <w:r w:rsidR="005D3B8D">
              <w:rPr>
                <w:rFonts w:asciiTheme="minorHAnsi" w:eastAsiaTheme="minorEastAsia" w:hAnsiTheme="minorHAnsi" w:cstheme="minorBidi"/>
                <w:noProof/>
                <w:sz w:val="22"/>
                <w:szCs w:val="22"/>
                <w:lang w:eastAsia="cs-CZ"/>
              </w:rPr>
              <w:tab/>
            </w:r>
            <w:r w:rsidR="005D3B8D" w:rsidRPr="00C74BD6">
              <w:rPr>
                <w:rStyle w:val="Hypertextovodkaz"/>
                <w:noProof/>
              </w:rPr>
              <w:t>Střet zájmů: možné situace a pravidla zamezující střetu zájmů</w:t>
            </w:r>
            <w:r w:rsidR="005D3B8D">
              <w:rPr>
                <w:noProof/>
                <w:webHidden/>
              </w:rPr>
              <w:tab/>
            </w:r>
            <w:r>
              <w:rPr>
                <w:noProof/>
                <w:webHidden/>
              </w:rPr>
              <w:fldChar w:fldCharType="begin"/>
            </w:r>
            <w:r w:rsidR="005D3B8D">
              <w:rPr>
                <w:noProof/>
                <w:webHidden/>
              </w:rPr>
              <w:instrText xml:space="preserve"> PAGEREF _Toc463503832 \h </w:instrText>
            </w:r>
            <w:r>
              <w:rPr>
                <w:noProof/>
                <w:webHidden/>
              </w:rPr>
            </w:r>
            <w:r>
              <w:rPr>
                <w:noProof/>
                <w:webHidden/>
              </w:rPr>
              <w:fldChar w:fldCharType="separate"/>
            </w:r>
            <w:r w:rsidR="005D3B8D">
              <w:rPr>
                <w:noProof/>
                <w:webHidden/>
              </w:rPr>
              <w:t>23</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33" w:history="1">
            <w:r w:rsidR="005D3B8D" w:rsidRPr="00C74BD6">
              <w:rPr>
                <w:rStyle w:val="Hypertextovodkaz"/>
                <w:rFonts w:eastAsia="Times New Roman"/>
                <w:noProof/>
                <w:lang w:eastAsia="cs-CZ"/>
              </w:rPr>
              <w:t>2.4.1</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Modely situací vymezující střety zájmů dětí a pracovníků</w:t>
            </w:r>
            <w:r w:rsidR="005D3B8D">
              <w:rPr>
                <w:noProof/>
                <w:webHidden/>
              </w:rPr>
              <w:tab/>
            </w:r>
            <w:r>
              <w:rPr>
                <w:noProof/>
                <w:webHidden/>
              </w:rPr>
              <w:fldChar w:fldCharType="begin"/>
            </w:r>
            <w:r w:rsidR="005D3B8D">
              <w:rPr>
                <w:noProof/>
                <w:webHidden/>
              </w:rPr>
              <w:instrText xml:space="preserve"> PAGEREF _Toc463503833 \h </w:instrText>
            </w:r>
            <w:r>
              <w:rPr>
                <w:noProof/>
                <w:webHidden/>
              </w:rPr>
            </w:r>
            <w:r>
              <w:rPr>
                <w:noProof/>
                <w:webHidden/>
              </w:rPr>
              <w:fldChar w:fldCharType="separate"/>
            </w:r>
            <w:r w:rsidR="005D3B8D">
              <w:rPr>
                <w:noProof/>
                <w:webHidden/>
              </w:rPr>
              <w:t>23</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34" w:history="1">
            <w:r w:rsidR="005D3B8D" w:rsidRPr="00C74BD6">
              <w:rPr>
                <w:rStyle w:val="Hypertextovodkaz"/>
                <w:rFonts w:eastAsia="Times New Roman"/>
                <w:noProof/>
                <w:lang w:eastAsia="cs-CZ"/>
              </w:rPr>
              <w:t>2.4.2</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Modely situací vymezující střety zájmů dětí a rodičů</w:t>
            </w:r>
            <w:r w:rsidR="005D3B8D">
              <w:rPr>
                <w:noProof/>
                <w:webHidden/>
              </w:rPr>
              <w:tab/>
            </w:r>
            <w:r>
              <w:rPr>
                <w:noProof/>
                <w:webHidden/>
              </w:rPr>
              <w:fldChar w:fldCharType="begin"/>
            </w:r>
            <w:r w:rsidR="005D3B8D">
              <w:rPr>
                <w:noProof/>
                <w:webHidden/>
              </w:rPr>
              <w:instrText xml:space="preserve"> PAGEREF _Toc463503834 \h </w:instrText>
            </w:r>
            <w:r>
              <w:rPr>
                <w:noProof/>
                <w:webHidden/>
              </w:rPr>
            </w:r>
            <w:r>
              <w:rPr>
                <w:noProof/>
                <w:webHidden/>
              </w:rPr>
              <w:fldChar w:fldCharType="separate"/>
            </w:r>
            <w:r w:rsidR="005D3B8D">
              <w:rPr>
                <w:noProof/>
                <w:webHidden/>
              </w:rPr>
              <w:t>24</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35" w:history="1">
            <w:r w:rsidR="005D3B8D" w:rsidRPr="00C74BD6">
              <w:rPr>
                <w:rStyle w:val="Hypertextovodkaz"/>
                <w:rFonts w:eastAsia="Times New Roman"/>
                <w:noProof/>
                <w:lang w:eastAsia="cs-CZ"/>
              </w:rPr>
              <w:t>2.4.3</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Střet pracovních a osobních zájmů zaměstnanců</w:t>
            </w:r>
            <w:r w:rsidR="005D3B8D">
              <w:rPr>
                <w:noProof/>
                <w:webHidden/>
              </w:rPr>
              <w:tab/>
            </w:r>
            <w:r>
              <w:rPr>
                <w:noProof/>
                <w:webHidden/>
              </w:rPr>
              <w:fldChar w:fldCharType="begin"/>
            </w:r>
            <w:r w:rsidR="005D3B8D">
              <w:rPr>
                <w:noProof/>
                <w:webHidden/>
              </w:rPr>
              <w:instrText xml:space="preserve"> PAGEREF _Toc463503835 \h </w:instrText>
            </w:r>
            <w:r>
              <w:rPr>
                <w:noProof/>
                <w:webHidden/>
              </w:rPr>
            </w:r>
            <w:r>
              <w:rPr>
                <w:noProof/>
                <w:webHidden/>
              </w:rPr>
              <w:fldChar w:fldCharType="separate"/>
            </w:r>
            <w:r w:rsidR="005D3B8D">
              <w:rPr>
                <w:noProof/>
                <w:webHidden/>
              </w:rPr>
              <w:t>24</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36"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_Toc463503836 \h </w:instrText>
            </w:r>
            <w:r>
              <w:rPr>
                <w:noProof/>
                <w:webHidden/>
              </w:rPr>
            </w:r>
            <w:r>
              <w:rPr>
                <w:noProof/>
                <w:webHidden/>
              </w:rPr>
              <w:fldChar w:fldCharType="separate"/>
            </w:r>
            <w:r w:rsidR="005D3B8D">
              <w:rPr>
                <w:noProof/>
                <w:webHidden/>
              </w:rPr>
              <w:t>26</w:t>
            </w:r>
            <w:r>
              <w:rPr>
                <w:noProof/>
                <w:webHidden/>
              </w:rPr>
              <w:fldChar w:fldCharType="end"/>
            </w:r>
          </w:hyperlink>
        </w:p>
        <w:p w:rsidR="005D3B8D" w:rsidRDefault="00432636">
          <w:pPr>
            <w:pStyle w:val="Obsah1"/>
            <w:tabs>
              <w:tab w:val="left" w:pos="480"/>
              <w:tab w:val="right" w:leader="dot" w:pos="9062"/>
            </w:tabs>
            <w:rPr>
              <w:rFonts w:asciiTheme="minorHAnsi" w:eastAsiaTheme="minorEastAsia" w:hAnsiTheme="minorHAnsi" w:cstheme="minorBidi"/>
              <w:noProof/>
              <w:sz w:val="22"/>
              <w:szCs w:val="22"/>
              <w:lang w:eastAsia="cs-CZ"/>
            </w:rPr>
          </w:pPr>
          <w:hyperlink w:anchor="_Toc463503837" w:history="1">
            <w:r w:rsidR="005D3B8D" w:rsidRPr="00C74BD6">
              <w:rPr>
                <w:rStyle w:val="Hypertextovodkaz"/>
                <w:noProof/>
              </w:rPr>
              <w:t>3.</w:t>
            </w:r>
            <w:r w:rsidR="005D3B8D">
              <w:rPr>
                <w:rFonts w:asciiTheme="minorHAnsi" w:eastAsiaTheme="minorEastAsia" w:hAnsiTheme="minorHAnsi" w:cstheme="minorBidi"/>
                <w:noProof/>
                <w:sz w:val="22"/>
                <w:szCs w:val="22"/>
                <w:lang w:eastAsia="cs-CZ"/>
              </w:rPr>
              <w:tab/>
            </w:r>
            <w:r w:rsidR="005D3B8D" w:rsidRPr="00C74BD6">
              <w:rPr>
                <w:rStyle w:val="Hypertextovodkaz"/>
                <w:noProof/>
              </w:rPr>
              <w:t>Prostředí a podmínky</w:t>
            </w:r>
            <w:r w:rsidR="005D3B8D">
              <w:rPr>
                <w:noProof/>
                <w:webHidden/>
              </w:rPr>
              <w:tab/>
            </w:r>
            <w:r>
              <w:rPr>
                <w:noProof/>
                <w:webHidden/>
              </w:rPr>
              <w:fldChar w:fldCharType="begin"/>
            </w:r>
            <w:r w:rsidR="005D3B8D">
              <w:rPr>
                <w:noProof/>
                <w:webHidden/>
              </w:rPr>
              <w:instrText xml:space="preserve"> PAGEREF _Toc463503837 \h </w:instrText>
            </w:r>
            <w:r>
              <w:rPr>
                <w:noProof/>
                <w:webHidden/>
              </w:rPr>
            </w:r>
            <w:r>
              <w:rPr>
                <w:noProof/>
                <w:webHidden/>
              </w:rPr>
              <w:fldChar w:fldCharType="separate"/>
            </w:r>
            <w:r w:rsidR="005D3B8D">
              <w:rPr>
                <w:noProof/>
                <w:webHidden/>
              </w:rPr>
              <w:t>29</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38"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_Toc463503838 \h </w:instrText>
            </w:r>
            <w:r>
              <w:rPr>
                <w:noProof/>
                <w:webHidden/>
              </w:rPr>
            </w:r>
            <w:r>
              <w:rPr>
                <w:noProof/>
                <w:webHidden/>
              </w:rPr>
              <w:fldChar w:fldCharType="separate"/>
            </w:r>
            <w:r w:rsidR="005D3B8D">
              <w:rPr>
                <w:noProof/>
                <w:webHidden/>
              </w:rPr>
              <w:t>31</w:t>
            </w:r>
            <w:r>
              <w:rPr>
                <w:noProof/>
                <w:webHidden/>
              </w:rPr>
              <w:fldChar w:fldCharType="end"/>
            </w:r>
          </w:hyperlink>
        </w:p>
        <w:p w:rsidR="005D3B8D" w:rsidRDefault="00432636">
          <w:pPr>
            <w:pStyle w:val="Obsah1"/>
            <w:tabs>
              <w:tab w:val="left" w:pos="480"/>
              <w:tab w:val="right" w:leader="dot" w:pos="9062"/>
            </w:tabs>
            <w:rPr>
              <w:rFonts w:asciiTheme="minorHAnsi" w:eastAsiaTheme="minorEastAsia" w:hAnsiTheme="minorHAnsi" w:cstheme="minorBidi"/>
              <w:noProof/>
              <w:sz w:val="22"/>
              <w:szCs w:val="22"/>
              <w:lang w:eastAsia="cs-CZ"/>
            </w:rPr>
          </w:pPr>
          <w:hyperlink w:anchor="_Toc463503839" w:history="1">
            <w:r w:rsidR="005D3B8D" w:rsidRPr="00C74BD6">
              <w:rPr>
                <w:rStyle w:val="Hypertextovodkaz"/>
                <w:noProof/>
              </w:rPr>
              <w:t>4.</w:t>
            </w:r>
            <w:r w:rsidR="005D3B8D">
              <w:rPr>
                <w:rFonts w:asciiTheme="minorHAnsi" w:eastAsiaTheme="minorEastAsia" w:hAnsiTheme="minorHAnsi" w:cstheme="minorBidi"/>
                <w:noProof/>
                <w:sz w:val="22"/>
                <w:szCs w:val="22"/>
                <w:lang w:eastAsia="cs-CZ"/>
              </w:rPr>
              <w:tab/>
            </w:r>
            <w:r w:rsidR="005D3B8D" w:rsidRPr="00C74BD6">
              <w:rPr>
                <w:rStyle w:val="Hypertextovodkaz"/>
                <w:noProof/>
              </w:rPr>
              <w:t>Informovanost o výkonu sociálně-právní ochrany dětí</w:t>
            </w:r>
            <w:r w:rsidR="005D3B8D">
              <w:rPr>
                <w:noProof/>
                <w:webHidden/>
              </w:rPr>
              <w:tab/>
            </w:r>
            <w:r>
              <w:rPr>
                <w:noProof/>
                <w:webHidden/>
              </w:rPr>
              <w:fldChar w:fldCharType="begin"/>
            </w:r>
            <w:r w:rsidR="005D3B8D">
              <w:rPr>
                <w:noProof/>
                <w:webHidden/>
              </w:rPr>
              <w:instrText xml:space="preserve"> PAGEREF _Toc463503839 \h </w:instrText>
            </w:r>
            <w:r>
              <w:rPr>
                <w:noProof/>
                <w:webHidden/>
              </w:rPr>
            </w:r>
            <w:r>
              <w:rPr>
                <w:noProof/>
                <w:webHidden/>
              </w:rPr>
              <w:fldChar w:fldCharType="separate"/>
            </w:r>
            <w:r w:rsidR="005D3B8D">
              <w:rPr>
                <w:noProof/>
                <w:webHidden/>
              </w:rPr>
              <w:t>33</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40" w:history="1">
            <w:r w:rsidR="005D3B8D" w:rsidRPr="00C74BD6">
              <w:rPr>
                <w:rStyle w:val="Hypertextovodkaz"/>
                <w:noProof/>
              </w:rPr>
              <w:t>4.1</w:t>
            </w:r>
            <w:r w:rsidR="005D3B8D">
              <w:rPr>
                <w:rFonts w:asciiTheme="minorHAnsi" w:eastAsiaTheme="minorEastAsia" w:hAnsiTheme="minorHAnsi" w:cstheme="minorBidi"/>
                <w:noProof/>
                <w:sz w:val="22"/>
                <w:szCs w:val="22"/>
                <w:lang w:eastAsia="cs-CZ"/>
              </w:rPr>
              <w:tab/>
            </w:r>
            <w:r w:rsidR="005D3B8D" w:rsidRPr="00C74BD6">
              <w:rPr>
                <w:rStyle w:val="Hypertextovodkaz"/>
                <w:noProof/>
              </w:rPr>
              <w:t>Právo dítěte na informace</w:t>
            </w:r>
            <w:r w:rsidR="005D3B8D">
              <w:rPr>
                <w:noProof/>
                <w:webHidden/>
              </w:rPr>
              <w:tab/>
            </w:r>
            <w:r>
              <w:rPr>
                <w:noProof/>
                <w:webHidden/>
              </w:rPr>
              <w:fldChar w:fldCharType="begin"/>
            </w:r>
            <w:r w:rsidR="005D3B8D">
              <w:rPr>
                <w:noProof/>
                <w:webHidden/>
              </w:rPr>
              <w:instrText xml:space="preserve"> PAGEREF _Toc463503840 \h </w:instrText>
            </w:r>
            <w:r>
              <w:rPr>
                <w:noProof/>
                <w:webHidden/>
              </w:rPr>
            </w:r>
            <w:r>
              <w:rPr>
                <w:noProof/>
                <w:webHidden/>
              </w:rPr>
              <w:fldChar w:fldCharType="separate"/>
            </w:r>
            <w:r w:rsidR="005D3B8D">
              <w:rPr>
                <w:noProof/>
                <w:webHidden/>
              </w:rPr>
              <w:t>33</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41" w:history="1">
            <w:r w:rsidR="005D3B8D" w:rsidRPr="00C74BD6">
              <w:rPr>
                <w:rStyle w:val="Hypertextovodkaz"/>
                <w:noProof/>
              </w:rPr>
              <w:t>4.2</w:t>
            </w:r>
            <w:r w:rsidR="005D3B8D">
              <w:rPr>
                <w:rFonts w:asciiTheme="minorHAnsi" w:eastAsiaTheme="minorEastAsia" w:hAnsiTheme="minorHAnsi" w:cstheme="minorBidi"/>
                <w:noProof/>
                <w:sz w:val="22"/>
                <w:szCs w:val="22"/>
                <w:lang w:eastAsia="cs-CZ"/>
              </w:rPr>
              <w:tab/>
            </w:r>
            <w:r w:rsidR="005D3B8D" w:rsidRPr="00C74BD6">
              <w:rPr>
                <w:rStyle w:val="Hypertextovodkaz"/>
                <w:noProof/>
              </w:rPr>
              <w:t>Práva rodičů</w:t>
            </w:r>
            <w:r w:rsidR="005D3B8D">
              <w:rPr>
                <w:noProof/>
                <w:webHidden/>
              </w:rPr>
              <w:tab/>
            </w:r>
            <w:r>
              <w:rPr>
                <w:noProof/>
                <w:webHidden/>
              </w:rPr>
              <w:fldChar w:fldCharType="begin"/>
            </w:r>
            <w:r w:rsidR="005D3B8D">
              <w:rPr>
                <w:noProof/>
                <w:webHidden/>
              </w:rPr>
              <w:instrText xml:space="preserve"> PAGEREF _Toc463503841 \h </w:instrText>
            </w:r>
            <w:r>
              <w:rPr>
                <w:noProof/>
                <w:webHidden/>
              </w:rPr>
            </w:r>
            <w:r>
              <w:rPr>
                <w:noProof/>
                <w:webHidden/>
              </w:rPr>
              <w:fldChar w:fldCharType="separate"/>
            </w:r>
            <w:r w:rsidR="005D3B8D">
              <w:rPr>
                <w:noProof/>
                <w:webHidden/>
              </w:rPr>
              <w:t>34</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42"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_Toc463503842 \h </w:instrText>
            </w:r>
            <w:r>
              <w:rPr>
                <w:noProof/>
                <w:webHidden/>
              </w:rPr>
            </w:r>
            <w:r>
              <w:rPr>
                <w:noProof/>
                <w:webHidden/>
              </w:rPr>
              <w:fldChar w:fldCharType="separate"/>
            </w:r>
            <w:r w:rsidR="005D3B8D">
              <w:rPr>
                <w:noProof/>
                <w:webHidden/>
              </w:rPr>
              <w:t>35</w:t>
            </w:r>
            <w:r>
              <w:rPr>
                <w:noProof/>
                <w:webHidden/>
              </w:rPr>
              <w:fldChar w:fldCharType="end"/>
            </w:r>
          </w:hyperlink>
        </w:p>
        <w:p w:rsidR="005D3B8D" w:rsidRDefault="00432636">
          <w:pPr>
            <w:pStyle w:val="Obsah1"/>
            <w:tabs>
              <w:tab w:val="left" w:pos="480"/>
              <w:tab w:val="right" w:leader="dot" w:pos="9062"/>
            </w:tabs>
            <w:rPr>
              <w:rFonts w:asciiTheme="minorHAnsi" w:eastAsiaTheme="minorEastAsia" w:hAnsiTheme="minorHAnsi" w:cstheme="minorBidi"/>
              <w:noProof/>
              <w:sz w:val="22"/>
              <w:szCs w:val="22"/>
              <w:lang w:eastAsia="cs-CZ"/>
            </w:rPr>
          </w:pPr>
          <w:hyperlink w:anchor="_Toc463503843" w:history="1">
            <w:r w:rsidR="005D3B8D" w:rsidRPr="00C74BD6">
              <w:rPr>
                <w:rStyle w:val="Hypertextovodkaz"/>
                <w:noProof/>
              </w:rPr>
              <w:t>5.</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Podpora přirozeného sociálního prostředí</w:t>
            </w:r>
            <w:r w:rsidR="005D3B8D">
              <w:rPr>
                <w:noProof/>
                <w:webHidden/>
              </w:rPr>
              <w:tab/>
            </w:r>
            <w:r>
              <w:rPr>
                <w:noProof/>
                <w:webHidden/>
              </w:rPr>
              <w:fldChar w:fldCharType="begin"/>
            </w:r>
            <w:r w:rsidR="005D3B8D">
              <w:rPr>
                <w:noProof/>
                <w:webHidden/>
              </w:rPr>
              <w:instrText xml:space="preserve"> PAGEREF _Toc463503843 \h </w:instrText>
            </w:r>
            <w:r>
              <w:rPr>
                <w:noProof/>
                <w:webHidden/>
              </w:rPr>
            </w:r>
            <w:r>
              <w:rPr>
                <w:noProof/>
                <w:webHidden/>
              </w:rPr>
              <w:fldChar w:fldCharType="separate"/>
            </w:r>
            <w:r w:rsidR="005D3B8D">
              <w:rPr>
                <w:noProof/>
                <w:webHidden/>
              </w:rPr>
              <w:t>37</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44" w:history="1">
            <w:r w:rsidR="005D3B8D" w:rsidRPr="00C74BD6">
              <w:rPr>
                <w:rStyle w:val="Hypertextovodkaz"/>
                <w:noProof/>
              </w:rPr>
              <w:t>5.1</w:t>
            </w:r>
            <w:r w:rsidR="005D3B8D">
              <w:rPr>
                <w:rFonts w:asciiTheme="minorHAnsi" w:eastAsiaTheme="minorEastAsia" w:hAnsiTheme="minorHAnsi" w:cstheme="minorBidi"/>
                <w:noProof/>
                <w:sz w:val="22"/>
                <w:szCs w:val="22"/>
                <w:lang w:eastAsia="cs-CZ"/>
              </w:rPr>
              <w:tab/>
            </w:r>
            <w:r w:rsidR="005D3B8D" w:rsidRPr="00C74BD6">
              <w:rPr>
                <w:rStyle w:val="Hypertextovodkaz"/>
                <w:noProof/>
              </w:rPr>
              <w:t>Kontakty dětí v zařízení, návštěvy</w:t>
            </w:r>
            <w:r w:rsidR="005D3B8D">
              <w:rPr>
                <w:noProof/>
                <w:webHidden/>
              </w:rPr>
              <w:tab/>
            </w:r>
            <w:r>
              <w:rPr>
                <w:noProof/>
                <w:webHidden/>
              </w:rPr>
              <w:fldChar w:fldCharType="begin"/>
            </w:r>
            <w:r w:rsidR="005D3B8D">
              <w:rPr>
                <w:noProof/>
                <w:webHidden/>
              </w:rPr>
              <w:instrText xml:space="preserve"> PAGEREF _Toc463503844 \h </w:instrText>
            </w:r>
            <w:r>
              <w:rPr>
                <w:noProof/>
                <w:webHidden/>
              </w:rPr>
            </w:r>
            <w:r>
              <w:rPr>
                <w:noProof/>
                <w:webHidden/>
              </w:rPr>
              <w:fldChar w:fldCharType="separate"/>
            </w:r>
            <w:r w:rsidR="005D3B8D">
              <w:rPr>
                <w:noProof/>
                <w:webHidden/>
              </w:rPr>
              <w:t>37</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45" w:history="1">
            <w:r w:rsidR="005D3B8D" w:rsidRPr="00C74BD6">
              <w:rPr>
                <w:rStyle w:val="Hypertextovodkaz"/>
                <w:rFonts w:eastAsia="Times New Roman"/>
                <w:noProof/>
                <w:lang w:eastAsia="cs-CZ"/>
              </w:rPr>
              <w:t>5.1.1</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Právo dítěte na kontakt s rodinou, přáteli</w:t>
            </w:r>
            <w:r w:rsidR="005D3B8D">
              <w:rPr>
                <w:noProof/>
                <w:webHidden/>
              </w:rPr>
              <w:tab/>
            </w:r>
            <w:r>
              <w:rPr>
                <w:noProof/>
                <w:webHidden/>
              </w:rPr>
              <w:fldChar w:fldCharType="begin"/>
            </w:r>
            <w:r w:rsidR="005D3B8D">
              <w:rPr>
                <w:noProof/>
                <w:webHidden/>
              </w:rPr>
              <w:instrText xml:space="preserve"> PAGEREF _Toc463503845 \h </w:instrText>
            </w:r>
            <w:r>
              <w:rPr>
                <w:noProof/>
                <w:webHidden/>
              </w:rPr>
            </w:r>
            <w:r>
              <w:rPr>
                <w:noProof/>
                <w:webHidden/>
              </w:rPr>
              <w:fldChar w:fldCharType="separate"/>
            </w:r>
            <w:r w:rsidR="005D3B8D">
              <w:rPr>
                <w:noProof/>
                <w:webHidden/>
              </w:rPr>
              <w:t>37</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46" w:history="1">
            <w:r w:rsidR="005D3B8D" w:rsidRPr="00C74BD6">
              <w:rPr>
                <w:rStyle w:val="Hypertextovodkaz"/>
                <w:rFonts w:eastAsia="Times New Roman"/>
                <w:noProof/>
                <w:lang w:eastAsia="cs-CZ"/>
              </w:rPr>
              <w:t>5.1.2</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Kontakt dítěte s rodinou</w:t>
            </w:r>
            <w:r w:rsidR="005D3B8D">
              <w:rPr>
                <w:noProof/>
                <w:webHidden/>
              </w:rPr>
              <w:tab/>
            </w:r>
            <w:r>
              <w:rPr>
                <w:noProof/>
                <w:webHidden/>
              </w:rPr>
              <w:fldChar w:fldCharType="begin"/>
            </w:r>
            <w:r w:rsidR="005D3B8D">
              <w:rPr>
                <w:noProof/>
                <w:webHidden/>
              </w:rPr>
              <w:instrText xml:space="preserve"> PAGEREF _Toc463503846 \h </w:instrText>
            </w:r>
            <w:r>
              <w:rPr>
                <w:noProof/>
                <w:webHidden/>
              </w:rPr>
            </w:r>
            <w:r>
              <w:rPr>
                <w:noProof/>
                <w:webHidden/>
              </w:rPr>
              <w:fldChar w:fldCharType="separate"/>
            </w:r>
            <w:r w:rsidR="005D3B8D">
              <w:rPr>
                <w:noProof/>
                <w:webHidden/>
              </w:rPr>
              <w:t>37</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47" w:history="1">
            <w:r w:rsidR="005D3B8D" w:rsidRPr="00C74BD6">
              <w:rPr>
                <w:rStyle w:val="Hypertextovodkaz"/>
                <w:rFonts w:eastAsia="Times New Roman"/>
                <w:noProof/>
                <w:lang w:eastAsia="cs-CZ"/>
              </w:rPr>
              <w:t>5.1.3</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Omezení kontaktů</w:t>
            </w:r>
            <w:r w:rsidR="005D3B8D">
              <w:rPr>
                <w:noProof/>
                <w:webHidden/>
              </w:rPr>
              <w:tab/>
            </w:r>
            <w:r>
              <w:rPr>
                <w:noProof/>
                <w:webHidden/>
              </w:rPr>
              <w:fldChar w:fldCharType="begin"/>
            </w:r>
            <w:r w:rsidR="005D3B8D">
              <w:rPr>
                <w:noProof/>
                <w:webHidden/>
              </w:rPr>
              <w:instrText xml:space="preserve"> PAGEREF _Toc463503847 \h </w:instrText>
            </w:r>
            <w:r>
              <w:rPr>
                <w:noProof/>
                <w:webHidden/>
              </w:rPr>
            </w:r>
            <w:r>
              <w:rPr>
                <w:noProof/>
                <w:webHidden/>
              </w:rPr>
              <w:fldChar w:fldCharType="separate"/>
            </w:r>
            <w:r w:rsidR="005D3B8D">
              <w:rPr>
                <w:noProof/>
                <w:webHidden/>
              </w:rPr>
              <w:t>40</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48"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_Toc463503848 \h </w:instrText>
            </w:r>
            <w:r>
              <w:rPr>
                <w:noProof/>
                <w:webHidden/>
              </w:rPr>
            </w:r>
            <w:r>
              <w:rPr>
                <w:noProof/>
                <w:webHidden/>
              </w:rPr>
              <w:fldChar w:fldCharType="separate"/>
            </w:r>
            <w:r w:rsidR="005D3B8D">
              <w:rPr>
                <w:noProof/>
                <w:webHidden/>
              </w:rPr>
              <w:t>41</w:t>
            </w:r>
            <w:r>
              <w:rPr>
                <w:noProof/>
                <w:webHidden/>
              </w:rPr>
              <w:fldChar w:fldCharType="end"/>
            </w:r>
          </w:hyperlink>
        </w:p>
        <w:p w:rsidR="005D3B8D" w:rsidRDefault="00432636">
          <w:pPr>
            <w:pStyle w:val="Obsah1"/>
            <w:tabs>
              <w:tab w:val="left" w:pos="480"/>
              <w:tab w:val="right" w:leader="dot" w:pos="9062"/>
            </w:tabs>
            <w:rPr>
              <w:rFonts w:asciiTheme="minorHAnsi" w:eastAsiaTheme="minorEastAsia" w:hAnsiTheme="minorHAnsi" w:cstheme="minorBidi"/>
              <w:noProof/>
              <w:sz w:val="22"/>
              <w:szCs w:val="22"/>
              <w:lang w:eastAsia="cs-CZ"/>
            </w:rPr>
          </w:pPr>
          <w:hyperlink w:anchor="_Toc463503849" w:history="1">
            <w:r w:rsidR="005D3B8D" w:rsidRPr="00C74BD6">
              <w:rPr>
                <w:rStyle w:val="Hypertextovodkaz"/>
                <w:noProof/>
              </w:rPr>
              <w:t>6.</w:t>
            </w:r>
            <w:r w:rsidR="005D3B8D">
              <w:rPr>
                <w:rFonts w:asciiTheme="minorHAnsi" w:eastAsiaTheme="minorEastAsia" w:hAnsiTheme="minorHAnsi" w:cstheme="minorBidi"/>
                <w:noProof/>
                <w:sz w:val="22"/>
                <w:szCs w:val="22"/>
                <w:lang w:eastAsia="cs-CZ"/>
              </w:rPr>
              <w:tab/>
            </w:r>
            <w:r w:rsidR="005D3B8D" w:rsidRPr="00C74BD6">
              <w:rPr>
                <w:rStyle w:val="Hypertextovodkaz"/>
                <w:noProof/>
              </w:rPr>
              <w:t>Personální zabezpečení ZDVOP</w:t>
            </w:r>
            <w:r w:rsidR="005D3B8D">
              <w:rPr>
                <w:noProof/>
                <w:webHidden/>
              </w:rPr>
              <w:tab/>
            </w:r>
            <w:r>
              <w:rPr>
                <w:noProof/>
                <w:webHidden/>
              </w:rPr>
              <w:fldChar w:fldCharType="begin"/>
            </w:r>
            <w:r w:rsidR="005D3B8D">
              <w:rPr>
                <w:noProof/>
                <w:webHidden/>
              </w:rPr>
              <w:instrText xml:space="preserve"> PAGEREF _Toc463503849 \h </w:instrText>
            </w:r>
            <w:r>
              <w:rPr>
                <w:noProof/>
                <w:webHidden/>
              </w:rPr>
            </w:r>
            <w:r>
              <w:rPr>
                <w:noProof/>
                <w:webHidden/>
              </w:rPr>
              <w:fldChar w:fldCharType="separate"/>
            </w:r>
            <w:r w:rsidR="005D3B8D">
              <w:rPr>
                <w:noProof/>
                <w:webHidden/>
              </w:rPr>
              <w:t>43</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50" w:history="1">
            <w:r w:rsidR="005D3B8D" w:rsidRPr="00C74BD6">
              <w:rPr>
                <w:rStyle w:val="Hypertextovodkaz"/>
                <w:noProof/>
              </w:rPr>
              <w:t>6.1</w:t>
            </w:r>
            <w:r w:rsidR="005D3B8D">
              <w:rPr>
                <w:rFonts w:asciiTheme="minorHAnsi" w:eastAsiaTheme="minorEastAsia" w:hAnsiTheme="minorHAnsi" w:cstheme="minorBidi"/>
                <w:noProof/>
                <w:sz w:val="22"/>
                <w:szCs w:val="22"/>
                <w:lang w:eastAsia="cs-CZ"/>
              </w:rPr>
              <w:tab/>
            </w:r>
            <w:r w:rsidR="005D3B8D" w:rsidRPr="00C74BD6">
              <w:rPr>
                <w:rStyle w:val="Hypertextovodkaz"/>
                <w:noProof/>
              </w:rPr>
              <w:t>Personální a organizační zajištění</w:t>
            </w:r>
            <w:r w:rsidR="005D3B8D">
              <w:rPr>
                <w:noProof/>
                <w:webHidden/>
              </w:rPr>
              <w:tab/>
            </w:r>
            <w:r>
              <w:rPr>
                <w:noProof/>
                <w:webHidden/>
              </w:rPr>
              <w:fldChar w:fldCharType="begin"/>
            </w:r>
            <w:r w:rsidR="005D3B8D">
              <w:rPr>
                <w:noProof/>
                <w:webHidden/>
              </w:rPr>
              <w:instrText xml:space="preserve"> PAGEREF _Toc463503850 \h </w:instrText>
            </w:r>
            <w:r>
              <w:rPr>
                <w:noProof/>
                <w:webHidden/>
              </w:rPr>
            </w:r>
            <w:r>
              <w:rPr>
                <w:noProof/>
                <w:webHidden/>
              </w:rPr>
              <w:fldChar w:fldCharType="separate"/>
            </w:r>
            <w:r w:rsidR="005D3B8D">
              <w:rPr>
                <w:noProof/>
                <w:webHidden/>
              </w:rPr>
              <w:t>43</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51" w:history="1">
            <w:r w:rsidR="005D3B8D" w:rsidRPr="00C74BD6">
              <w:rPr>
                <w:rStyle w:val="Hypertextovodkaz"/>
                <w:noProof/>
              </w:rPr>
              <w:t>6.2</w:t>
            </w:r>
            <w:r w:rsidR="005D3B8D">
              <w:rPr>
                <w:rFonts w:asciiTheme="minorHAnsi" w:eastAsiaTheme="minorEastAsia" w:hAnsiTheme="minorHAnsi" w:cstheme="minorBidi"/>
                <w:noProof/>
                <w:sz w:val="22"/>
                <w:szCs w:val="22"/>
                <w:lang w:eastAsia="cs-CZ"/>
              </w:rPr>
              <w:tab/>
            </w:r>
            <w:r w:rsidR="005D3B8D" w:rsidRPr="00C74BD6">
              <w:rPr>
                <w:rStyle w:val="Hypertextovodkaz"/>
                <w:noProof/>
              </w:rPr>
              <w:t>Náplně práce</w:t>
            </w:r>
            <w:r w:rsidR="005D3B8D">
              <w:rPr>
                <w:noProof/>
                <w:webHidden/>
              </w:rPr>
              <w:tab/>
            </w:r>
            <w:r>
              <w:rPr>
                <w:noProof/>
                <w:webHidden/>
              </w:rPr>
              <w:fldChar w:fldCharType="begin"/>
            </w:r>
            <w:r w:rsidR="005D3B8D">
              <w:rPr>
                <w:noProof/>
                <w:webHidden/>
              </w:rPr>
              <w:instrText xml:space="preserve"> PAGEREF _Toc463503851 \h </w:instrText>
            </w:r>
            <w:r>
              <w:rPr>
                <w:noProof/>
                <w:webHidden/>
              </w:rPr>
            </w:r>
            <w:r>
              <w:rPr>
                <w:noProof/>
                <w:webHidden/>
              </w:rPr>
              <w:fldChar w:fldCharType="separate"/>
            </w:r>
            <w:r w:rsidR="005D3B8D">
              <w:rPr>
                <w:noProof/>
                <w:webHidden/>
              </w:rPr>
              <w:t>44</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52" w:history="1">
            <w:r w:rsidR="005D3B8D" w:rsidRPr="00C74BD6">
              <w:rPr>
                <w:rStyle w:val="Hypertextovodkaz"/>
                <w:rFonts w:eastAsia="Times New Roman"/>
                <w:noProof/>
                <w:lang w:eastAsia="cs-CZ"/>
              </w:rPr>
              <w:t>6.2.1</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Předpoklady k výkonu jednotlivých funkcí - obecně</w:t>
            </w:r>
            <w:r w:rsidR="005D3B8D">
              <w:rPr>
                <w:noProof/>
                <w:webHidden/>
              </w:rPr>
              <w:tab/>
            </w:r>
            <w:r>
              <w:rPr>
                <w:noProof/>
                <w:webHidden/>
              </w:rPr>
              <w:fldChar w:fldCharType="begin"/>
            </w:r>
            <w:r w:rsidR="005D3B8D">
              <w:rPr>
                <w:noProof/>
                <w:webHidden/>
              </w:rPr>
              <w:instrText xml:space="preserve"> PAGEREF _Toc463503852 \h </w:instrText>
            </w:r>
            <w:r>
              <w:rPr>
                <w:noProof/>
                <w:webHidden/>
              </w:rPr>
            </w:r>
            <w:r>
              <w:rPr>
                <w:noProof/>
                <w:webHidden/>
              </w:rPr>
              <w:fldChar w:fldCharType="separate"/>
            </w:r>
            <w:r w:rsidR="005D3B8D">
              <w:rPr>
                <w:noProof/>
                <w:webHidden/>
              </w:rPr>
              <w:t>51</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53"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_Toc463503853 \h </w:instrText>
            </w:r>
            <w:r>
              <w:rPr>
                <w:noProof/>
                <w:webHidden/>
              </w:rPr>
            </w:r>
            <w:r>
              <w:rPr>
                <w:noProof/>
                <w:webHidden/>
              </w:rPr>
              <w:fldChar w:fldCharType="separate"/>
            </w:r>
            <w:r w:rsidR="005D3B8D">
              <w:rPr>
                <w:noProof/>
                <w:webHidden/>
              </w:rPr>
              <w:t>53</w:t>
            </w:r>
            <w:r>
              <w:rPr>
                <w:noProof/>
                <w:webHidden/>
              </w:rPr>
              <w:fldChar w:fldCharType="end"/>
            </w:r>
          </w:hyperlink>
        </w:p>
        <w:p w:rsidR="005D3B8D" w:rsidRDefault="00432636">
          <w:pPr>
            <w:pStyle w:val="Obsah1"/>
            <w:tabs>
              <w:tab w:val="left" w:pos="480"/>
              <w:tab w:val="right" w:leader="dot" w:pos="9062"/>
            </w:tabs>
            <w:rPr>
              <w:rFonts w:asciiTheme="minorHAnsi" w:eastAsiaTheme="minorEastAsia" w:hAnsiTheme="minorHAnsi" w:cstheme="minorBidi"/>
              <w:noProof/>
              <w:sz w:val="22"/>
              <w:szCs w:val="22"/>
              <w:lang w:eastAsia="cs-CZ"/>
            </w:rPr>
          </w:pPr>
          <w:hyperlink w:anchor="_Toc463503854" w:history="1">
            <w:r w:rsidR="005D3B8D" w:rsidRPr="00C74BD6">
              <w:rPr>
                <w:rStyle w:val="Hypertextovodkaz"/>
                <w:noProof/>
              </w:rPr>
              <w:t>7.</w:t>
            </w:r>
            <w:r w:rsidR="005D3B8D">
              <w:rPr>
                <w:rFonts w:asciiTheme="minorHAnsi" w:eastAsiaTheme="minorEastAsia" w:hAnsiTheme="minorHAnsi" w:cstheme="minorBidi"/>
                <w:noProof/>
                <w:sz w:val="22"/>
                <w:szCs w:val="22"/>
                <w:lang w:eastAsia="cs-CZ"/>
              </w:rPr>
              <w:tab/>
            </w:r>
            <w:r w:rsidR="005D3B8D" w:rsidRPr="00C74BD6">
              <w:rPr>
                <w:rStyle w:val="Hypertextovodkaz"/>
                <w:noProof/>
              </w:rPr>
              <w:t>Přijímání a zaškolování zaměstnanců</w:t>
            </w:r>
            <w:r w:rsidR="005D3B8D">
              <w:rPr>
                <w:noProof/>
                <w:webHidden/>
              </w:rPr>
              <w:tab/>
            </w:r>
            <w:r>
              <w:rPr>
                <w:noProof/>
                <w:webHidden/>
              </w:rPr>
              <w:fldChar w:fldCharType="begin"/>
            </w:r>
            <w:r w:rsidR="005D3B8D">
              <w:rPr>
                <w:noProof/>
                <w:webHidden/>
              </w:rPr>
              <w:instrText xml:space="preserve"> PAGEREF _Toc463503854 \h </w:instrText>
            </w:r>
            <w:r>
              <w:rPr>
                <w:noProof/>
                <w:webHidden/>
              </w:rPr>
            </w:r>
            <w:r>
              <w:rPr>
                <w:noProof/>
                <w:webHidden/>
              </w:rPr>
              <w:fldChar w:fldCharType="separate"/>
            </w:r>
            <w:r w:rsidR="005D3B8D">
              <w:rPr>
                <w:noProof/>
                <w:webHidden/>
              </w:rPr>
              <w:t>55</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55" w:history="1">
            <w:r w:rsidR="005D3B8D" w:rsidRPr="00C74BD6">
              <w:rPr>
                <w:rStyle w:val="Hypertextovodkaz"/>
                <w:noProof/>
              </w:rPr>
              <w:t>7.1</w:t>
            </w:r>
            <w:r w:rsidR="005D3B8D">
              <w:rPr>
                <w:rFonts w:asciiTheme="minorHAnsi" w:eastAsiaTheme="minorEastAsia" w:hAnsiTheme="minorHAnsi" w:cstheme="minorBidi"/>
                <w:noProof/>
                <w:sz w:val="22"/>
                <w:szCs w:val="22"/>
                <w:lang w:eastAsia="cs-CZ"/>
              </w:rPr>
              <w:tab/>
            </w:r>
            <w:r w:rsidR="005D3B8D" w:rsidRPr="00C74BD6">
              <w:rPr>
                <w:rStyle w:val="Hypertextovodkaz"/>
                <w:noProof/>
              </w:rPr>
              <w:t>Působení dobrovolníků a stážistů/studentů/praktikantů ve ZDVOP</w:t>
            </w:r>
            <w:r w:rsidR="005D3B8D">
              <w:rPr>
                <w:noProof/>
                <w:webHidden/>
              </w:rPr>
              <w:tab/>
            </w:r>
            <w:r>
              <w:rPr>
                <w:noProof/>
                <w:webHidden/>
              </w:rPr>
              <w:fldChar w:fldCharType="begin"/>
            </w:r>
            <w:r w:rsidR="005D3B8D">
              <w:rPr>
                <w:noProof/>
                <w:webHidden/>
              </w:rPr>
              <w:instrText xml:space="preserve"> PAGEREF _Toc463503855 \h </w:instrText>
            </w:r>
            <w:r>
              <w:rPr>
                <w:noProof/>
                <w:webHidden/>
              </w:rPr>
            </w:r>
            <w:r>
              <w:rPr>
                <w:noProof/>
                <w:webHidden/>
              </w:rPr>
              <w:fldChar w:fldCharType="separate"/>
            </w:r>
            <w:r w:rsidR="005D3B8D">
              <w:rPr>
                <w:noProof/>
                <w:webHidden/>
              </w:rPr>
              <w:t>58</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56" w:history="1">
            <w:r w:rsidR="005D3B8D" w:rsidRPr="00C74BD6">
              <w:rPr>
                <w:rStyle w:val="Hypertextovodkaz"/>
                <w:noProof/>
              </w:rPr>
              <w:t>7.2</w:t>
            </w:r>
            <w:r w:rsidR="005D3B8D">
              <w:rPr>
                <w:rFonts w:asciiTheme="minorHAnsi" w:eastAsiaTheme="minorEastAsia" w:hAnsiTheme="minorHAnsi" w:cstheme="minorBidi"/>
                <w:noProof/>
                <w:sz w:val="22"/>
                <w:szCs w:val="22"/>
                <w:lang w:eastAsia="cs-CZ"/>
              </w:rPr>
              <w:tab/>
            </w:r>
            <w:r w:rsidR="005D3B8D" w:rsidRPr="00C74BD6">
              <w:rPr>
                <w:rStyle w:val="Hypertextovodkaz"/>
                <w:noProof/>
              </w:rPr>
              <w:t>Ukončení pracovního poměru</w:t>
            </w:r>
            <w:r w:rsidR="005D3B8D">
              <w:rPr>
                <w:noProof/>
                <w:webHidden/>
              </w:rPr>
              <w:tab/>
            </w:r>
            <w:r>
              <w:rPr>
                <w:noProof/>
                <w:webHidden/>
              </w:rPr>
              <w:fldChar w:fldCharType="begin"/>
            </w:r>
            <w:r w:rsidR="005D3B8D">
              <w:rPr>
                <w:noProof/>
                <w:webHidden/>
              </w:rPr>
              <w:instrText xml:space="preserve"> PAGEREF _Toc463503856 \h </w:instrText>
            </w:r>
            <w:r>
              <w:rPr>
                <w:noProof/>
                <w:webHidden/>
              </w:rPr>
            </w:r>
            <w:r>
              <w:rPr>
                <w:noProof/>
                <w:webHidden/>
              </w:rPr>
              <w:fldChar w:fldCharType="separate"/>
            </w:r>
            <w:r w:rsidR="005D3B8D">
              <w:rPr>
                <w:noProof/>
                <w:webHidden/>
              </w:rPr>
              <w:t>60</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57"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_Toc463503857 \h </w:instrText>
            </w:r>
            <w:r>
              <w:rPr>
                <w:noProof/>
                <w:webHidden/>
              </w:rPr>
            </w:r>
            <w:r>
              <w:rPr>
                <w:noProof/>
                <w:webHidden/>
              </w:rPr>
              <w:fldChar w:fldCharType="separate"/>
            </w:r>
            <w:r w:rsidR="005D3B8D">
              <w:rPr>
                <w:noProof/>
                <w:webHidden/>
              </w:rPr>
              <w:t>62</w:t>
            </w:r>
            <w:r>
              <w:rPr>
                <w:noProof/>
                <w:webHidden/>
              </w:rPr>
              <w:fldChar w:fldCharType="end"/>
            </w:r>
          </w:hyperlink>
        </w:p>
        <w:p w:rsidR="005D3B8D" w:rsidRDefault="00432636">
          <w:pPr>
            <w:pStyle w:val="Obsah1"/>
            <w:tabs>
              <w:tab w:val="left" w:pos="480"/>
              <w:tab w:val="right" w:leader="dot" w:pos="9062"/>
            </w:tabs>
            <w:rPr>
              <w:rFonts w:asciiTheme="minorHAnsi" w:eastAsiaTheme="minorEastAsia" w:hAnsiTheme="minorHAnsi" w:cstheme="minorBidi"/>
              <w:noProof/>
              <w:sz w:val="22"/>
              <w:szCs w:val="22"/>
              <w:lang w:eastAsia="cs-CZ"/>
            </w:rPr>
          </w:pPr>
          <w:hyperlink w:anchor="_Toc463503858" w:history="1">
            <w:r w:rsidR="005D3B8D" w:rsidRPr="00C74BD6">
              <w:rPr>
                <w:rStyle w:val="Hypertextovodkaz"/>
                <w:noProof/>
              </w:rPr>
              <w:t>8.</w:t>
            </w:r>
            <w:r w:rsidR="005D3B8D">
              <w:rPr>
                <w:rFonts w:asciiTheme="minorHAnsi" w:eastAsiaTheme="minorEastAsia" w:hAnsiTheme="minorHAnsi" w:cstheme="minorBidi"/>
                <w:noProof/>
                <w:sz w:val="22"/>
                <w:szCs w:val="22"/>
                <w:lang w:eastAsia="cs-CZ"/>
              </w:rPr>
              <w:tab/>
            </w:r>
            <w:r w:rsidR="005D3B8D" w:rsidRPr="00C74BD6">
              <w:rPr>
                <w:rStyle w:val="Hypertextovodkaz"/>
                <w:noProof/>
              </w:rPr>
              <w:t>Profesní rozvoj zaměstnanců</w:t>
            </w:r>
            <w:r w:rsidR="005D3B8D">
              <w:rPr>
                <w:noProof/>
                <w:webHidden/>
              </w:rPr>
              <w:tab/>
            </w:r>
            <w:r>
              <w:rPr>
                <w:noProof/>
                <w:webHidden/>
              </w:rPr>
              <w:fldChar w:fldCharType="begin"/>
            </w:r>
            <w:r w:rsidR="005D3B8D">
              <w:rPr>
                <w:noProof/>
                <w:webHidden/>
              </w:rPr>
              <w:instrText xml:space="preserve"> PAGEREF _Toc463503858 \h </w:instrText>
            </w:r>
            <w:r>
              <w:rPr>
                <w:noProof/>
                <w:webHidden/>
              </w:rPr>
            </w:r>
            <w:r>
              <w:rPr>
                <w:noProof/>
                <w:webHidden/>
              </w:rPr>
              <w:fldChar w:fldCharType="separate"/>
            </w:r>
            <w:r w:rsidR="005D3B8D">
              <w:rPr>
                <w:noProof/>
                <w:webHidden/>
              </w:rPr>
              <w:t>64</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59" w:history="1">
            <w:r w:rsidR="005D3B8D" w:rsidRPr="00C74BD6">
              <w:rPr>
                <w:rStyle w:val="Hypertextovodkaz"/>
                <w:noProof/>
              </w:rPr>
              <w:t>8.1</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Postup pro pravidelné hodnocení zaměstnanců</w:t>
            </w:r>
            <w:r w:rsidR="005D3B8D">
              <w:rPr>
                <w:noProof/>
                <w:webHidden/>
              </w:rPr>
              <w:tab/>
            </w:r>
            <w:r>
              <w:rPr>
                <w:noProof/>
                <w:webHidden/>
              </w:rPr>
              <w:fldChar w:fldCharType="begin"/>
            </w:r>
            <w:r w:rsidR="005D3B8D">
              <w:rPr>
                <w:noProof/>
                <w:webHidden/>
              </w:rPr>
              <w:instrText xml:space="preserve"> PAGEREF _Toc463503859 \h </w:instrText>
            </w:r>
            <w:r>
              <w:rPr>
                <w:noProof/>
                <w:webHidden/>
              </w:rPr>
            </w:r>
            <w:r>
              <w:rPr>
                <w:noProof/>
                <w:webHidden/>
              </w:rPr>
              <w:fldChar w:fldCharType="separate"/>
            </w:r>
            <w:r w:rsidR="005D3B8D">
              <w:rPr>
                <w:noProof/>
                <w:webHidden/>
              </w:rPr>
              <w:t>66</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60" w:history="1">
            <w:r w:rsidR="005D3B8D" w:rsidRPr="00C74BD6">
              <w:rPr>
                <w:rStyle w:val="Hypertextovodkaz"/>
                <w:noProof/>
              </w:rPr>
              <w:t>8.2</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Porady v zařízení</w:t>
            </w:r>
            <w:r w:rsidR="005D3B8D">
              <w:rPr>
                <w:noProof/>
                <w:webHidden/>
              </w:rPr>
              <w:tab/>
            </w:r>
            <w:r>
              <w:rPr>
                <w:noProof/>
                <w:webHidden/>
              </w:rPr>
              <w:fldChar w:fldCharType="begin"/>
            </w:r>
            <w:r w:rsidR="005D3B8D">
              <w:rPr>
                <w:noProof/>
                <w:webHidden/>
              </w:rPr>
              <w:instrText xml:space="preserve"> PAGEREF _Toc463503860 \h </w:instrText>
            </w:r>
            <w:r>
              <w:rPr>
                <w:noProof/>
                <w:webHidden/>
              </w:rPr>
            </w:r>
            <w:r>
              <w:rPr>
                <w:noProof/>
                <w:webHidden/>
              </w:rPr>
              <w:fldChar w:fldCharType="separate"/>
            </w:r>
            <w:r w:rsidR="005D3B8D">
              <w:rPr>
                <w:noProof/>
                <w:webHidden/>
              </w:rPr>
              <w:t>67</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61"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_Toc463503861 \h </w:instrText>
            </w:r>
            <w:r>
              <w:rPr>
                <w:noProof/>
                <w:webHidden/>
              </w:rPr>
            </w:r>
            <w:r>
              <w:rPr>
                <w:noProof/>
                <w:webHidden/>
              </w:rPr>
              <w:fldChar w:fldCharType="separate"/>
            </w:r>
            <w:r w:rsidR="005D3B8D">
              <w:rPr>
                <w:noProof/>
                <w:webHidden/>
              </w:rPr>
              <w:t>69</w:t>
            </w:r>
            <w:r>
              <w:rPr>
                <w:noProof/>
                <w:webHidden/>
              </w:rPr>
              <w:fldChar w:fldCharType="end"/>
            </w:r>
          </w:hyperlink>
        </w:p>
        <w:p w:rsidR="005D3B8D" w:rsidRDefault="00432636">
          <w:pPr>
            <w:pStyle w:val="Obsah1"/>
            <w:tabs>
              <w:tab w:val="left" w:pos="480"/>
              <w:tab w:val="right" w:leader="dot" w:pos="9062"/>
            </w:tabs>
            <w:rPr>
              <w:rFonts w:asciiTheme="minorHAnsi" w:eastAsiaTheme="minorEastAsia" w:hAnsiTheme="minorHAnsi" w:cstheme="minorBidi"/>
              <w:noProof/>
              <w:sz w:val="22"/>
              <w:szCs w:val="22"/>
              <w:lang w:eastAsia="cs-CZ"/>
            </w:rPr>
          </w:pPr>
          <w:hyperlink w:anchor="_Toc463503862" w:history="1">
            <w:r w:rsidR="005D3B8D" w:rsidRPr="00C74BD6">
              <w:rPr>
                <w:rStyle w:val="Hypertextovodkaz"/>
                <w:noProof/>
              </w:rPr>
              <w:t>9.</w:t>
            </w:r>
            <w:r w:rsidR="005D3B8D">
              <w:rPr>
                <w:rFonts w:asciiTheme="minorHAnsi" w:eastAsiaTheme="minorEastAsia" w:hAnsiTheme="minorHAnsi" w:cstheme="minorBidi"/>
                <w:noProof/>
                <w:sz w:val="22"/>
                <w:szCs w:val="22"/>
                <w:lang w:eastAsia="cs-CZ"/>
              </w:rPr>
              <w:tab/>
            </w:r>
            <w:r w:rsidR="005D3B8D" w:rsidRPr="00C74BD6">
              <w:rPr>
                <w:rStyle w:val="Hypertextovodkaz"/>
                <w:noProof/>
              </w:rPr>
              <w:t>Přijímání dětí do zařízení</w:t>
            </w:r>
            <w:r w:rsidR="005D3B8D">
              <w:rPr>
                <w:noProof/>
                <w:webHidden/>
              </w:rPr>
              <w:tab/>
            </w:r>
            <w:r>
              <w:rPr>
                <w:noProof/>
                <w:webHidden/>
              </w:rPr>
              <w:fldChar w:fldCharType="begin"/>
            </w:r>
            <w:r w:rsidR="005D3B8D">
              <w:rPr>
                <w:noProof/>
                <w:webHidden/>
              </w:rPr>
              <w:instrText xml:space="preserve"> PAGEREF _Toc463503862 \h </w:instrText>
            </w:r>
            <w:r>
              <w:rPr>
                <w:noProof/>
                <w:webHidden/>
              </w:rPr>
            </w:r>
            <w:r>
              <w:rPr>
                <w:noProof/>
                <w:webHidden/>
              </w:rPr>
              <w:fldChar w:fldCharType="separate"/>
            </w:r>
            <w:r w:rsidR="005D3B8D">
              <w:rPr>
                <w:noProof/>
                <w:webHidden/>
              </w:rPr>
              <w:t>71</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63" w:history="1">
            <w:r w:rsidR="005D3B8D" w:rsidRPr="00C74BD6">
              <w:rPr>
                <w:rStyle w:val="Hypertextovodkaz"/>
                <w:noProof/>
              </w:rPr>
              <w:t>9.1</w:t>
            </w:r>
            <w:r w:rsidR="005D3B8D">
              <w:rPr>
                <w:rFonts w:asciiTheme="minorHAnsi" w:eastAsiaTheme="minorEastAsia" w:hAnsiTheme="minorHAnsi" w:cstheme="minorBidi"/>
                <w:noProof/>
                <w:sz w:val="22"/>
                <w:szCs w:val="22"/>
                <w:lang w:eastAsia="cs-CZ"/>
              </w:rPr>
              <w:tab/>
            </w:r>
            <w:r w:rsidR="005D3B8D" w:rsidRPr="00C74BD6">
              <w:rPr>
                <w:rStyle w:val="Hypertextovodkaz"/>
                <w:noProof/>
              </w:rPr>
              <w:t>Příprava na příjem</w:t>
            </w:r>
            <w:r w:rsidR="005D3B8D">
              <w:rPr>
                <w:noProof/>
                <w:webHidden/>
              </w:rPr>
              <w:tab/>
            </w:r>
            <w:r>
              <w:rPr>
                <w:noProof/>
                <w:webHidden/>
              </w:rPr>
              <w:fldChar w:fldCharType="begin"/>
            </w:r>
            <w:r w:rsidR="005D3B8D">
              <w:rPr>
                <w:noProof/>
                <w:webHidden/>
              </w:rPr>
              <w:instrText xml:space="preserve"> PAGEREF _Toc463503863 \h </w:instrText>
            </w:r>
            <w:r>
              <w:rPr>
                <w:noProof/>
                <w:webHidden/>
              </w:rPr>
            </w:r>
            <w:r>
              <w:rPr>
                <w:noProof/>
                <w:webHidden/>
              </w:rPr>
              <w:fldChar w:fldCharType="separate"/>
            </w:r>
            <w:r w:rsidR="005D3B8D">
              <w:rPr>
                <w:noProof/>
                <w:webHidden/>
              </w:rPr>
              <w:t>71</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64" w:history="1">
            <w:r w:rsidR="005D3B8D" w:rsidRPr="00C74BD6">
              <w:rPr>
                <w:rStyle w:val="Hypertextovodkaz"/>
                <w:noProof/>
              </w:rPr>
              <w:t>9.2</w:t>
            </w:r>
            <w:r w:rsidR="005D3B8D">
              <w:rPr>
                <w:rFonts w:asciiTheme="minorHAnsi" w:eastAsiaTheme="minorEastAsia" w:hAnsiTheme="minorHAnsi" w:cstheme="minorBidi"/>
                <w:noProof/>
                <w:sz w:val="22"/>
                <w:szCs w:val="22"/>
                <w:lang w:eastAsia="cs-CZ"/>
              </w:rPr>
              <w:tab/>
            </w:r>
            <w:r w:rsidR="005D3B8D" w:rsidRPr="00C74BD6">
              <w:rPr>
                <w:rStyle w:val="Hypertextovodkaz"/>
                <w:noProof/>
              </w:rPr>
              <w:t>Fáze jednání se zájemcem o přijetí do zařízení</w:t>
            </w:r>
            <w:r w:rsidR="005D3B8D">
              <w:rPr>
                <w:noProof/>
                <w:webHidden/>
              </w:rPr>
              <w:tab/>
            </w:r>
            <w:r>
              <w:rPr>
                <w:noProof/>
                <w:webHidden/>
              </w:rPr>
              <w:fldChar w:fldCharType="begin"/>
            </w:r>
            <w:r w:rsidR="005D3B8D">
              <w:rPr>
                <w:noProof/>
                <w:webHidden/>
              </w:rPr>
              <w:instrText xml:space="preserve"> PAGEREF _Toc463503864 \h </w:instrText>
            </w:r>
            <w:r>
              <w:rPr>
                <w:noProof/>
                <w:webHidden/>
              </w:rPr>
            </w:r>
            <w:r>
              <w:rPr>
                <w:noProof/>
                <w:webHidden/>
              </w:rPr>
              <w:fldChar w:fldCharType="separate"/>
            </w:r>
            <w:r w:rsidR="005D3B8D">
              <w:rPr>
                <w:noProof/>
                <w:webHidden/>
              </w:rPr>
              <w:t>71</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65" w:history="1">
            <w:r w:rsidR="005D3B8D" w:rsidRPr="00C74BD6">
              <w:rPr>
                <w:rStyle w:val="Hypertextovodkaz"/>
                <w:rFonts w:eastAsia="Times New Roman"/>
                <w:noProof/>
                <w:lang w:eastAsia="cs-CZ"/>
              </w:rPr>
              <w:t>9.2.1</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Plánovaný příjem</w:t>
            </w:r>
            <w:r w:rsidR="005D3B8D">
              <w:rPr>
                <w:noProof/>
                <w:webHidden/>
              </w:rPr>
              <w:tab/>
            </w:r>
            <w:r>
              <w:rPr>
                <w:noProof/>
                <w:webHidden/>
              </w:rPr>
              <w:fldChar w:fldCharType="begin"/>
            </w:r>
            <w:r w:rsidR="005D3B8D">
              <w:rPr>
                <w:noProof/>
                <w:webHidden/>
              </w:rPr>
              <w:instrText xml:space="preserve"> PAGEREF _Toc463503865 \h </w:instrText>
            </w:r>
            <w:r>
              <w:rPr>
                <w:noProof/>
                <w:webHidden/>
              </w:rPr>
            </w:r>
            <w:r>
              <w:rPr>
                <w:noProof/>
                <w:webHidden/>
              </w:rPr>
              <w:fldChar w:fldCharType="separate"/>
            </w:r>
            <w:r w:rsidR="005D3B8D">
              <w:rPr>
                <w:noProof/>
                <w:webHidden/>
              </w:rPr>
              <w:t>72</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66" w:history="1">
            <w:r w:rsidR="005D3B8D" w:rsidRPr="00C74BD6">
              <w:rPr>
                <w:rStyle w:val="Hypertextovodkaz"/>
                <w:rFonts w:eastAsia="Times New Roman"/>
                <w:noProof/>
                <w:lang w:eastAsia="cs-CZ"/>
              </w:rPr>
              <w:t>9.2.2</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Krizový příjem</w:t>
            </w:r>
            <w:r w:rsidR="005D3B8D">
              <w:rPr>
                <w:noProof/>
                <w:webHidden/>
              </w:rPr>
              <w:tab/>
            </w:r>
            <w:r>
              <w:rPr>
                <w:noProof/>
                <w:webHidden/>
              </w:rPr>
              <w:fldChar w:fldCharType="begin"/>
            </w:r>
            <w:r w:rsidR="005D3B8D">
              <w:rPr>
                <w:noProof/>
                <w:webHidden/>
              </w:rPr>
              <w:instrText xml:space="preserve"> PAGEREF _Toc463503866 \h </w:instrText>
            </w:r>
            <w:r>
              <w:rPr>
                <w:noProof/>
                <w:webHidden/>
              </w:rPr>
            </w:r>
            <w:r>
              <w:rPr>
                <w:noProof/>
                <w:webHidden/>
              </w:rPr>
              <w:fldChar w:fldCharType="separate"/>
            </w:r>
            <w:r w:rsidR="005D3B8D">
              <w:rPr>
                <w:noProof/>
                <w:webHidden/>
              </w:rPr>
              <w:t>73</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67" w:history="1">
            <w:r w:rsidR="005D3B8D" w:rsidRPr="00C74BD6">
              <w:rPr>
                <w:rStyle w:val="Hypertextovodkaz"/>
                <w:noProof/>
              </w:rPr>
              <w:t>9.3</w:t>
            </w:r>
            <w:r w:rsidR="005D3B8D">
              <w:rPr>
                <w:rFonts w:asciiTheme="minorHAnsi" w:eastAsiaTheme="minorEastAsia" w:hAnsiTheme="minorHAnsi" w:cstheme="minorBidi"/>
                <w:noProof/>
                <w:sz w:val="22"/>
                <w:szCs w:val="22"/>
                <w:lang w:eastAsia="cs-CZ"/>
              </w:rPr>
              <w:tab/>
            </w:r>
            <w:r w:rsidR="005D3B8D" w:rsidRPr="00C74BD6">
              <w:rPr>
                <w:rStyle w:val="Hypertextovodkaz"/>
                <w:noProof/>
              </w:rPr>
              <w:t>Dokumenty potřebné k příjmu dítěte do zařízení</w:t>
            </w:r>
            <w:r w:rsidR="005D3B8D">
              <w:rPr>
                <w:noProof/>
                <w:webHidden/>
              </w:rPr>
              <w:tab/>
            </w:r>
            <w:r>
              <w:rPr>
                <w:noProof/>
                <w:webHidden/>
              </w:rPr>
              <w:fldChar w:fldCharType="begin"/>
            </w:r>
            <w:r w:rsidR="005D3B8D">
              <w:rPr>
                <w:noProof/>
                <w:webHidden/>
              </w:rPr>
              <w:instrText xml:space="preserve"> PAGEREF _Toc463503867 \h </w:instrText>
            </w:r>
            <w:r>
              <w:rPr>
                <w:noProof/>
                <w:webHidden/>
              </w:rPr>
            </w:r>
            <w:r>
              <w:rPr>
                <w:noProof/>
                <w:webHidden/>
              </w:rPr>
              <w:fldChar w:fldCharType="separate"/>
            </w:r>
            <w:r w:rsidR="005D3B8D">
              <w:rPr>
                <w:noProof/>
                <w:webHidden/>
              </w:rPr>
              <w:t>73</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68" w:history="1">
            <w:r w:rsidR="005D3B8D" w:rsidRPr="00C74BD6">
              <w:rPr>
                <w:rStyle w:val="Hypertextovodkaz"/>
                <w:noProof/>
              </w:rPr>
              <w:t>9.4</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Postup při přijetí dítěte na vlastní žádost</w:t>
            </w:r>
            <w:r w:rsidR="005D3B8D">
              <w:rPr>
                <w:noProof/>
                <w:webHidden/>
              </w:rPr>
              <w:tab/>
            </w:r>
            <w:r>
              <w:rPr>
                <w:noProof/>
                <w:webHidden/>
              </w:rPr>
              <w:fldChar w:fldCharType="begin"/>
            </w:r>
            <w:r w:rsidR="005D3B8D">
              <w:rPr>
                <w:noProof/>
                <w:webHidden/>
              </w:rPr>
              <w:instrText xml:space="preserve"> PAGEREF _Toc463503868 \h </w:instrText>
            </w:r>
            <w:r>
              <w:rPr>
                <w:noProof/>
                <w:webHidden/>
              </w:rPr>
            </w:r>
            <w:r>
              <w:rPr>
                <w:noProof/>
                <w:webHidden/>
              </w:rPr>
              <w:fldChar w:fldCharType="separate"/>
            </w:r>
            <w:r w:rsidR="005D3B8D">
              <w:rPr>
                <w:noProof/>
                <w:webHidden/>
              </w:rPr>
              <w:t>74</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69" w:history="1">
            <w:r w:rsidR="005D3B8D" w:rsidRPr="00C74BD6">
              <w:rPr>
                <w:rStyle w:val="Hypertextovodkaz"/>
                <w:noProof/>
              </w:rPr>
              <w:t>9.5</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Postup při přijetí dítěte na základě žádosti zákonného zástupce</w:t>
            </w:r>
            <w:r w:rsidR="005D3B8D">
              <w:rPr>
                <w:noProof/>
                <w:webHidden/>
              </w:rPr>
              <w:tab/>
            </w:r>
            <w:r>
              <w:rPr>
                <w:noProof/>
                <w:webHidden/>
              </w:rPr>
              <w:fldChar w:fldCharType="begin"/>
            </w:r>
            <w:r w:rsidR="005D3B8D">
              <w:rPr>
                <w:noProof/>
                <w:webHidden/>
              </w:rPr>
              <w:instrText xml:space="preserve"> PAGEREF _Toc463503869 \h </w:instrText>
            </w:r>
            <w:r>
              <w:rPr>
                <w:noProof/>
                <w:webHidden/>
              </w:rPr>
            </w:r>
            <w:r>
              <w:rPr>
                <w:noProof/>
                <w:webHidden/>
              </w:rPr>
              <w:fldChar w:fldCharType="separate"/>
            </w:r>
            <w:r w:rsidR="005D3B8D">
              <w:rPr>
                <w:noProof/>
                <w:webHidden/>
              </w:rPr>
              <w:t>76</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70" w:history="1">
            <w:r w:rsidR="005D3B8D" w:rsidRPr="00C74BD6">
              <w:rPr>
                <w:rStyle w:val="Hypertextovodkaz"/>
                <w:rFonts w:eastAsia="Times New Roman"/>
                <w:noProof/>
                <w:lang w:eastAsia="cs-CZ"/>
              </w:rPr>
              <w:t>9.5.1</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Nesouhlas druhého rodiče s umístěním do ZDVOP</w:t>
            </w:r>
            <w:r w:rsidR="005D3B8D">
              <w:rPr>
                <w:noProof/>
                <w:webHidden/>
              </w:rPr>
              <w:tab/>
            </w:r>
            <w:r>
              <w:rPr>
                <w:noProof/>
                <w:webHidden/>
              </w:rPr>
              <w:fldChar w:fldCharType="begin"/>
            </w:r>
            <w:r w:rsidR="005D3B8D">
              <w:rPr>
                <w:noProof/>
                <w:webHidden/>
              </w:rPr>
              <w:instrText xml:space="preserve"> PAGEREF _Toc463503870 \h </w:instrText>
            </w:r>
            <w:r>
              <w:rPr>
                <w:noProof/>
                <w:webHidden/>
              </w:rPr>
            </w:r>
            <w:r>
              <w:rPr>
                <w:noProof/>
                <w:webHidden/>
              </w:rPr>
              <w:fldChar w:fldCharType="separate"/>
            </w:r>
            <w:r w:rsidR="005D3B8D">
              <w:rPr>
                <w:noProof/>
                <w:webHidden/>
              </w:rPr>
              <w:t>76</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71" w:history="1">
            <w:r w:rsidR="005D3B8D" w:rsidRPr="00C74BD6">
              <w:rPr>
                <w:rStyle w:val="Hypertextovodkaz"/>
                <w:rFonts w:eastAsia="Times New Roman"/>
                <w:noProof/>
                <w:lang w:eastAsia="cs-CZ"/>
              </w:rPr>
              <w:t>9.5.2</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Náležitosti Dohody o svěření dítěte do ZDVOP</w:t>
            </w:r>
            <w:r w:rsidR="005D3B8D">
              <w:rPr>
                <w:noProof/>
                <w:webHidden/>
              </w:rPr>
              <w:tab/>
            </w:r>
            <w:r>
              <w:rPr>
                <w:noProof/>
                <w:webHidden/>
              </w:rPr>
              <w:fldChar w:fldCharType="begin"/>
            </w:r>
            <w:r w:rsidR="005D3B8D">
              <w:rPr>
                <w:noProof/>
                <w:webHidden/>
              </w:rPr>
              <w:instrText xml:space="preserve"> PAGEREF _Toc463503871 \h </w:instrText>
            </w:r>
            <w:r>
              <w:rPr>
                <w:noProof/>
                <w:webHidden/>
              </w:rPr>
            </w:r>
            <w:r>
              <w:rPr>
                <w:noProof/>
                <w:webHidden/>
              </w:rPr>
              <w:fldChar w:fldCharType="separate"/>
            </w:r>
            <w:r w:rsidR="005D3B8D">
              <w:rPr>
                <w:noProof/>
                <w:webHidden/>
              </w:rPr>
              <w:t>77</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72" w:history="1">
            <w:r w:rsidR="005D3B8D" w:rsidRPr="00C74BD6">
              <w:rPr>
                <w:rStyle w:val="Hypertextovodkaz"/>
                <w:noProof/>
              </w:rPr>
              <w:t>9.6</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Postup při přijetí dítěte na žádost OSPOD</w:t>
            </w:r>
            <w:r w:rsidR="005D3B8D">
              <w:rPr>
                <w:noProof/>
                <w:webHidden/>
              </w:rPr>
              <w:tab/>
            </w:r>
            <w:r>
              <w:rPr>
                <w:noProof/>
                <w:webHidden/>
              </w:rPr>
              <w:fldChar w:fldCharType="begin"/>
            </w:r>
            <w:r w:rsidR="005D3B8D">
              <w:rPr>
                <w:noProof/>
                <w:webHidden/>
              </w:rPr>
              <w:instrText xml:space="preserve"> PAGEREF _Toc463503872 \h </w:instrText>
            </w:r>
            <w:r>
              <w:rPr>
                <w:noProof/>
                <w:webHidden/>
              </w:rPr>
            </w:r>
            <w:r>
              <w:rPr>
                <w:noProof/>
                <w:webHidden/>
              </w:rPr>
              <w:fldChar w:fldCharType="separate"/>
            </w:r>
            <w:r w:rsidR="005D3B8D">
              <w:rPr>
                <w:noProof/>
                <w:webHidden/>
              </w:rPr>
              <w:t>78</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73" w:history="1">
            <w:r w:rsidR="005D3B8D" w:rsidRPr="00C74BD6">
              <w:rPr>
                <w:rStyle w:val="Hypertextovodkaz"/>
                <w:noProof/>
              </w:rPr>
              <w:t>9.7</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Postup při přijetí dítěte na základě soudního rozhodnutí</w:t>
            </w:r>
            <w:r w:rsidR="005D3B8D">
              <w:rPr>
                <w:noProof/>
                <w:webHidden/>
              </w:rPr>
              <w:tab/>
            </w:r>
            <w:r>
              <w:rPr>
                <w:noProof/>
                <w:webHidden/>
              </w:rPr>
              <w:fldChar w:fldCharType="begin"/>
            </w:r>
            <w:r w:rsidR="005D3B8D">
              <w:rPr>
                <w:noProof/>
                <w:webHidden/>
              </w:rPr>
              <w:instrText xml:space="preserve"> PAGEREF _Toc463503873 \h </w:instrText>
            </w:r>
            <w:r>
              <w:rPr>
                <w:noProof/>
                <w:webHidden/>
              </w:rPr>
            </w:r>
            <w:r>
              <w:rPr>
                <w:noProof/>
                <w:webHidden/>
              </w:rPr>
              <w:fldChar w:fldCharType="separate"/>
            </w:r>
            <w:r w:rsidR="005D3B8D">
              <w:rPr>
                <w:noProof/>
                <w:webHidden/>
              </w:rPr>
              <w:t>80</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74" w:history="1">
            <w:r w:rsidR="005D3B8D" w:rsidRPr="00C74BD6">
              <w:rPr>
                <w:rStyle w:val="Hypertextovodkaz"/>
                <w:noProof/>
              </w:rPr>
              <w:t>9.8</w:t>
            </w:r>
            <w:r w:rsidR="005D3B8D">
              <w:rPr>
                <w:rFonts w:asciiTheme="minorHAnsi" w:eastAsiaTheme="minorEastAsia" w:hAnsiTheme="minorHAnsi" w:cstheme="minorBidi"/>
                <w:noProof/>
                <w:sz w:val="22"/>
                <w:szCs w:val="22"/>
                <w:lang w:eastAsia="cs-CZ"/>
              </w:rPr>
              <w:tab/>
            </w:r>
            <w:r w:rsidR="005D3B8D" w:rsidRPr="00C74BD6">
              <w:rPr>
                <w:rStyle w:val="Hypertextovodkaz"/>
                <w:noProof/>
              </w:rPr>
              <w:t>Doba pobytu dítěte v zařízení</w:t>
            </w:r>
            <w:r w:rsidR="005D3B8D">
              <w:rPr>
                <w:noProof/>
                <w:webHidden/>
              </w:rPr>
              <w:tab/>
            </w:r>
            <w:r>
              <w:rPr>
                <w:noProof/>
                <w:webHidden/>
              </w:rPr>
              <w:fldChar w:fldCharType="begin"/>
            </w:r>
            <w:r w:rsidR="005D3B8D">
              <w:rPr>
                <w:noProof/>
                <w:webHidden/>
              </w:rPr>
              <w:instrText xml:space="preserve"> PAGEREF _Toc463503874 \h </w:instrText>
            </w:r>
            <w:r>
              <w:rPr>
                <w:noProof/>
                <w:webHidden/>
              </w:rPr>
            </w:r>
            <w:r>
              <w:rPr>
                <w:noProof/>
                <w:webHidden/>
              </w:rPr>
              <w:fldChar w:fldCharType="separate"/>
            </w:r>
            <w:r w:rsidR="005D3B8D">
              <w:rPr>
                <w:noProof/>
                <w:webHidden/>
              </w:rPr>
              <w:t>80</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75" w:history="1">
            <w:r w:rsidR="005D3B8D" w:rsidRPr="00C74BD6">
              <w:rPr>
                <w:rStyle w:val="Hypertextovodkaz"/>
                <w:rFonts w:eastAsia="Times New Roman"/>
                <w:noProof/>
                <w:lang w:eastAsia="cs-CZ"/>
              </w:rPr>
              <w:t>9.8.1</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Dítě přijaté na vlastní žádost</w:t>
            </w:r>
            <w:r w:rsidR="005D3B8D">
              <w:rPr>
                <w:noProof/>
                <w:webHidden/>
              </w:rPr>
              <w:tab/>
            </w:r>
            <w:r>
              <w:rPr>
                <w:noProof/>
                <w:webHidden/>
              </w:rPr>
              <w:fldChar w:fldCharType="begin"/>
            </w:r>
            <w:r w:rsidR="005D3B8D">
              <w:rPr>
                <w:noProof/>
                <w:webHidden/>
              </w:rPr>
              <w:instrText xml:space="preserve"> PAGEREF _Toc463503875 \h </w:instrText>
            </w:r>
            <w:r>
              <w:rPr>
                <w:noProof/>
                <w:webHidden/>
              </w:rPr>
            </w:r>
            <w:r>
              <w:rPr>
                <w:noProof/>
                <w:webHidden/>
              </w:rPr>
              <w:fldChar w:fldCharType="separate"/>
            </w:r>
            <w:r w:rsidR="005D3B8D">
              <w:rPr>
                <w:noProof/>
                <w:webHidden/>
              </w:rPr>
              <w:t>81</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76" w:history="1">
            <w:r w:rsidR="005D3B8D" w:rsidRPr="00C74BD6">
              <w:rPr>
                <w:rStyle w:val="Hypertextovodkaz"/>
                <w:rFonts w:eastAsia="Times New Roman"/>
                <w:noProof/>
                <w:lang w:eastAsia="cs-CZ"/>
              </w:rPr>
              <w:t>9.8.2</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Dítě přijaté na základě žádosti zákonného zástupce</w:t>
            </w:r>
            <w:r w:rsidR="005D3B8D">
              <w:rPr>
                <w:noProof/>
                <w:webHidden/>
              </w:rPr>
              <w:tab/>
            </w:r>
            <w:r>
              <w:rPr>
                <w:noProof/>
                <w:webHidden/>
              </w:rPr>
              <w:fldChar w:fldCharType="begin"/>
            </w:r>
            <w:r w:rsidR="005D3B8D">
              <w:rPr>
                <w:noProof/>
                <w:webHidden/>
              </w:rPr>
              <w:instrText xml:space="preserve"> PAGEREF _Toc463503876 \h </w:instrText>
            </w:r>
            <w:r>
              <w:rPr>
                <w:noProof/>
                <w:webHidden/>
              </w:rPr>
            </w:r>
            <w:r>
              <w:rPr>
                <w:noProof/>
                <w:webHidden/>
              </w:rPr>
              <w:fldChar w:fldCharType="separate"/>
            </w:r>
            <w:r w:rsidR="005D3B8D">
              <w:rPr>
                <w:noProof/>
                <w:webHidden/>
              </w:rPr>
              <w:t>81</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77" w:history="1">
            <w:r w:rsidR="005D3B8D" w:rsidRPr="00C74BD6">
              <w:rPr>
                <w:rStyle w:val="Hypertextovodkaz"/>
                <w:rFonts w:eastAsia="Times New Roman"/>
                <w:noProof/>
                <w:lang w:eastAsia="cs-CZ"/>
              </w:rPr>
              <w:t>9.8.3</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Dítě přijaté na základě žádosti OSPOD</w:t>
            </w:r>
            <w:r w:rsidR="005D3B8D">
              <w:rPr>
                <w:noProof/>
                <w:webHidden/>
              </w:rPr>
              <w:tab/>
            </w:r>
            <w:r>
              <w:rPr>
                <w:noProof/>
                <w:webHidden/>
              </w:rPr>
              <w:fldChar w:fldCharType="begin"/>
            </w:r>
            <w:r w:rsidR="005D3B8D">
              <w:rPr>
                <w:noProof/>
                <w:webHidden/>
              </w:rPr>
              <w:instrText xml:space="preserve"> PAGEREF _Toc463503877 \h </w:instrText>
            </w:r>
            <w:r>
              <w:rPr>
                <w:noProof/>
                <w:webHidden/>
              </w:rPr>
            </w:r>
            <w:r>
              <w:rPr>
                <w:noProof/>
                <w:webHidden/>
              </w:rPr>
              <w:fldChar w:fldCharType="separate"/>
            </w:r>
            <w:r w:rsidR="005D3B8D">
              <w:rPr>
                <w:noProof/>
                <w:webHidden/>
              </w:rPr>
              <w:t>81</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78" w:history="1">
            <w:r w:rsidR="005D3B8D" w:rsidRPr="00C74BD6">
              <w:rPr>
                <w:rStyle w:val="Hypertextovodkaz"/>
                <w:rFonts w:eastAsia="Times New Roman"/>
                <w:noProof/>
                <w:lang w:eastAsia="cs-CZ"/>
              </w:rPr>
              <w:t>9.8.4</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Dítě přijaté na základě soudního rozhodnutí</w:t>
            </w:r>
            <w:r w:rsidR="005D3B8D">
              <w:rPr>
                <w:noProof/>
                <w:webHidden/>
              </w:rPr>
              <w:tab/>
            </w:r>
            <w:r>
              <w:rPr>
                <w:noProof/>
                <w:webHidden/>
              </w:rPr>
              <w:fldChar w:fldCharType="begin"/>
            </w:r>
            <w:r w:rsidR="005D3B8D">
              <w:rPr>
                <w:noProof/>
                <w:webHidden/>
              </w:rPr>
              <w:instrText xml:space="preserve"> PAGEREF _Toc463503878 \h </w:instrText>
            </w:r>
            <w:r>
              <w:rPr>
                <w:noProof/>
                <w:webHidden/>
              </w:rPr>
            </w:r>
            <w:r>
              <w:rPr>
                <w:noProof/>
                <w:webHidden/>
              </w:rPr>
              <w:fldChar w:fldCharType="separate"/>
            </w:r>
            <w:r w:rsidR="005D3B8D">
              <w:rPr>
                <w:noProof/>
                <w:webHidden/>
              </w:rPr>
              <w:t>81</w:t>
            </w:r>
            <w:r>
              <w:rPr>
                <w:noProof/>
                <w:webHidden/>
              </w:rPr>
              <w:fldChar w:fldCharType="end"/>
            </w:r>
          </w:hyperlink>
        </w:p>
        <w:p w:rsidR="005D3B8D" w:rsidRDefault="00432636">
          <w:pPr>
            <w:pStyle w:val="Obsah2"/>
            <w:tabs>
              <w:tab w:val="left" w:pos="880"/>
              <w:tab w:val="right" w:leader="dot" w:pos="9062"/>
            </w:tabs>
            <w:rPr>
              <w:rFonts w:asciiTheme="minorHAnsi" w:eastAsiaTheme="minorEastAsia" w:hAnsiTheme="minorHAnsi" w:cstheme="minorBidi"/>
              <w:noProof/>
              <w:sz w:val="22"/>
              <w:szCs w:val="22"/>
              <w:lang w:eastAsia="cs-CZ"/>
            </w:rPr>
          </w:pPr>
          <w:hyperlink w:anchor="_Toc463503879" w:history="1">
            <w:r w:rsidR="005D3B8D" w:rsidRPr="00C74BD6">
              <w:rPr>
                <w:rStyle w:val="Hypertextovodkaz"/>
                <w:noProof/>
              </w:rPr>
              <w:t>9.9</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Postup při chybějících dokladech</w:t>
            </w:r>
            <w:r w:rsidR="005D3B8D">
              <w:rPr>
                <w:noProof/>
                <w:webHidden/>
              </w:rPr>
              <w:tab/>
            </w:r>
            <w:r>
              <w:rPr>
                <w:noProof/>
                <w:webHidden/>
              </w:rPr>
              <w:fldChar w:fldCharType="begin"/>
            </w:r>
            <w:r w:rsidR="005D3B8D">
              <w:rPr>
                <w:noProof/>
                <w:webHidden/>
              </w:rPr>
              <w:instrText xml:space="preserve"> PAGEREF _Toc463503879 \h </w:instrText>
            </w:r>
            <w:r>
              <w:rPr>
                <w:noProof/>
                <w:webHidden/>
              </w:rPr>
            </w:r>
            <w:r>
              <w:rPr>
                <w:noProof/>
                <w:webHidden/>
              </w:rPr>
              <w:fldChar w:fldCharType="separate"/>
            </w:r>
            <w:r w:rsidR="005D3B8D">
              <w:rPr>
                <w:noProof/>
                <w:webHidden/>
              </w:rPr>
              <w:t>82</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880" w:history="1">
            <w:r w:rsidR="005D3B8D" w:rsidRPr="00C74BD6">
              <w:rPr>
                <w:rStyle w:val="Hypertextovodkaz"/>
                <w:noProof/>
              </w:rPr>
              <w:t>9.10</w:t>
            </w:r>
            <w:r w:rsidR="005D3B8D">
              <w:rPr>
                <w:rFonts w:asciiTheme="minorHAnsi" w:eastAsiaTheme="minorEastAsia" w:hAnsiTheme="minorHAnsi" w:cstheme="minorBidi"/>
                <w:noProof/>
                <w:sz w:val="22"/>
                <w:szCs w:val="22"/>
                <w:lang w:eastAsia="cs-CZ"/>
              </w:rPr>
              <w:tab/>
            </w:r>
            <w:r w:rsidR="005D3B8D" w:rsidRPr="00C74BD6">
              <w:rPr>
                <w:rStyle w:val="Hypertextovodkaz"/>
                <w:noProof/>
              </w:rPr>
              <w:t>Sociální pracovník založí dítěti spisovou dokumentaci</w:t>
            </w:r>
            <w:r w:rsidR="005D3B8D">
              <w:rPr>
                <w:noProof/>
                <w:webHidden/>
              </w:rPr>
              <w:tab/>
            </w:r>
            <w:r>
              <w:rPr>
                <w:noProof/>
                <w:webHidden/>
              </w:rPr>
              <w:fldChar w:fldCharType="begin"/>
            </w:r>
            <w:r w:rsidR="005D3B8D">
              <w:rPr>
                <w:noProof/>
                <w:webHidden/>
              </w:rPr>
              <w:instrText xml:space="preserve"> PAGEREF _Toc463503880 \h </w:instrText>
            </w:r>
            <w:r>
              <w:rPr>
                <w:noProof/>
                <w:webHidden/>
              </w:rPr>
            </w:r>
            <w:r>
              <w:rPr>
                <w:noProof/>
                <w:webHidden/>
              </w:rPr>
              <w:fldChar w:fldCharType="separate"/>
            </w:r>
            <w:r w:rsidR="005D3B8D">
              <w:rPr>
                <w:noProof/>
                <w:webHidden/>
              </w:rPr>
              <w:t>82</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881" w:history="1">
            <w:r w:rsidR="005D3B8D" w:rsidRPr="00C74BD6">
              <w:rPr>
                <w:rStyle w:val="Hypertextovodkaz"/>
                <w:rFonts w:eastAsia="Times New Roman"/>
                <w:noProof/>
                <w:lang w:eastAsia="cs-CZ"/>
              </w:rPr>
              <w:t>9.10.1</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Po přijetí dítěte do zařízení</w:t>
            </w:r>
            <w:r w:rsidR="005D3B8D">
              <w:rPr>
                <w:noProof/>
                <w:webHidden/>
              </w:rPr>
              <w:tab/>
            </w:r>
            <w:r>
              <w:rPr>
                <w:noProof/>
                <w:webHidden/>
              </w:rPr>
              <w:fldChar w:fldCharType="begin"/>
            </w:r>
            <w:r w:rsidR="005D3B8D">
              <w:rPr>
                <w:noProof/>
                <w:webHidden/>
              </w:rPr>
              <w:instrText xml:space="preserve"> PAGEREF _Toc463503881 \h </w:instrText>
            </w:r>
            <w:r>
              <w:rPr>
                <w:noProof/>
                <w:webHidden/>
              </w:rPr>
            </w:r>
            <w:r>
              <w:rPr>
                <w:noProof/>
                <w:webHidden/>
              </w:rPr>
              <w:fldChar w:fldCharType="separate"/>
            </w:r>
            <w:r w:rsidR="005D3B8D">
              <w:rPr>
                <w:noProof/>
                <w:webHidden/>
              </w:rPr>
              <w:t>82</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82"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_Toc463503882 \h </w:instrText>
            </w:r>
            <w:r>
              <w:rPr>
                <w:noProof/>
                <w:webHidden/>
              </w:rPr>
            </w:r>
            <w:r>
              <w:rPr>
                <w:noProof/>
                <w:webHidden/>
              </w:rPr>
              <w:fldChar w:fldCharType="separate"/>
            </w:r>
            <w:r w:rsidR="005D3B8D">
              <w:rPr>
                <w:noProof/>
                <w:webHidden/>
              </w:rPr>
              <w:t>84</w:t>
            </w:r>
            <w:r>
              <w:rPr>
                <w:noProof/>
                <w:webHidden/>
              </w:rPr>
              <w:fldChar w:fldCharType="end"/>
            </w:r>
          </w:hyperlink>
        </w:p>
        <w:p w:rsidR="005D3B8D" w:rsidRDefault="00432636">
          <w:pPr>
            <w:pStyle w:val="Obsah1"/>
            <w:tabs>
              <w:tab w:val="left" w:pos="660"/>
              <w:tab w:val="right" w:leader="dot" w:pos="9062"/>
            </w:tabs>
            <w:rPr>
              <w:rFonts w:asciiTheme="minorHAnsi" w:eastAsiaTheme="minorEastAsia" w:hAnsiTheme="minorHAnsi" w:cstheme="minorBidi"/>
              <w:noProof/>
              <w:sz w:val="22"/>
              <w:szCs w:val="22"/>
              <w:lang w:eastAsia="cs-CZ"/>
            </w:rPr>
          </w:pPr>
          <w:hyperlink w:anchor="_Toc463503883" w:history="1">
            <w:r w:rsidR="005D3B8D" w:rsidRPr="00C74BD6">
              <w:rPr>
                <w:rStyle w:val="Hypertextovodkaz"/>
                <w:noProof/>
              </w:rPr>
              <w:t>10.</w:t>
            </w:r>
            <w:r w:rsidR="005D3B8D">
              <w:rPr>
                <w:rFonts w:asciiTheme="minorHAnsi" w:eastAsiaTheme="minorEastAsia" w:hAnsiTheme="minorHAnsi" w:cstheme="minorBidi"/>
                <w:noProof/>
                <w:sz w:val="22"/>
                <w:szCs w:val="22"/>
                <w:lang w:eastAsia="cs-CZ"/>
              </w:rPr>
              <w:tab/>
            </w:r>
            <w:r w:rsidR="005D3B8D" w:rsidRPr="00C74BD6">
              <w:rPr>
                <w:rStyle w:val="Hypertextovodkaz"/>
                <w:noProof/>
              </w:rPr>
              <w:t>Plán sociálně-právní ochrany dítěte umístěného v ZDVOP</w:t>
            </w:r>
            <w:r w:rsidR="005D3B8D">
              <w:rPr>
                <w:noProof/>
                <w:webHidden/>
              </w:rPr>
              <w:tab/>
            </w:r>
            <w:r>
              <w:rPr>
                <w:noProof/>
                <w:webHidden/>
              </w:rPr>
              <w:fldChar w:fldCharType="begin"/>
            </w:r>
            <w:r w:rsidR="005D3B8D">
              <w:rPr>
                <w:noProof/>
                <w:webHidden/>
              </w:rPr>
              <w:instrText xml:space="preserve"> PAGEREF _Toc463503883 \h </w:instrText>
            </w:r>
            <w:r>
              <w:rPr>
                <w:noProof/>
                <w:webHidden/>
              </w:rPr>
            </w:r>
            <w:r>
              <w:rPr>
                <w:noProof/>
                <w:webHidden/>
              </w:rPr>
              <w:fldChar w:fldCharType="separate"/>
            </w:r>
            <w:r w:rsidR="005D3B8D">
              <w:rPr>
                <w:noProof/>
                <w:webHidden/>
              </w:rPr>
              <w:t>86</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884" w:history="1">
            <w:r w:rsidR="005D3B8D" w:rsidRPr="00C74BD6">
              <w:rPr>
                <w:rStyle w:val="Hypertextovodkaz"/>
                <w:rFonts w:eastAsia="Times New Roman"/>
                <w:noProof/>
                <w:lang w:eastAsia="cs-CZ"/>
              </w:rPr>
              <w:t>10.1</w:t>
            </w:r>
            <w:r w:rsidR="005D3B8D">
              <w:rPr>
                <w:rFonts w:asciiTheme="minorHAnsi" w:eastAsiaTheme="minorEastAsia" w:hAnsiTheme="minorHAnsi" w:cstheme="minorBidi"/>
                <w:noProof/>
                <w:sz w:val="22"/>
                <w:szCs w:val="22"/>
                <w:lang w:eastAsia="cs-CZ"/>
              </w:rPr>
              <w:tab/>
            </w:r>
            <w:r w:rsidR="005D3B8D" w:rsidRPr="00C74BD6">
              <w:rPr>
                <w:rStyle w:val="Hypertextovodkaz"/>
                <w:noProof/>
              </w:rPr>
              <w:t>Významné změny v životě dítěte v průběhu pobytu v zařízení</w:t>
            </w:r>
            <w:r w:rsidR="005D3B8D">
              <w:rPr>
                <w:noProof/>
                <w:webHidden/>
              </w:rPr>
              <w:tab/>
            </w:r>
            <w:r>
              <w:rPr>
                <w:noProof/>
                <w:webHidden/>
              </w:rPr>
              <w:fldChar w:fldCharType="begin"/>
            </w:r>
            <w:r w:rsidR="005D3B8D">
              <w:rPr>
                <w:noProof/>
                <w:webHidden/>
              </w:rPr>
              <w:instrText xml:space="preserve"> PAGEREF _Toc463503884 \h </w:instrText>
            </w:r>
            <w:r>
              <w:rPr>
                <w:noProof/>
                <w:webHidden/>
              </w:rPr>
            </w:r>
            <w:r>
              <w:rPr>
                <w:noProof/>
                <w:webHidden/>
              </w:rPr>
              <w:fldChar w:fldCharType="separate"/>
            </w:r>
            <w:r w:rsidR="005D3B8D">
              <w:rPr>
                <w:noProof/>
                <w:webHidden/>
              </w:rPr>
              <w:t>89</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85"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_Toc463503885 \h </w:instrText>
            </w:r>
            <w:r>
              <w:rPr>
                <w:noProof/>
                <w:webHidden/>
              </w:rPr>
            </w:r>
            <w:r>
              <w:rPr>
                <w:noProof/>
                <w:webHidden/>
              </w:rPr>
              <w:fldChar w:fldCharType="separate"/>
            </w:r>
            <w:r w:rsidR="005D3B8D">
              <w:rPr>
                <w:noProof/>
                <w:webHidden/>
              </w:rPr>
              <w:t>91</w:t>
            </w:r>
            <w:r>
              <w:rPr>
                <w:noProof/>
                <w:webHidden/>
              </w:rPr>
              <w:fldChar w:fldCharType="end"/>
            </w:r>
          </w:hyperlink>
        </w:p>
        <w:p w:rsidR="005D3B8D" w:rsidRDefault="00432636">
          <w:pPr>
            <w:pStyle w:val="Obsah1"/>
            <w:tabs>
              <w:tab w:val="left" w:pos="660"/>
              <w:tab w:val="right" w:leader="dot" w:pos="9062"/>
            </w:tabs>
            <w:rPr>
              <w:rFonts w:asciiTheme="minorHAnsi" w:eastAsiaTheme="minorEastAsia" w:hAnsiTheme="minorHAnsi" w:cstheme="minorBidi"/>
              <w:noProof/>
              <w:sz w:val="22"/>
              <w:szCs w:val="22"/>
              <w:lang w:eastAsia="cs-CZ"/>
            </w:rPr>
          </w:pPr>
          <w:hyperlink w:anchor="_Toc463503886" w:history="1">
            <w:r w:rsidR="005D3B8D" w:rsidRPr="00C74BD6">
              <w:rPr>
                <w:rStyle w:val="Hypertextovodkaz"/>
                <w:noProof/>
              </w:rPr>
              <w:t>11.</w:t>
            </w:r>
            <w:r w:rsidR="005D3B8D">
              <w:rPr>
                <w:rFonts w:asciiTheme="minorHAnsi" w:eastAsiaTheme="minorEastAsia" w:hAnsiTheme="minorHAnsi" w:cstheme="minorBidi"/>
                <w:noProof/>
                <w:sz w:val="22"/>
                <w:szCs w:val="22"/>
                <w:lang w:eastAsia="cs-CZ"/>
              </w:rPr>
              <w:tab/>
            </w:r>
            <w:r w:rsidR="005D3B8D" w:rsidRPr="00C74BD6">
              <w:rPr>
                <w:rStyle w:val="Hypertextovodkaz"/>
                <w:noProof/>
              </w:rPr>
              <w:t>Předávání informací</w:t>
            </w:r>
            <w:r w:rsidR="005D3B8D">
              <w:rPr>
                <w:noProof/>
                <w:webHidden/>
              </w:rPr>
              <w:tab/>
            </w:r>
            <w:r>
              <w:rPr>
                <w:noProof/>
                <w:webHidden/>
              </w:rPr>
              <w:fldChar w:fldCharType="begin"/>
            </w:r>
            <w:r w:rsidR="005D3B8D">
              <w:rPr>
                <w:noProof/>
                <w:webHidden/>
              </w:rPr>
              <w:instrText xml:space="preserve"> PAGEREF _Toc463503886 \h </w:instrText>
            </w:r>
            <w:r>
              <w:rPr>
                <w:noProof/>
                <w:webHidden/>
              </w:rPr>
            </w:r>
            <w:r>
              <w:rPr>
                <w:noProof/>
                <w:webHidden/>
              </w:rPr>
              <w:fldChar w:fldCharType="separate"/>
            </w:r>
            <w:r w:rsidR="005D3B8D">
              <w:rPr>
                <w:noProof/>
                <w:webHidden/>
              </w:rPr>
              <w:t>93</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887" w:history="1">
            <w:r w:rsidR="005D3B8D" w:rsidRPr="00C74BD6">
              <w:rPr>
                <w:rStyle w:val="Hypertextovodkaz"/>
                <w:noProof/>
              </w:rPr>
              <w:t>11.1</w:t>
            </w:r>
            <w:r w:rsidR="005D3B8D">
              <w:rPr>
                <w:rFonts w:asciiTheme="minorHAnsi" w:eastAsiaTheme="minorEastAsia" w:hAnsiTheme="minorHAnsi" w:cstheme="minorBidi"/>
                <w:noProof/>
                <w:sz w:val="22"/>
                <w:szCs w:val="22"/>
                <w:lang w:eastAsia="cs-CZ"/>
              </w:rPr>
              <w:tab/>
            </w:r>
            <w:r w:rsidR="005D3B8D" w:rsidRPr="00C74BD6">
              <w:rPr>
                <w:rStyle w:val="Hypertextovodkaz"/>
                <w:noProof/>
              </w:rPr>
              <w:t>Zákonní zástupci, příbuzní, cizí osoby</w:t>
            </w:r>
            <w:r w:rsidR="005D3B8D">
              <w:rPr>
                <w:noProof/>
                <w:webHidden/>
              </w:rPr>
              <w:tab/>
            </w:r>
            <w:r>
              <w:rPr>
                <w:noProof/>
                <w:webHidden/>
              </w:rPr>
              <w:fldChar w:fldCharType="begin"/>
            </w:r>
            <w:r w:rsidR="005D3B8D">
              <w:rPr>
                <w:noProof/>
                <w:webHidden/>
              </w:rPr>
              <w:instrText xml:space="preserve"> PAGEREF _Toc463503887 \h </w:instrText>
            </w:r>
            <w:r>
              <w:rPr>
                <w:noProof/>
                <w:webHidden/>
              </w:rPr>
            </w:r>
            <w:r>
              <w:rPr>
                <w:noProof/>
                <w:webHidden/>
              </w:rPr>
              <w:fldChar w:fldCharType="separate"/>
            </w:r>
            <w:r w:rsidR="005D3B8D">
              <w:rPr>
                <w:noProof/>
                <w:webHidden/>
              </w:rPr>
              <w:t>93</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888" w:history="1">
            <w:r w:rsidR="005D3B8D" w:rsidRPr="00C74BD6">
              <w:rPr>
                <w:rStyle w:val="Hypertextovodkaz"/>
                <w:noProof/>
              </w:rPr>
              <w:t>11.2</w:t>
            </w:r>
            <w:r w:rsidR="005D3B8D">
              <w:rPr>
                <w:rFonts w:asciiTheme="minorHAnsi" w:eastAsiaTheme="minorEastAsia" w:hAnsiTheme="minorHAnsi" w:cstheme="minorBidi"/>
                <w:noProof/>
                <w:sz w:val="22"/>
                <w:szCs w:val="22"/>
                <w:lang w:eastAsia="cs-CZ"/>
              </w:rPr>
              <w:tab/>
            </w:r>
            <w:r w:rsidR="005D3B8D" w:rsidRPr="00C74BD6">
              <w:rPr>
                <w:rStyle w:val="Hypertextovodkaz"/>
                <w:noProof/>
              </w:rPr>
              <w:t>Předávání informací mezi Klokánkem a OSPOD, soudem, PČR, KÚ</w:t>
            </w:r>
            <w:r w:rsidR="005D3B8D">
              <w:rPr>
                <w:noProof/>
                <w:webHidden/>
              </w:rPr>
              <w:tab/>
            </w:r>
            <w:r>
              <w:rPr>
                <w:noProof/>
                <w:webHidden/>
              </w:rPr>
              <w:fldChar w:fldCharType="begin"/>
            </w:r>
            <w:r w:rsidR="005D3B8D">
              <w:rPr>
                <w:noProof/>
                <w:webHidden/>
              </w:rPr>
              <w:instrText xml:space="preserve"> PAGEREF _Toc463503888 \h </w:instrText>
            </w:r>
            <w:r>
              <w:rPr>
                <w:noProof/>
                <w:webHidden/>
              </w:rPr>
            </w:r>
            <w:r>
              <w:rPr>
                <w:noProof/>
                <w:webHidden/>
              </w:rPr>
              <w:fldChar w:fldCharType="separate"/>
            </w:r>
            <w:r w:rsidR="005D3B8D">
              <w:rPr>
                <w:noProof/>
                <w:webHidden/>
              </w:rPr>
              <w:t>93</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889" w:history="1">
            <w:r w:rsidR="005D3B8D" w:rsidRPr="00C74BD6">
              <w:rPr>
                <w:rStyle w:val="Hypertextovodkaz"/>
                <w:noProof/>
              </w:rPr>
              <w:t>11.3</w:t>
            </w:r>
            <w:r w:rsidR="005D3B8D">
              <w:rPr>
                <w:rFonts w:asciiTheme="minorHAnsi" w:eastAsiaTheme="minorEastAsia" w:hAnsiTheme="minorHAnsi" w:cstheme="minorBidi"/>
                <w:noProof/>
                <w:sz w:val="22"/>
                <w:szCs w:val="22"/>
                <w:lang w:eastAsia="cs-CZ"/>
              </w:rPr>
              <w:tab/>
            </w:r>
            <w:r w:rsidR="005D3B8D" w:rsidRPr="00C74BD6">
              <w:rPr>
                <w:rStyle w:val="Hypertextovodkaz"/>
                <w:noProof/>
              </w:rPr>
              <w:t>Ostatní NNO a jiné subjekty</w:t>
            </w:r>
            <w:r w:rsidR="005D3B8D">
              <w:rPr>
                <w:noProof/>
                <w:webHidden/>
              </w:rPr>
              <w:tab/>
            </w:r>
            <w:r>
              <w:rPr>
                <w:noProof/>
                <w:webHidden/>
              </w:rPr>
              <w:fldChar w:fldCharType="begin"/>
            </w:r>
            <w:r w:rsidR="005D3B8D">
              <w:rPr>
                <w:noProof/>
                <w:webHidden/>
              </w:rPr>
              <w:instrText xml:space="preserve"> PAGEREF _Toc463503889 \h </w:instrText>
            </w:r>
            <w:r>
              <w:rPr>
                <w:noProof/>
                <w:webHidden/>
              </w:rPr>
            </w:r>
            <w:r>
              <w:rPr>
                <w:noProof/>
                <w:webHidden/>
              </w:rPr>
              <w:fldChar w:fldCharType="separate"/>
            </w:r>
            <w:r w:rsidR="005D3B8D">
              <w:rPr>
                <w:noProof/>
                <w:webHidden/>
              </w:rPr>
              <w:t>94</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90"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_Toc463503890 \h </w:instrText>
            </w:r>
            <w:r>
              <w:rPr>
                <w:noProof/>
                <w:webHidden/>
              </w:rPr>
            </w:r>
            <w:r>
              <w:rPr>
                <w:noProof/>
                <w:webHidden/>
              </w:rPr>
              <w:fldChar w:fldCharType="separate"/>
            </w:r>
            <w:r w:rsidR="005D3B8D">
              <w:rPr>
                <w:noProof/>
                <w:webHidden/>
              </w:rPr>
              <w:t>95</w:t>
            </w:r>
            <w:r>
              <w:rPr>
                <w:noProof/>
                <w:webHidden/>
              </w:rPr>
              <w:fldChar w:fldCharType="end"/>
            </w:r>
          </w:hyperlink>
        </w:p>
        <w:p w:rsidR="005D3B8D" w:rsidRDefault="00432636">
          <w:pPr>
            <w:pStyle w:val="Obsah1"/>
            <w:tabs>
              <w:tab w:val="left" w:pos="660"/>
              <w:tab w:val="right" w:leader="dot" w:pos="9062"/>
            </w:tabs>
            <w:rPr>
              <w:rFonts w:asciiTheme="minorHAnsi" w:eastAsiaTheme="minorEastAsia" w:hAnsiTheme="minorHAnsi" w:cstheme="minorBidi"/>
              <w:noProof/>
              <w:sz w:val="22"/>
              <w:szCs w:val="22"/>
              <w:lang w:eastAsia="cs-CZ"/>
            </w:rPr>
          </w:pPr>
          <w:hyperlink w:anchor="_Toc463503891" w:history="1">
            <w:r w:rsidR="005D3B8D" w:rsidRPr="00C74BD6">
              <w:rPr>
                <w:rStyle w:val="Hypertextovodkaz"/>
                <w:noProof/>
              </w:rPr>
              <w:t>12.</w:t>
            </w:r>
            <w:r w:rsidR="005D3B8D">
              <w:rPr>
                <w:rFonts w:asciiTheme="minorHAnsi" w:eastAsiaTheme="minorEastAsia" w:hAnsiTheme="minorHAnsi" w:cstheme="minorBidi"/>
                <w:noProof/>
                <w:sz w:val="22"/>
                <w:szCs w:val="22"/>
                <w:lang w:eastAsia="cs-CZ"/>
              </w:rPr>
              <w:tab/>
            </w:r>
            <w:r w:rsidR="005D3B8D" w:rsidRPr="00C74BD6">
              <w:rPr>
                <w:rStyle w:val="Hypertextovodkaz"/>
                <w:noProof/>
              </w:rPr>
              <w:t>Ukončení péče ve ZDVOP</w:t>
            </w:r>
            <w:r w:rsidR="005D3B8D">
              <w:rPr>
                <w:noProof/>
                <w:webHidden/>
              </w:rPr>
              <w:tab/>
            </w:r>
            <w:r>
              <w:rPr>
                <w:noProof/>
                <w:webHidden/>
              </w:rPr>
              <w:fldChar w:fldCharType="begin"/>
            </w:r>
            <w:r w:rsidR="005D3B8D">
              <w:rPr>
                <w:noProof/>
                <w:webHidden/>
              </w:rPr>
              <w:instrText xml:space="preserve"> PAGEREF _Toc463503891 \h </w:instrText>
            </w:r>
            <w:r>
              <w:rPr>
                <w:noProof/>
                <w:webHidden/>
              </w:rPr>
            </w:r>
            <w:r>
              <w:rPr>
                <w:noProof/>
                <w:webHidden/>
              </w:rPr>
              <w:fldChar w:fldCharType="separate"/>
            </w:r>
            <w:r w:rsidR="005D3B8D">
              <w:rPr>
                <w:noProof/>
                <w:webHidden/>
              </w:rPr>
              <w:t>97</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892"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_Toc463503892 \h </w:instrText>
            </w:r>
            <w:r>
              <w:rPr>
                <w:noProof/>
                <w:webHidden/>
              </w:rPr>
            </w:r>
            <w:r>
              <w:rPr>
                <w:noProof/>
                <w:webHidden/>
              </w:rPr>
              <w:fldChar w:fldCharType="separate"/>
            </w:r>
            <w:r w:rsidR="005D3B8D">
              <w:rPr>
                <w:noProof/>
                <w:webHidden/>
              </w:rPr>
              <w:t>100</w:t>
            </w:r>
            <w:r>
              <w:rPr>
                <w:noProof/>
                <w:webHidden/>
              </w:rPr>
              <w:fldChar w:fldCharType="end"/>
            </w:r>
          </w:hyperlink>
        </w:p>
        <w:p w:rsidR="005D3B8D" w:rsidRDefault="00432636">
          <w:pPr>
            <w:pStyle w:val="Obsah1"/>
            <w:tabs>
              <w:tab w:val="left" w:pos="660"/>
              <w:tab w:val="right" w:leader="dot" w:pos="9062"/>
            </w:tabs>
            <w:rPr>
              <w:rFonts w:asciiTheme="minorHAnsi" w:eastAsiaTheme="minorEastAsia" w:hAnsiTheme="minorHAnsi" w:cstheme="minorBidi"/>
              <w:noProof/>
              <w:sz w:val="22"/>
              <w:szCs w:val="22"/>
              <w:lang w:eastAsia="cs-CZ"/>
            </w:rPr>
          </w:pPr>
          <w:hyperlink w:anchor="_Toc463503893" w:history="1">
            <w:r w:rsidR="005D3B8D" w:rsidRPr="00C74BD6">
              <w:rPr>
                <w:rStyle w:val="Hypertextovodkaz"/>
                <w:noProof/>
              </w:rPr>
              <w:t>13.</w:t>
            </w:r>
            <w:r w:rsidR="005D3B8D">
              <w:rPr>
                <w:rFonts w:asciiTheme="minorHAnsi" w:eastAsiaTheme="minorEastAsia" w:hAnsiTheme="minorHAnsi" w:cstheme="minorBidi"/>
                <w:noProof/>
                <w:sz w:val="22"/>
                <w:szCs w:val="22"/>
                <w:lang w:eastAsia="cs-CZ"/>
              </w:rPr>
              <w:tab/>
            </w:r>
            <w:r w:rsidR="005D3B8D" w:rsidRPr="00C74BD6">
              <w:rPr>
                <w:rStyle w:val="Hypertextovodkaz"/>
                <w:noProof/>
              </w:rPr>
              <w:t>Dokumentace o výkonu sociálně-právní ochrany</w:t>
            </w:r>
            <w:r w:rsidR="005D3B8D">
              <w:rPr>
                <w:noProof/>
                <w:webHidden/>
              </w:rPr>
              <w:tab/>
            </w:r>
            <w:r>
              <w:rPr>
                <w:noProof/>
                <w:webHidden/>
              </w:rPr>
              <w:fldChar w:fldCharType="begin"/>
            </w:r>
            <w:r w:rsidR="005D3B8D">
              <w:rPr>
                <w:noProof/>
                <w:webHidden/>
              </w:rPr>
              <w:instrText xml:space="preserve"> PAGEREF _Toc463503893 \h </w:instrText>
            </w:r>
            <w:r>
              <w:rPr>
                <w:noProof/>
                <w:webHidden/>
              </w:rPr>
            </w:r>
            <w:r>
              <w:rPr>
                <w:noProof/>
                <w:webHidden/>
              </w:rPr>
              <w:fldChar w:fldCharType="separate"/>
            </w:r>
            <w:r w:rsidR="005D3B8D">
              <w:rPr>
                <w:noProof/>
                <w:webHidden/>
              </w:rPr>
              <w:t>102</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894" w:history="1">
            <w:r w:rsidR="005D3B8D" w:rsidRPr="00C74BD6">
              <w:rPr>
                <w:rStyle w:val="Hypertextovodkaz"/>
                <w:noProof/>
              </w:rPr>
              <w:t>13.1</w:t>
            </w:r>
            <w:r w:rsidR="005D3B8D">
              <w:rPr>
                <w:rFonts w:asciiTheme="minorHAnsi" w:eastAsiaTheme="minorEastAsia" w:hAnsiTheme="minorHAnsi" w:cstheme="minorBidi"/>
                <w:noProof/>
                <w:sz w:val="22"/>
                <w:szCs w:val="22"/>
                <w:lang w:eastAsia="cs-CZ"/>
              </w:rPr>
              <w:tab/>
            </w:r>
            <w:r w:rsidR="005D3B8D" w:rsidRPr="00C74BD6">
              <w:rPr>
                <w:rStyle w:val="Hypertextovodkaz"/>
                <w:noProof/>
              </w:rPr>
              <w:t>Vedení listinné spisové dokumentace soc. pracovnicemi</w:t>
            </w:r>
            <w:r w:rsidR="005D3B8D">
              <w:rPr>
                <w:noProof/>
                <w:webHidden/>
              </w:rPr>
              <w:tab/>
            </w:r>
            <w:r>
              <w:rPr>
                <w:noProof/>
                <w:webHidden/>
              </w:rPr>
              <w:fldChar w:fldCharType="begin"/>
            </w:r>
            <w:r w:rsidR="005D3B8D">
              <w:rPr>
                <w:noProof/>
                <w:webHidden/>
              </w:rPr>
              <w:instrText xml:space="preserve"> PAGEREF _Toc463503894 \h </w:instrText>
            </w:r>
            <w:r>
              <w:rPr>
                <w:noProof/>
                <w:webHidden/>
              </w:rPr>
            </w:r>
            <w:r>
              <w:rPr>
                <w:noProof/>
                <w:webHidden/>
              </w:rPr>
              <w:fldChar w:fldCharType="separate"/>
            </w:r>
            <w:r w:rsidR="005D3B8D">
              <w:rPr>
                <w:noProof/>
                <w:webHidden/>
              </w:rPr>
              <w:t>102</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895" w:history="1">
            <w:r w:rsidR="005D3B8D" w:rsidRPr="00C74BD6">
              <w:rPr>
                <w:rStyle w:val="Hypertextovodkaz"/>
                <w:noProof/>
              </w:rPr>
              <w:t>13.2</w:t>
            </w:r>
            <w:r w:rsidR="005D3B8D">
              <w:rPr>
                <w:rFonts w:asciiTheme="minorHAnsi" w:eastAsiaTheme="minorEastAsia" w:hAnsiTheme="minorHAnsi" w:cstheme="minorBidi"/>
                <w:noProof/>
                <w:sz w:val="22"/>
                <w:szCs w:val="22"/>
                <w:lang w:eastAsia="cs-CZ"/>
              </w:rPr>
              <w:tab/>
            </w:r>
            <w:r w:rsidR="005D3B8D" w:rsidRPr="00C74BD6">
              <w:rPr>
                <w:rStyle w:val="Hypertextovodkaz"/>
                <w:noProof/>
              </w:rPr>
              <w:t>Vedení elektronické spisové dokumentace</w:t>
            </w:r>
            <w:r w:rsidR="005D3B8D">
              <w:rPr>
                <w:noProof/>
                <w:webHidden/>
              </w:rPr>
              <w:tab/>
            </w:r>
            <w:r>
              <w:rPr>
                <w:noProof/>
                <w:webHidden/>
              </w:rPr>
              <w:fldChar w:fldCharType="begin"/>
            </w:r>
            <w:r w:rsidR="005D3B8D">
              <w:rPr>
                <w:noProof/>
                <w:webHidden/>
              </w:rPr>
              <w:instrText xml:space="preserve"> PAGEREF _Toc463503895 \h </w:instrText>
            </w:r>
            <w:r>
              <w:rPr>
                <w:noProof/>
                <w:webHidden/>
              </w:rPr>
            </w:r>
            <w:r>
              <w:rPr>
                <w:noProof/>
                <w:webHidden/>
              </w:rPr>
              <w:fldChar w:fldCharType="separate"/>
            </w:r>
            <w:r w:rsidR="005D3B8D">
              <w:rPr>
                <w:noProof/>
                <w:webHidden/>
              </w:rPr>
              <w:t>106</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896" w:history="1">
            <w:r w:rsidR="005D3B8D" w:rsidRPr="00C74BD6">
              <w:rPr>
                <w:rStyle w:val="Hypertextovodkaz"/>
                <w:noProof/>
              </w:rPr>
              <w:t>13.3</w:t>
            </w:r>
            <w:r w:rsidR="005D3B8D">
              <w:rPr>
                <w:rFonts w:asciiTheme="minorHAnsi" w:eastAsiaTheme="minorEastAsia" w:hAnsiTheme="minorHAnsi" w:cstheme="minorBidi"/>
                <w:noProof/>
                <w:sz w:val="22"/>
                <w:szCs w:val="22"/>
                <w:lang w:eastAsia="cs-CZ"/>
              </w:rPr>
              <w:tab/>
            </w:r>
            <w:r w:rsidR="005D3B8D" w:rsidRPr="00C74BD6">
              <w:rPr>
                <w:rStyle w:val="Hypertextovodkaz"/>
                <w:noProof/>
              </w:rPr>
              <w:t>Sešit - Pracovní záznamy dítěte</w:t>
            </w:r>
            <w:r w:rsidR="005D3B8D">
              <w:rPr>
                <w:noProof/>
                <w:webHidden/>
              </w:rPr>
              <w:tab/>
            </w:r>
            <w:r>
              <w:rPr>
                <w:noProof/>
                <w:webHidden/>
              </w:rPr>
              <w:fldChar w:fldCharType="begin"/>
            </w:r>
            <w:r w:rsidR="005D3B8D">
              <w:rPr>
                <w:noProof/>
                <w:webHidden/>
              </w:rPr>
              <w:instrText xml:space="preserve"> PAGEREF _Toc463503896 \h </w:instrText>
            </w:r>
            <w:r>
              <w:rPr>
                <w:noProof/>
                <w:webHidden/>
              </w:rPr>
            </w:r>
            <w:r>
              <w:rPr>
                <w:noProof/>
                <w:webHidden/>
              </w:rPr>
              <w:fldChar w:fldCharType="separate"/>
            </w:r>
            <w:r w:rsidR="005D3B8D">
              <w:rPr>
                <w:noProof/>
                <w:webHidden/>
              </w:rPr>
              <w:t>107</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897" w:history="1">
            <w:r w:rsidR="005D3B8D" w:rsidRPr="00C74BD6">
              <w:rPr>
                <w:rStyle w:val="Hypertextovodkaz"/>
                <w:noProof/>
              </w:rPr>
              <w:t>13.4</w:t>
            </w:r>
            <w:r w:rsidR="005D3B8D">
              <w:rPr>
                <w:rFonts w:asciiTheme="minorHAnsi" w:eastAsiaTheme="minorEastAsia" w:hAnsiTheme="minorHAnsi" w:cstheme="minorBidi"/>
                <w:noProof/>
                <w:sz w:val="22"/>
                <w:szCs w:val="22"/>
                <w:lang w:eastAsia="cs-CZ"/>
              </w:rPr>
              <w:tab/>
            </w:r>
            <w:r w:rsidR="005D3B8D" w:rsidRPr="00C74BD6">
              <w:rPr>
                <w:rStyle w:val="Hypertextovodkaz"/>
                <w:noProof/>
              </w:rPr>
              <w:t>Evidence dětí umístěných v zařízení</w:t>
            </w:r>
            <w:r w:rsidR="005D3B8D">
              <w:rPr>
                <w:noProof/>
                <w:webHidden/>
              </w:rPr>
              <w:tab/>
            </w:r>
            <w:r>
              <w:rPr>
                <w:noProof/>
                <w:webHidden/>
              </w:rPr>
              <w:fldChar w:fldCharType="begin"/>
            </w:r>
            <w:r w:rsidR="005D3B8D">
              <w:rPr>
                <w:noProof/>
                <w:webHidden/>
              </w:rPr>
              <w:instrText xml:space="preserve"> PAGEREF _Toc463503897 \h </w:instrText>
            </w:r>
            <w:r>
              <w:rPr>
                <w:noProof/>
                <w:webHidden/>
              </w:rPr>
            </w:r>
            <w:r>
              <w:rPr>
                <w:noProof/>
                <w:webHidden/>
              </w:rPr>
              <w:fldChar w:fldCharType="separate"/>
            </w:r>
            <w:r w:rsidR="005D3B8D">
              <w:rPr>
                <w:noProof/>
                <w:webHidden/>
              </w:rPr>
              <w:t>107</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898" w:history="1">
            <w:r w:rsidR="005D3B8D" w:rsidRPr="00C74BD6">
              <w:rPr>
                <w:rStyle w:val="Hypertextovodkaz"/>
                <w:noProof/>
              </w:rPr>
              <w:t>13.5</w:t>
            </w:r>
            <w:r w:rsidR="005D3B8D">
              <w:rPr>
                <w:rFonts w:asciiTheme="minorHAnsi" w:eastAsiaTheme="minorEastAsia" w:hAnsiTheme="minorHAnsi" w:cstheme="minorBidi"/>
                <w:noProof/>
                <w:sz w:val="22"/>
                <w:szCs w:val="22"/>
                <w:lang w:eastAsia="cs-CZ"/>
              </w:rPr>
              <w:tab/>
            </w:r>
            <w:r w:rsidR="005D3B8D" w:rsidRPr="00C74BD6">
              <w:rPr>
                <w:rStyle w:val="Hypertextovodkaz"/>
                <w:noProof/>
              </w:rPr>
              <w:t>Pravidla nahlížení do dokumentace dítěte</w:t>
            </w:r>
            <w:r w:rsidR="005D3B8D">
              <w:rPr>
                <w:noProof/>
                <w:webHidden/>
              </w:rPr>
              <w:tab/>
            </w:r>
            <w:r>
              <w:rPr>
                <w:noProof/>
                <w:webHidden/>
              </w:rPr>
              <w:fldChar w:fldCharType="begin"/>
            </w:r>
            <w:r w:rsidR="005D3B8D">
              <w:rPr>
                <w:noProof/>
                <w:webHidden/>
              </w:rPr>
              <w:instrText xml:space="preserve"> PAGEREF _Toc463503898 \h </w:instrText>
            </w:r>
            <w:r>
              <w:rPr>
                <w:noProof/>
                <w:webHidden/>
              </w:rPr>
            </w:r>
            <w:r>
              <w:rPr>
                <w:noProof/>
                <w:webHidden/>
              </w:rPr>
              <w:fldChar w:fldCharType="separate"/>
            </w:r>
            <w:r w:rsidR="005D3B8D">
              <w:rPr>
                <w:noProof/>
                <w:webHidden/>
              </w:rPr>
              <w:t>108</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899" w:history="1">
            <w:r w:rsidR="005D3B8D" w:rsidRPr="00C74BD6">
              <w:rPr>
                <w:rStyle w:val="Hypertextovodkaz"/>
                <w:noProof/>
              </w:rPr>
              <w:t>13.6</w:t>
            </w:r>
            <w:r w:rsidR="005D3B8D">
              <w:rPr>
                <w:rFonts w:asciiTheme="minorHAnsi" w:eastAsiaTheme="minorEastAsia" w:hAnsiTheme="minorHAnsi" w:cstheme="minorBidi"/>
                <w:noProof/>
                <w:sz w:val="22"/>
                <w:szCs w:val="22"/>
                <w:lang w:eastAsia="cs-CZ"/>
              </w:rPr>
              <w:tab/>
            </w:r>
            <w:r w:rsidR="005D3B8D" w:rsidRPr="00C74BD6">
              <w:rPr>
                <w:rStyle w:val="Hypertextovodkaz"/>
                <w:noProof/>
              </w:rPr>
              <w:t>Předávání spisové dokumentace</w:t>
            </w:r>
            <w:r w:rsidR="005D3B8D">
              <w:rPr>
                <w:noProof/>
                <w:webHidden/>
              </w:rPr>
              <w:tab/>
            </w:r>
            <w:r>
              <w:rPr>
                <w:noProof/>
                <w:webHidden/>
              </w:rPr>
              <w:fldChar w:fldCharType="begin"/>
            </w:r>
            <w:r w:rsidR="005D3B8D">
              <w:rPr>
                <w:noProof/>
                <w:webHidden/>
              </w:rPr>
              <w:instrText xml:space="preserve"> PAGEREF _Toc463503899 \h </w:instrText>
            </w:r>
            <w:r>
              <w:rPr>
                <w:noProof/>
                <w:webHidden/>
              </w:rPr>
            </w:r>
            <w:r>
              <w:rPr>
                <w:noProof/>
                <w:webHidden/>
              </w:rPr>
              <w:fldChar w:fldCharType="separate"/>
            </w:r>
            <w:r w:rsidR="005D3B8D">
              <w:rPr>
                <w:noProof/>
                <w:webHidden/>
              </w:rPr>
              <w:t>109</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00" w:history="1">
            <w:r w:rsidR="005D3B8D" w:rsidRPr="00C74BD6">
              <w:rPr>
                <w:rStyle w:val="Hypertextovodkaz"/>
                <w:noProof/>
              </w:rPr>
              <w:t>13.7</w:t>
            </w:r>
            <w:r w:rsidR="005D3B8D">
              <w:rPr>
                <w:rFonts w:asciiTheme="minorHAnsi" w:eastAsiaTheme="minorEastAsia" w:hAnsiTheme="minorHAnsi" w:cstheme="minorBidi"/>
                <w:noProof/>
                <w:sz w:val="22"/>
                <w:szCs w:val="22"/>
                <w:lang w:eastAsia="cs-CZ"/>
              </w:rPr>
              <w:tab/>
            </w:r>
            <w:r w:rsidR="005D3B8D" w:rsidRPr="00C74BD6">
              <w:rPr>
                <w:rStyle w:val="Hypertextovodkaz"/>
                <w:noProof/>
              </w:rPr>
              <w:t>Archivace, skartace</w:t>
            </w:r>
            <w:r w:rsidR="005D3B8D">
              <w:rPr>
                <w:noProof/>
                <w:webHidden/>
              </w:rPr>
              <w:tab/>
            </w:r>
            <w:r>
              <w:rPr>
                <w:noProof/>
                <w:webHidden/>
              </w:rPr>
              <w:fldChar w:fldCharType="begin"/>
            </w:r>
            <w:r w:rsidR="005D3B8D">
              <w:rPr>
                <w:noProof/>
                <w:webHidden/>
              </w:rPr>
              <w:instrText xml:space="preserve"> PAGEREF _Toc463503900 \h </w:instrText>
            </w:r>
            <w:r>
              <w:rPr>
                <w:noProof/>
                <w:webHidden/>
              </w:rPr>
            </w:r>
            <w:r>
              <w:rPr>
                <w:noProof/>
                <w:webHidden/>
              </w:rPr>
              <w:fldChar w:fldCharType="separate"/>
            </w:r>
            <w:r w:rsidR="005D3B8D">
              <w:rPr>
                <w:noProof/>
                <w:webHidden/>
              </w:rPr>
              <w:t>110</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901"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_Toc463503901 \h </w:instrText>
            </w:r>
            <w:r>
              <w:rPr>
                <w:noProof/>
                <w:webHidden/>
              </w:rPr>
            </w:r>
            <w:r>
              <w:rPr>
                <w:noProof/>
                <w:webHidden/>
              </w:rPr>
              <w:fldChar w:fldCharType="separate"/>
            </w:r>
            <w:r w:rsidR="005D3B8D">
              <w:rPr>
                <w:noProof/>
                <w:webHidden/>
              </w:rPr>
              <w:t>111</w:t>
            </w:r>
            <w:r>
              <w:rPr>
                <w:noProof/>
                <w:webHidden/>
              </w:rPr>
              <w:fldChar w:fldCharType="end"/>
            </w:r>
          </w:hyperlink>
        </w:p>
        <w:p w:rsidR="005D3B8D" w:rsidRDefault="00432636">
          <w:pPr>
            <w:pStyle w:val="Obsah1"/>
            <w:tabs>
              <w:tab w:val="left" w:pos="660"/>
              <w:tab w:val="right" w:leader="dot" w:pos="9062"/>
            </w:tabs>
            <w:rPr>
              <w:rFonts w:asciiTheme="minorHAnsi" w:eastAsiaTheme="minorEastAsia" w:hAnsiTheme="minorHAnsi" w:cstheme="minorBidi"/>
              <w:noProof/>
              <w:sz w:val="22"/>
              <w:szCs w:val="22"/>
              <w:lang w:eastAsia="cs-CZ"/>
            </w:rPr>
          </w:pPr>
          <w:hyperlink w:anchor="_Toc463503902" w:history="1">
            <w:r w:rsidR="005D3B8D" w:rsidRPr="00C74BD6">
              <w:rPr>
                <w:rStyle w:val="Hypertextovodkaz"/>
                <w:noProof/>
              </w:rPr>
              <w:t>14.</w:t>
            </w:r>
            <w:r w:rsidR="005D3B8D">
              <w:rPr>
                <w:rFonts w:asciiTheme="minorHAnsi" w:eastAsiaTheme="minorEastAsia" w:hAnsiTheme="minorHAnsi" w:cstheme="minorBidi"/>
                <w:noProof/>
                <w:sz w:val="22"/>
                <w:szCs w:val="22"/>
                <w:lang w:eastAsia="cs-CZ"/>
              </w:rPr>
              <w:tab/>
            </w:r>
            <w:r w:rsidR="005D3B8D" w:rsidRPr="00C74BD6">
              <w:rPr>
                <w:rStyle w:val="Hypertextovodkaz"/>
                <w:noProof/>
              </w:rPr>
              <w:t>Vyřizování a podávání stížnosti</w:t>
            </w:r>
            <w:r w:rsidR="005D3B8D">
              <w:rPr>
                <w:noProof/>
                <w:webHidden/>
              </w:rPr>
              <w:tab/>
            </w:r>
            <w:r>
              <w:rPr>
                <w:noProof/>
                <w:webHidden/>
              </w:rPr>
              <w:fldChar w:fldCharType="begin"/>
            </w:r>
            <w:r w:rsidR="005D3B8D">
              <w:rPr>
                <w:noProof/>
                <w:webHidden/>
              </w:rPr>
              <w:instrText xml:space="preserve"> PAGEREF _Toc463503902 \h </w:instrText>
            </w:r>
            <w:r>
              <w:rPr>
                <w:noProof/>
                <w:webHidden/>
              </w:rPr>
            </w:r>
            <w:r>
              <w:rPr>
                <w:noProof/>
                <w:webHidden/>
              </w:rPr>
              <w:fldChar w:fldCharType="separate"/>
            </w:r>
            <w:r w:rsidR="005D3B8D">
              <w:rPr>
                <w:noProof/>
                <w:webHidden/>
              </w:rPr>
              <w:t>113</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03" w:history="1">
            <w:r w:rsidR="005D3B8D" w:rsidRPr="00C74BD6">
              <w:rPr>
                <w:rStyle w:val="Hypertextovodkaz"/>
                <w:noProof/>
              </w:rPr>
              <w:t>14.1</w:t>
            </w:r>
            <w:r w:rsidR="005D3B8D">
              <w:rPr>
                <w:rFonts w:asciiTheme="minorHAnsi" w:eastAsiaTheme="minorEastAsia" w:hAnsiTheme="minorHAnsi" w:cstheme="minorBidi"/>
                <w:noProof/>
                <w:sz w:val="22"/>
                <w:szCs w:val="22"/>
                <w:lang w:eastAsia="cs-CZ"/>
              </w:rPr>
              <w:tab/>
            </w:r>
            <w:r w:rsidR="005D3B8D" w:rsidRPr="00C74BD6">
              <w:rPr>
                <w:rStyle w:val="Hypertextovodkaz"/>
                <w:noProof/>
              </w:rPr>
              <w:t>Kdo, kdy a jak může podat stížnost</w:t>
            </w:r>
            <w:r w:rsidR="005D3B8D">
              <w:rPr>
                <w:noProof/>
                <w:webHidden/>
              </w:rPr>
              <w:tab/>
            </w:r>
            <w:r>
              <w:rPr>
                <w:noProof/>
                <w:webHidden/>
              </w:rPr>
              <w:fldChar w:fldCharType="begin"/>
            </w:r>
            <w:r w:rsidR="005D3B8D">
              <w:rPr>
                <w:noProof/>
                <w:webHidden/>
              </w:rPr>
              <w:instrText xml:space="preserve"> PAGEREF _Toc463503903 \h </w:instrText>
            </w:r>
            <w:r>
              <w:rPr>
                <w:noProof/>
                <w:webHidden/>
              </w:rPr>
            </w:r>
            <w:r>
              <w:rPr>
                <w:noProof/>
                <w:webHidden/>
              </w:rPr>
              <w:fldChar w:fldCharType="separate"/>
            </w:r>
            <w:r w:rsidR="005D3B8D">
              <w:rPr>
                <w:noProof/>
                <w:webHidden/>
              </w:rPr>
              <w:t>113</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04" w:history="1">
            <w:r w:rsidR="005D3B8D" w:rsidRPr="00C74BD6">
              <w:rPr>
                <w:rStyle w:val="Hypertextovodkaz"/>
                <w:noProof/>
              </w:rPr>
              <w:t>14.2</w:t>
            </w:r>
            <w:r w:rsidR="005D3B8D">
              <w:rPr>
                <w:rFonts w:asciiTheme="minorHAnsi" w:eastAsiaTheme="minorEastAsia" w:hAnsiTheme="minorHAnsi" w:cstheme="minorBidi"/>
                <w:noProof/>
                <w:sz w:val="22"/>
                <w:szCs w:val="22"/>
                <w:lang w:eastAsia="cs-CZ"/>
              </w:rPr>
              <w:tab/>
            </w:r>
            <w:r w:rsidR="005D3B8D" w:rsidRPr="00C74BD6">
              <w:rPr>
                <w:rStyle w:val="Hypertextovodkaz"/>
                <w:noProof/>
              </w:rPr>
              <w:t>Schránka podnětů a stížností</w:t>
            </w:r>
            <w:r w:rsidR="005D3B8D">
              <w:rPr>
                <w:noProof/>
                <w:webHidden/>
              </w:rPr>
              <w:tab/>
            </w:r>
            <w:r>
              <w:rPr>
                <w:noProof/>
                <w:webHidden/>
              </w:rPr>
              <w:fldChar w:fldCharType="begin"/>
            </w:r>
            <w:r w:rsidR="005D3B8D">
              <w:rPr>
                <w:noProof/>
                <w:webHidden/>
              </w:rPr>
              <w:instrText xml:space="preserve"> PAGEREF _Toc463503904 \h </w:instrText>
            </w:r>
            <w:r>
              <w:rPr>
                <w:noProof/>
                <w:webHidden/>
              </w:rPr>
            </w:r>
            <w:r>
              <w:rPr>
                <w:noProof/>
                <w:webHidden/>
              </w:rPr>
              <w:fldChar w:fldCharType="separate"/>
            </w:r>
            <w:r w:rsidR="005D3B8D">
              <w:rPr>
                <w:noProof/>
                <w:webHidden/>
              </w:rPr>
              <w:t>114</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05" w:history="1">
            <w:r w:rsidR="005D3B8D" w:rsidRPr="00C74BD6">
              <w:rPr>
                <w:rStyle w:val="Hypertextovodkaz"/>
                <w:noProof/>
              </w:rPr>
              <w:t>14.3</w:t>
            </w:r>
            <w:r w:rsidR="005D3B8D">
              <w:rPr>
                <w:rFonts w:asciiTheme="minorHAnsi" w:eastAsiaTheme="minorEastAsia" w:hAnsiTheme="minorHAnsi" w:cstheme="minorBidi"/>
                <w:noProof/>
                <w:sz w:val="22"/>
                <w:szCs w:val="22"/>
                <w:lang w:eastAsia="cs-CZ"/>
              </w:rPr>
              <w:tab/>
            </w:r>
            <w:r w:rsidR="005D3B8D" w:rsidRPr="00C74BD6">
              <w:rPr>
                <w:rStyle w:val="Hypertextovodkaz"/>
                <w:noProof/>
              </w:rPr>
              <w:t>Anonymní stížnosti</w:t>
            </w:r>
            <w:r w:rsidR="005D3B8D">
              <w:rPr>
                <w:noProof/>
                <w:webHidden/>
              </w:rPr>
              <w:tab/>
            </w:r>
            <w:r>
              <w:rPr>
                <w:noProof/>
                <w:webHidden/>
              </w:rPr>
              <w:fldChar w:fldCharType="begin"/>
            </w:r>
            <w:r w:rsidR="005D3B8D">
              <w:rPr>
                <w:noProof/>
                <w:webHidden/>
              </w:rPr>
              <w:instrText xml:space="preserve"> PAGEREF _Toc463503905 \h </w:instrText>
            </w:r>
            <w:r>
              <w:rPr>
                <w:noProof/>
                <w:webHidden/>
              </w:rPr>
            </w:r>
            <w:r>
              <w:rPr>
                <w:noProof/>
                <w:webHidden/>
              </w:rPr>
              <w:fldChar w:fldCharType="separate"/>
            </w:r>
            <w:r w:rsidR="005D3B8D">
              <w:rPr>
                <w:noProof/>
                <w:webHidden/>
              </w:rPr>
              <w:t>114</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06" w:history="1">
            <w:r w:rsidR="005D3B8D" w:rsidRPr="00C74BD6">
              <w:rPr>
                <w:rStyle w:val="Hypertextovodkaz"/>
                <w:noProof/>
              </w:rPr>
              <w:t>14.4</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Postupy při řešení stížností</w:t>
            </w:r>
            <w:r w:rsidR="005D3B8D">
              <w:rPr>
                <w:noProof/>
                <w:webHidden/>
              </w:rPr>
              <w:tab/>
            </w:r>
            <w:r>
              <w:rPr>
                <w:noProof/>
                <w:webHidden/>
              </w:rPr>
              <w:fldChar w:fldCharType="begin"/>
            </w:r>
            <w:r w:rsidR="005D3B8D">
              <w:rPr>
                <w:noProof/>
                <w:webHidden/>
              </w:rPr>
              <w:instrText xml:space="preserve"> PAGEREF _Toc463503906 \h </w:instrText>
            </w:r>
            <w:r>
              <w:rPr>
                <w:noProof/>
                <w:webHidden/>
              </w:rPr>
            </w:r>
            <w:r>
              <w:rPr>
                <w:noProof/>
                <w:webHidden/>
              </w:rPr>
              <w:fldChar w:fldCharType="separate"/>
            </w:r>
            <w:r w:rsidR="005D3B8D">
              <w:rPr>
                <w:noProof/>
                <w:webHidden/>
              </w:rPr>
              <w:t>115</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907"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_Toc463503907 \h </w:instrText>
            </w:r>
            <w:r>
              <w:rPr>
                <w:noProof/>
                <w:webHidden/>
              </w:rPr>
            </w:r>
            <w:r>
              <w:rPr>
                <w:noProof/>
                <w:webHidden/>
              </w:rPr>
              <w:fldChar w:fldCharType="separate"/>
            </w:r>
            <w:r w:rsidR="005D3B8D">
              <w:rPr>
                <w:noProof/>
                <w:webHidden/>
              </w:rPr>
              <w:t>120</w:t>
            </w:r>
            <w:r>
              <w:rPr>
                <w:noProof/>
                <w:webHidden/>
              </w:rPr>
              <w:fldChar w:fldCharType="end"/>
            </w:r>
          </w:hyperlink>
        </w:p>
        <w:p w:rsidR="005D3B8D" w:rsidRDefault="00432636">
          <w:pPr>
            <w:pStyle w:val="Obsah1"/>
            <w:tabs>
              <w:tab w:val="left" w:pos="660"/>
              <w:tab w:val="right" w:leader="dot" w:pos="9062"/>
            </w:tabs>
            <w:rPr>
              <w:rFonts w:asciiTheme="minorHAnsi" w:eastAsiaTheme="minorEastAsia" w:hAnsiTheme="minorHAnsi" w:cstheme="minorBidi"/>
              <w:noProof/>
              <w:sz w:val="22"/>
              <w:szCs w:val="22"/>
              <w:lang w:eastAsia="cs-CZ"/>
            </w:rPr>
          </w:pPr>
          <w:hyperlink w:anchor="_Toc463503908" w:history="1">
            <w:r w:rsidR="005D3B8D" w:rsidRPr="00C74BD6">
              <w:rPr>
                <w:rStyle w:val="Hypertextovodkaz"/>
                <w:noProof/>
              </w:rPr>
              <w:t>15.</w:t>
            </w:r>
            <w:r w:rsidR="005D3B8D">
              <w:rPr>
                <w:rFonts w:asciiTheme="minorHAnsi" w:eastAsiaTheme="minorEastAsia" w:hAnsiTheme="minorHAnsi" w:cstheme="minorBidi"/>
                <w:noProof/>
                <w:sz w:val="22"/>
                <w:szCs w:val="22"/>
                <w:lang w:eastAsia="cs-CZ"/>
              </w:rPr>
              <w:tab/>
            </w:r>
            <w:r w:rsidR="005D3B8D" w:rsidRPr="00C74BD6">
              <w:rPr>
                <w:rStyle w:val="Hypertextovodkaz"/>
                <w:noProof/>
              </w:rPr>
              <w:t>Rizikové, havarijní a nouzové situace</w:t>
            </w:r>
            <w:r w:rsidR="005D3B8D">
              <w:rPr>
                <w:noProof/>
                <w:webHidden/>
              </w:rPr>
              <w:tab/>
            </w:r>
            <w:r>
              <w:rPr>
                <w:noProof/>
                <w:webHidden/>
              </w:rPr>
              <w:fldChar w:fldCharType="begin"/>
            </w:r>
            <w:r w:rsidR="005D3B8D">
              <w:rPr>
                <w:noProof/>
                <w:webHidden/>
              </w:rPr>
              <w:instrText xml:space="preserve"> PAGEREF _Toc463503908 \h </w:instrText>
            </w:r>
            <w:r>
              <w:rPr>
                <w:noProof/>
                <w:webHidden/>
              </w:rPr>
            </w:r>
            <w:r>
              <w:rPr>
                <w:noProof/>
                <w:webHidden/>
              </w:rPr>
              <w:fldChar w:fldCharType="separate"/>
            </w:r>
            <w:r w:rsidR="005D3B8D">
              <w:rPr>
                <w:noProof/>
                <w:webHidden/>
              </w:rPr>
              <w:t>122</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909"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_Toc463503909 \h </w:instrText>
            </w:r>
            <w:r>
              <w:rPr>
                <w:noProof/>
                <w:webHidden/>
              </w:rPr>
            </w:r>
            <w:r>
              <w:rPr>
                <w:noProof/>
                <w:webHidden/>
              </w:rPr>
              <w:fldChar w:fldCharType="separate"/>
            </w:r>
            <w:r w:rsidR="005D3B8D">
              <w:rPr>
                <w:noProof/>
                <w:webHidden/>
              </w:rPr>
              <w:t>123</w:t>
            </w:r>
            <w:r>
              <w:rPr>
                <w:noProof/>
                <w:webHidden/>
              </w:rPr>
              <w:fldChar w:fldCharType="end"/>
            </w:r>
          </w:hyperlink>
        </w:p>
        <w:p w:rsidR="005D3B8D" w:rsidRDefault="00432636">
          <w:pPr>
            <w:pStyle w:val="Obsah1"/>
            <w:tabs>
              <w:tab w:val="left" w:pos="660"/>
              <w:tab w:val="right" w:leader="dot" w:pos="9062"/>
            </w:tabs>
            <w:rPr>
              <w:rFonts w:asciiTheme="minorHAnsi" w:eastAsiaTheme="minorEastAsia" w:hAnsiTheme="minorHAnsi" w:cstheme="minorBidi"/>
              <w:noProof/>
              <w:sz w:val="22"/>
              <w:szCs w:val="22"/>
              <w:lang w:eastAsia="cs-CZ"/>
            </w:rPr>
          </w:pPr>
          <w:hyperlink w:anchor="_Toc463503910" w:history="1">
            <w:r w:rsidR="005D3B8D" w:rsidRPr="00C74BD6">
              <w:rPr>
                <w:rStyle w:val="Hypertextovodkaz"/>
                <w:noProof/>
              </w:rPr>
              <w:t>16.</w:t>
            </w:r>
            <w:r w:rsidR="005D3B8D">
              <w:rPr>
                <w:rFonts w:asciiTheme="minorHAnsi" w:eastAsiaTheme="minorEastAsia" w:hAnsiTheme="minorHAnsi" w:cstheme="minorBidi"/>
                <w:noProof/>
                <w:sz w:val="22"/>
                <w:szCs w:val="22"/>
                <w:lang w:eastAsia="cs-CZ"/>
              </w:rPr>
              <w:tab/>
            </w:r>
            <w:r w:rsidR="005D3B8D" w:rsidRPr="00C74BD6">
              <w:rPr>
                <w:rStyle w:val="Hypertextovodkaz"/>
                <w:noProof/>
              </w:rPr>
              <w:t>Zvyšování kvality výkonu sociálně-právní ochrany</w:t>
            </w:r>
            <w:r w:rsidR="005D3B8D">
              <w:rPr>
                <w:noProof/>
                <w:webHidden/>
              </w:rPr>
              <w:tab/>
            </w:r>
            <w:r>
              <w:rPr>
                <w:noProof/>
                <w:webHidden/>
              </w:rPr>
              <w:fldChar w:fldCharType="begin"/>
            </w:r>
            <w:r w:rsidR="005D3B8D">
              <w:rPr>
                <w:noProof/>
                <w:webHidden/>
              </w:rPr>
              <w:instrText xml:space="preserve"> PAGEREF _Toc463503910 \h </w:instrText>
            </w:r>
            <w:r>
              <w:rPr>
                <w:noProof/>
                <w:webHidden/>
              </w:rPr>
            </w:r>
            <w:r>
              <w:rPr>
                <w:noProof/>
                <w:webHidden/>
              </w:rPr>
              <w:fldChar w:fldCharType="separate"/>
            </w:r>
            <w:r w:rsidR="005D3B8D">
              <w:rPr>
                <w:noProof/>
                <w:webHidden/>
              </w:rPr>
              <w:t>125</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11" w:history="1">
            <w:r w:rsidR="005D3B8D" w:rsidRPr="00C74BD6">
              <w:rPr>
                <w:rStyle w:val="Hypertextovodkaz"/>
                <w:noProof/>
              </w:rPr>
              <w:t>16.1</w:t>
            </w:r>
            <w:r w:rsidR="005D3B8D">
              <w:rPr>
                <w:rFonts w:asciiTheme="minorHAnsi" w:eastAsiaTheme="minorEastAsia" w:hAnsiTheme="minorHAnsi" w:cstheme="minorBidi"/>
                <w:noProof/>
                <w:sz w:val="22"/>
                <w:szCs w:val="22"/>
                <w:lang w:eastAsia="cs-CZ"/>
              </w:rPr>
              <w:tab/>
            </w:r>
            <w:r w:rsidR="005D3B8D" w:rsidRPr="00C74BD6">
              <w:rPr>
                <w:rStyle w:val="Hypertextovodkaz"/>
                <w:noProof/>
              </w:rPr>
              <w:t>Zpětná vazba od dětí a jejich zákonných zástupců</w:t>
            </w:r>
            <w:r w:rsidR="005D3B8D">
              <w:rPr>
                <w:noProof/>
                <w:webHidden/>
              </w:rPr>
              <w:tab/>
            </w:r>
            <w:r>
              <w:rPr>
                <w:noProof/>
                <w:webHidden/>
              </w:rPr>
              <w:fldChar w:fldCharType="begin"/>
            </w:r>
            <w:r w:rsidR="005D3B8D">
              <w:rPr>
                <w:noProof/>
                <w:webHidden/>
              </w:rPr>
              <w:instrText xml:space="preserve"> PAGEREF _Toc463503911 \h </w:instrText>
            </w:r>
            <w:r>
              <w:rPr>
                <w:noProof/>
                <w:webHidden/>
              </w:rPr>
            </w:r>
            <w:r>
              <w:rPr>
                <w:noProof/>
                <w:webHidden/>
              </w:rPr>
              <w:fldChar w:fldCharType="separate"/>
            </w:r>
            <w:r w:rsidR="005D3B8D">
              <w:rPr>
                <w:noProof/>
                <w:webHidden/>
              </w:rPr>
              <w:t>126</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12" w:history="1">
            <w:r w:rsidR="005D3B8D" w:rsidRPr="00C74BD6">
              <w:rPr>
                <w:rStyle w:val="Hypertextovodkaz"/>
                <w:noProof/>
              </w:rPr>
              <w:t>16.2</w:t>
            </w:r>
            <w:r w:rsidR="005D3B8D">
              <w:rPr>
                <w:rFonts w:asciiTheme="minorHAnsi" w:eastAsiaTheme="minorEastAsia" w:hAnsiTheme="minorHAnsi" w:cstheme="minorBidi"/>
                <w:noProof/>
                <w:sz w:val="22"/>
                <w:szCs w:val="22"/>
                <w:lang w:eastAsia="cs-CZ"/>
              </w:rPr>
              <w:tab/>
            </w:r>
            <w:r w:rsidR="005D3B8D" w:rsidRPr="00C74BD6">
              <w:rPr>
                <w:rStyle w:val="Hypertextovodkaz"/>
                <w:noProof/>
              </w:rPr>
              <w:t>Schránka podnětů a stížností</w:t>
            </w:r>
            <w:r w:rsidR="005D3B8D">
              <w:rPr>
                <w:noProof/>
                <w:webHidden/>
              </w:rPr>
              <w:tab/>
            </w:r>
            <w:r>
              <w:rPr>
                <w:noProof/>
                <w:webHidden/>
              </w:rPr>
              <w:fldChar w:fldCharType="begin"/>
            </w:r>
            <w:r w:rsidR="005D3B8D">
              <w:rPr>
                <w:noProof/>
                <w:webHidden/>
              </w:rPr>
              <w:instrText xml:space="preserve"> PAGEREF _Toc463503912 \h </w:instrText>
            </w:r>
            <w:r>
              <w:rPr>
                <w:noProof/>
                <w:webHidden/>
              </w:rPr>
            </w:r>
            <w:r>
              <w:rPr>
                <w:noProof/>
                <w:webHidden/>
              </w:rPr>
              <w:fldChar w:fldCharType="separate"/>
            </w:r>
            <w:r w:rsidR="005D3B8D">
              <w:rPr>
                <w:noProof/>
                <w:webHidden/>
              </w:rPr>
              <w:t>126</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13" w:history="1">
            <w:r w:rsidR="005D3B8D" w:rsidRPr="00C74BD6">
              <w:rPr>
                <w:rStyle w:val="Hypertextovodkaz"/>
                <w:noProof/>
              </w:rPr>
              <w:t>16.3</w:t>
            </w:r>
            <w:r w:rsidR="005D3B8D">
              <w:rPr>
                <w:rFonts w:asciiTheme="minorHAnsi" w:eastAsiaTheme="minorEastAsia" w:hAnsiTheme="minorHAnsi" w:cstheme="minorBidi"/>
                <w:noProof/>
                <w:sz w:val="22"/>
                <w:szCs w:val="22"/>
                <w:lang w:eastAsia="cs-CZ"/>
              </w:rPr>
              <w:tab/>
            </w:r>
            <w:r w:rsidR="005D3B8D" w:rsidRPr="00C74BD6">
              <w:rPr>
                <w:rStyle w:val="Hypertextovodkaz"/>
                <w:noProof/>
              </w:rPr>
              <w:t>Zpětná vazba od OSPOD a dalších spolupracujících organizací</w:t>
            </w:r>
            <w:r w:rsidR="005D3B8D">
              <w:rPr>
                <w:noProof/>
                <w:webHidden/>
              </w:rPr>
              <w:tab/>
            </w:r>
            <w:r>
              <w:rPr>
                <w:noProof/>
                <w:webHidden/>
              </w:rPr>
              <w:fldChar w:fldCharType="begin"/>
            </w:r>
            <w:r w:rsidR="005D3B8D">
              <w:rPr>
                <w:noProof/>
                <w:webHidden/>
              </w:rPr>
              <w:instrText xml:space="preserve"> PAGEREF _Toc463503913 \h </w:instrText>
            </w:r>
            <w:r>
              <w:rPr>
                <w:noProof/>
                <w:webHidden/>
              </w:rPr>
            </w:r>
            <w:r>
              <w:rPr>
                <w:noProof/>
                <w:webHidden/>
              </w:rPr>
              <w:fldChar w:fldCharType="separate"/>
            </w:r>
            <w:r w:rsidR="005D3B8D">
              <w:rPr>
                <w:noProof/>
                <w:webHidden/>
              </w:rPr>
              <w:t>127</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14" w:history="1">
            <w:r w:rsidR="005D3B8D" w:rsidRPr="00C74BD6">
              <w:rPr>
                <w:rStyle w:val="Hypertextovodkaz"/>
                <w:noProof/>
              </w:rPr>
              <w:t>16.4</w:t>
            </w:r>
            <w:r w:rsidR="005D3B8D">
              <w:rPr>
                <w:rFonts w:asciiTheme="minorHAnsi" w:eastAsiaTheme="minorEastAsia" w:hAnsiTheme="minorHAnsi" w:cstheme="minorBidi"/>
                <w:noProof/>
                <w:sz w:val="22"/>
                <w:szCs w:val="22"/>
                <w:lang w:eastAsia="cs-CZ"/>
              </w:rPr>
              <w:tab/>
            </w:r>
            <w:r w:rsidR="005D3B8D" w:rsidRPr="00C74BD6">
              <w:rPr>
                <w:rStyle w:val="Hypertextovodkaz"/>
                <w:noProof/>
              </w:rPr>
              <w:t>Hodnocení pracovníky ZDVOP</w:t>
            </w:r>
            <w:r w:rsidR="005D3B8D">
              <w:rPr>
                <w:noProof/>
                <w:webHidden/>
              </w:rPr>
              <w:tab/>
            </w:r>
            <w:r>
              <w:rPr>
                <w:noProof/>
                <w:webHidden/>
              </w:rPr>
              <w:fldChar w:fldCharType="begin"/>
            </w:r>
            <w:r w:rsidR="005D3B8D">
              <w:rPr>
                <w:noProof/>
                <w:webHidden/>
              </w:rPr>
              <w:instrText xml:space="preserve"> PAGEREF _Toc463503914 \h </w:instrText>
            </w:r>
            <w:r>
              <w:rPr>
                <w:noProof/>
                <w:webHidden/>
              </w:rPr>
            </w:r>
            <w:r>
              <w:rPr>
                <w:noProof/>
                <w:webHidden/>
              </w:rPr>
              <w:fldChar w:fldCharType="separate"/>
            </w:r>
            <w:r w:rsidR="005D3B8D">
              <w:rPr>
                <w:noProof/>
                <w:webHidden/>
              </w:rPr>
              <w:t>127</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15" w:history="1">
            <w:r w:rsidR="005D3B8D" w:rsidRPr="00C74BD6">
              <w:rPr>
                <w:rStyle w:val="Hypertextovodkaz"/>
                <w:noProof/>
              </w:rPr>
              <w:t>16.5</w:t>
            </w:r>
            <w:r w:rsidR="005D3B8D">
              <w:rPr>
                <w:rFonts w:asciiTheme="minorHAnsi" w:eastAsiaTheme="minorEastAsia" w:hAnsiTheme="minorHAnsi" w:cstheme="minorBidi"/>
                <w:noProof/>
                <w:sz w:val="22"/>
                <w:szCs w:val="22"/>
                <w:lang w:eastAsia="cs-CZ"/>
              </w:rPr>
              <w:tab/>
            </w:r>
            <w:r w:rsidR="005D3B8D" w:rsidRPr="00C74BD6">
              <w:rPr>
                <w:rStyle w:val="Hypertextovodkaz"/>
                <w:noProof/>
              </w:rPr>
              <w:t>Podněty od stážistů/praktikantů</w:t>
            </w:r>
            <w:r w:rsidR="005D3B8D">
              <w:rPr>
                <w:noProof/>
                <w:webHidden/>
              </w:rPr>
              <w:tab/>
            </w:r>
            <w:r>
              <w:rPr>
                <w:noProof/>
                <w:webHidden/>
              </w:rPr>
              <w:fldChar w:fldCharType="begin"/>
            </w:r>
            <w:r w:rsidR="005D3B8D">
              <w:rPr>
                <w:noProof/>
                <w:webHidden/>
              </w:rPr>
              <w:instrText xml:space="preserve"> PAGEREF _Toc463503915 \h </w:instrText>
            </w:r>
            <w:r>
              <w:rPr>
                <w:noProof/>
                <w:webHidden/>
              </w:rPr>
            </w:r>
            <w:r>
              <w:rPr>
                <w:noProof/>
                <w:webHidden/>
              </w:rPr>
              <w:fldChar w:fldCharType="separate"/>
            </w:r>
            <w:r w:rsidR="005D3B8D">
              <w:rPr>
                <w:noProof/>
                <w:webHidden/>
              </w:rPr>
              <w:t>127</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16" w:history="1">
            <w:r w:rsidR="005D3B8D" w:rsidRPr="00C74BD6">
              <w:rPr>
                <w:rStyle w:val="Hypertextovodkaz"/>
                <w:noProof/>
              </w:rPr>
              <w:t>16.6</w:t>
            </w:r>
            <w:r w:rsidR="005D3B8D">
              <w:rPr>
                <w:rFonts w:asciiTheme="minorHAnsi" w:eastAsiaTheme="minorEastAsia" w:hAnsiTheme="minorHAnsi" w:cstheme="minorBidi"/>
                <w:noProof/>
                <w:sz w:val="22"/>
                <w:szCs w:val="22"/>
                <w:lang w:eastAsia="cs-CZ"/>
              </w:rPr>
              <w:tab/>
            </w:r>
            <w:r w:rsidR="005D3B8D" w:rsidRPr="00C74BD6">
              <w:rPr>
                <w:rStyle w:val="Hypertextovodkaz"/>
                <w:noProof/>
              </w:rPr>
              <w:t>Plnění strategických cílů, cílů Klokánku aj – viz. standard č. 1.</w:t>
            </w:r>
            <w:r w:rsidR="005D3B8D">
              <w:rPr>
                <w:noProof/>
                <w:webHidden/>
              </w:rPr>
              <w:tab/>
            </w:r>
            <w:r>
              <w:rPr>
                <w:noProof/>
                <w:webHidden/>
              </w:rPr>
              <w:fldChar w:fldCharType="begin"/>
            </w:r>
            <w:r w:rsidR="005D3B8D">
              <w:rPr>
                <w:noProof/>
                <w:webHidden/>
              </w:rPr>
              <w:instrText xml:space="preserve"> PAGEREF _Toc463503916 \h </w:instrText>
            </w:r>
            <w:r>
              <w:rPr>
                <w:noProof/>
                <w:webHidden/>
              </w:rPr>
            </w:r>
            <w:r>
              <w:rPr>
                <w:noProof/>
                <w:webHidden/>
              </w:rPr>
              <w:fldChar w:fldCharType="separate"/>
            </w:r>
            <w:r w:rsidR="005D3B8D">
              <w:rPr>
                <w:noProof/>
                <w:webHidden/>
              </w:rPr>
              <w:t>127</w:t>
            </w:r>
            <w:r>
              <w:rPr>
                <w:noProof/>
                <w:webHidden/>
              </w:rPr>
              <w:fldChar w:fldCharType="end"/>
            </w:r>
          </w:hyperlink>
        </w:p>
        <w:p w:rsidR="005D3B8D" w:rsidRDefault="00432636">
          <w:pPr>
            <w:pStyle w:val="Obsah2"/>
            <w:tabs>
              <w:tab w:val="left" w:pos="1100"/>
              <w:tab w:val="right" w:leader="dot" w:pos="9062"/>
            </w:tabs>
            <w:rPr>
              <w:rFonts w:asciiTheme="minorHAnsi" w:eastAsiaTheme="minorEastAsia" w:hAnsiTheme="minorHAnsi" w:cstheme="minorBidi"/>
              <w:noProof/>
              <w:sz w:val="22"/>
              <w:szCs w:val="22"/>
              <w:lang w:eastAsia="cs-CZ"/>
            </w:rPr>
          </w:pPr>
          <w:hyperlink w:anchor="_Toc463503917" w:history="1">
            <w:r w:rsidR="005D3B8D" w:rsidRPr="00C74BD6">
              <w:rPr>
                <w:rStyle w:val="Hypertextovodkaz"/>
                <w:noProof/>
              </w:rPr>
              <w:t>16.7</w:t>
            </w:r>
            <w:r w:rsidR="005D3B8D">
              <w:rPr>
                <w:rFonts w:asciiTheme="minorHAnsi" w:eastAsiaTheme="minorEastAsia" w:hAnsiTheme="minorHAnsi" w:cstheme="minorBidi"/>
                <w:noProof/>
                <w:sz w:val="22"/>
                <w:szCs w:val="22"/>
                <w:lang w:eastAsia="cs-CZ"/>
              </w:rPr>
              <w:tab/>
            </w:r>
            <w:r w:rsidR="005D3B8D" w:rsidRPr="00C74BD6">
              <w:rPr>
                <w:rStyle w:val="Hypertextovodkaz"/>
                <w:noProof/>
              </w:rPr>
              <w:t>Práce s dětmi</w:t>
            </w:r>
            <w:r w:rsidR="005D3B8D">
              <w:rPr>
                <w:noProof/>
                <w:webHidden/>
              </w:rPr>
              <w:tab/>
            </w:r>
            <w:r>
              <w:rPr>
                <w:noProof/>
                <w:webHidden/>
              </w:rPr>
              <w:fldChar w:fldCharType="begin"/>
            </w:r>
            <w:r w:rsidR="005D3B8D">
              <w:rPr>
                <w:noProof/>
                <w:webHidden/>
              </w:rPr>
              <w:instrText xml:space="preserve"> PAGEREF _Toc463503917 \h </w:instrText>
            </w:r>
            <w:r>
              <w:rPr>
                <w:noProof/>
                <w:webHidden/>
              </w:rPr>
            </w:r>
            <w:r>
              <w:rPr>
                <w:noProof/>
                <w:webHidden/>
              </w:rPr>
              <w:fldChar w:fldCharType="separate"/>
            </w:r>
            <w:r w:rsidR="005D3B8D">
              <w:rPr>
                <w:noProof/>
                <w:webHidden/>
              </w:rPr>
              <w:t>127</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918" w:history="1">
            <w:r w:rsidR="005D3B8D" w:rsidRPr="00C74BD6">
              <w:rPr>
                <w:rStyle w:val="Hypertextovodkaz"/>
                <w:rFonts w:eastAsia="Times New Roman"/>
                <w:noProof/>
                <w:lang w:eastAsia="cs-CZ"/>
              </w:rPr>
              <w:t>16.7.1</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Jak jednat s dítětem v krizi, při stresové či jiné náročné situaci</w:t>
            </w:r>
            <w:r w:rsidR="005D3B8D">
              <w:rPr>
                <w:noProof/>
                <w:webHidden/>
              </w:rPr>
              <w:tab/>
            </w:r>
            <w:r>
              <w:rPr>
                <w:noProof/>
                <w:webHidden/>
              </w:rPr>
              <w:fldChar w:fldCharType="begin"/>
            </w:r>
            <w:r w:rsidR="005D3B8D">
              <w:rPr>
                <w:noProof/>
                <w:webHidden/>
              </w:rPr>
              <w:instrText xml:space="preserve"> PAGEREF _Toc463503918 \h </w:instrText>
            </w:r>
            <w:r>
              <w:rPr>
                <w:noProof/>
                <w:webHidden/>
              </w:rPr>
            </w:r>
            <w:r>
              <w:rPr>
                <w:noProof/>
                <w:webHidden/>
              </w:rPr>
              <w:fldChar w:fldCharType="separate"/>
            </w:r>
            <w:r w:rsidR="005D3B8D">
              <w:rPr>
                <w:noProof/>
                <w:webHidden/>
              </w:rPr>
              <w:t>127</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919" w:history="1">
            <w:r w:rsidR="005D3B8D" w:rsidRPr="00C74BD6">
              <w:rPr>
                <w:rStyle w:val="Hypertextovodkaz"/>
                <w:rFonts w:eastAsia="Times New Roman"/>
                <w:noProof/>
                <w:lang w:eastAsia="cs-CZ"/>
              </w:rPr>
              <w:t>16.7.2</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Rozhovor</w:t>
            </w:r>
            <w:r w:rsidR="005D3B8D">
              <w:rPr>
                <w:noProof/>
                <w:webHidden/>
              </w:rPr>
              <w:tab/>
            </w:r>
            <w:r>
              <w:rPr>
                <w:noProof/>
                <w:webHidden/>
              </w:rPr>
              <w:fldChar w:fldCharType="begin"/>
            </w:r>
            <w:r w:rsidR="005D3B8D">
              <w:rPr>
                <w:noProof/>
                <w:webHidden/>
              </w:rPr>
              <w:instrText xml:space="preserve"> PAGEREF _Toc463503919 \h </w:instrText>
            </w:r>
            <w:r>
              <w:rPr>
                <w:noProof/>
                <w:webHidden/>
              </w:rPr>
            </w:r>
            <w:r>
              <w:rPr>
                <w:noProof/>
                <w:webHidden/>
              </w:rPr>
              <w:fldChar w:fldCharType="separate"/>
            </w:r>
            <w:r w:rsidR="005D3B8D">
              <w:rPr>
                <w:noProof/>
                <w:webHidden/>
              </w:rPr>
              <w:t>128</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920" w:history="1">
            <w:r w:rsidR="005D3B8D" w:rsidRPr="00C74BD6">
              <w:rPr>
                <w:rStyle w:val="Hypertextovodkaz"/>
                <w:rFonts w:eastAsia="Times New Roman"/>
                <w:noProof/>
                <w:lang w:eastAsia="cs-CZ"/>
              </w:rPr>
              <w:t>16.7.3</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Dotazníky</w:t>
            </w:r>
            <w:r w:rsidR="005D3B8D">
              <w:rPr>
                <w:noProof/>
                <w:webHidden/>
              </w:rPr>
              <w:tab/>
            </w:r>
            <w:r>
              <w:rPr>
                <w:noProof/>
                <w:webHidden/>
              </w:rPr>
              <w:fldChar w:fldCharType="begin"/>
            </w:r>
            <w:r w:rsidR="005D3B8D">
              <w:rPr>
                <w:noProof/>
                <w:webHidden/>
              </w:rPr>
              <w:instrText xml:space="preserve"> PAGEREF _Toc463503920 \h </w:instrText>
            </w:r>
            <w:r>
              <w:rPr>
                <w:noProof/>
                <w:webHidden/>
              </w:rPr>
            </w:r>
            <w:r>
              <w:rPr>
                <w:noProof/>
                <w:webHidden/>
              </w:rPr>
              <w:fldChar w:fldCharType="separate"/>
            </w:r>
            <w:r w:rsidR="005D3B8D">
              <w:rPr>
                <w:noProof/>
                <w:webHidden/>
              </w:rPr>
              <w:t>128</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921" w:history="1">
            <w:r w:rsidR="005D3B8D" w:rsidRPr="00C74BD6">
              <w:rPr>
                <w:rStyle w:val="Hypertextovodkaz"/>
                <w:rFonts w:eastAsia="Times New Roman"/>
                <w:noProof/>
                <w:lang w:eastAsia="cs-CZ"/>
              </w:rPr>
              <w:t>16.7.4</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Situace, které mohou nastat v průběhu pobytu dítěte v zařízení</w:t>
            </w:r>
            <w:r w:rsidR="005D3B8D">
              <w:rPr>
                <w:noProof/>
                <w:webHidden/>
              </w:rPr>
              <w:tab/>
            </w:r>
            <w:r>
              <w:rPr>
                <w:noProof/>
                <w:webHidden/>
              </w:rPr>
              <w:fldChar w:fldCharType="begin"/>
            </w:r>
            <w:r w:rsidR="005D3B8D">
              <w:rPr>
                <w:noProof/>
                <w:webHidden/>
              </w:rPr>
              <w:instrText xml:space="preserve"> PAGEREF _Toc463503921 \h </w:instrText>
            </w:r>
            <w:r>
              <w:rPr>
                <w:noProof/>
                <w:webHidden/>
              </w:rPr>
            </w:r>
            <w:r>
              <w:rPr>
                <w:noProof/>
                <w:webHidden/>
              </w:rPr>
              <w:fldChar w:fldCharType="separate"/>
            </w:r>
            <w:r w:rsidR="005D3B8D">
              <w:rPr>
                <w:noProof/>
                <w:webHidden/>
              </w:rPr>
              <w:t>129</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922" w:history="1">
            <w:r w:rsidR="005D3B8D" w:rsidRPr="00C74BD6">
              <w:rPr>
                <w:rStyle w:val="Hypertextovodkaz"/>
                <w:rFonts w:eastAsia="Times New Roman"/>
                <w:noProof/>
                <w:lang w:eastAsia="cs-CZ"/>
              </w:rPr>
              <w:t>16.7.5</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Užití omezujících opatření</w:t>
            </w:r>
            <w:r w:rsidR="005D3B8D">
              <w:rPr>
                <w:noProof/>
                <w:webHidden/>
              </w:rPr>
              <w:tab/>
            </w:r>
            <w:r>
              <w:rPr>
                <w:noProof/>
                <w:webHidden/>
              </w:rPr>
              <w:fldChar w:fldCharType="begin"/>
            </w:r>
            <w:r w:rsidR="005D3B8D">
              <w:rPr>
                <w:noProof/>
                <w:webHidden/>
              </w:rPr>
              <w:instrText xml:space="preserve"> PAGEREF _Toc463503922 \h </w:instrText>
            </w:r>
            <w:r>
              <w:rPr>
                <w:noProof/>
                <w:webHidden/>
              </w:rPr>
            </w:r>
            <w:r>
              <w:rPr>
                <w:noProof/>
                <w:webHidden/>
              </w:rPr>
              <w:fldChar w:fldCharType="separate"/>
            </w:r>
            <w:r w:rsidR="005D3B8D">
              <w:rPr>
                <w:noProof/>
                <w:webHidden/>
              </w:rPr>
              <w:t>130</w:t>
            </w:r>
            <w:r>
              <w:rPr>
                <w:noProof/>
                <w:webHidden/>
              </w:rPr>
              <w:fldChar w:fldCharType="end"/>
            </w:r>
          </w:hyperlink>
        </w:p>
        <w:p w:rsidR="005D3B8D" w:rsidRDefault="00432636">
          <w:pPr>
            <w:pStyle w:val="Obsah3"/>
            <w:tabs>
              <w:tab w:val="left" w:pos="1320"/>
              <w:tab w:val="right" w:leader="dot" w:pos="9062"/>
            </w:tabs>
            <w:rPr>
              <w:rFonts w:asciiTheme="minorHAnsi" w:eastAsiaTheme="minorEastAsia" w:hAnsiTheme="minorHAnsi" w:cstheme="minorBidi"/>
              <w:noProof/>
              <w:sz w:val="22"/>
              <w:szCs w:val="22"/>
              <w:lang w:eastAsia="cs-CZ"/>
            </w:rPr>
          </w:pPr>
          <w:hyperlink w:anchor="_Toc463503923" w:history="1">
            <w:r w:rsidR="005D3B8D" w:rsidRPr="00C74BD6">
              <w:rPr>
                <w:rStyle w:val="Hypertextovodkaz"/>
                <w:rFonts w:eastAsia="Times New Roman"/>
                <w:noProof/>
                <w:lang w:eastAsia="cs-CZ"/>
              </w:rPr>
              <w:t>16.7.6</w:t>
            </w:r>
            <w:r w:rsidR="005D3B8D">
              <w:rPr>
                <w:rFonts w:asciiTheme="minorHAnsi" w:eastAsiaTheme="minorEastAsia" w:hAnsiTheme="minorHAnsi" w:cstheme="minorBidi"/>
                <w:noProof/>
                <w:sz w:val="22"/>
                <w:szCs w:val="22"/>
                <w:lang w:eastAsia="cs-CZ"/>
              </w:rPr>
              <w:tab/>
            </w:r>
            <w:r w:rsidR="005D3B8D" w:rsidRPr="00C74BD6">
              <w:rPr>
                <w:rStyle w:val="Hypertextovodkaz"/>
                <w:rFonts w:eastAsia="Times New Roman"/>
                <w:noProof/>
                <w:lang w:eastAsia="cs-CZ"/>
              </w:rPr>
              <w:t>Další možné vzniklé situace</w:t>
            </w:r>
            <w:r w:rsidR="005D3B8D">
              <w:rPr>
                <w:noProof/>
                <w:webHidden/>
              </w:rPr>
              <w:tab/>
            </w:r>
            <w:r>
              <w:rPr>
                <w:noProof/>
                <w:webHidden/>
              </w:rPr>
              <w:fldChar w:fldCharType="begin"/>
            </w:r>
            <w:r w:rsidR="005D3B8D">
              <w:rPr>
                <w:noProof/>
                <w:webHidden/>
              </w:rPr>
              <w:instrText xml:space="preserve"> PAGEREF _Toc463503923 \h </w:instrText>
            </w:r>
            <w:r>
              <w:rPr>
                <w:noProof/>
                <w:webHidden/>
              </w:rPr>
            </w:r>
            <w:r>
              <w:rPr>
                <w:noProof/>
                <w:webHidden/>
              </w:rPr>
              <w:fldChar w:fldCharType="separate"/>
            </w:r>
            <w:r w:rsidR="005D3B8D">
              <w:rPr>
                <w:noProof/>
                <w:webHidden/>
              </w:rPr>
              <w:t>131</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924" w:history="1">
            <w:r w:rsidR="005D3B8D" w:rsidRPr="00C74BD6">
              <w:rPr>
                <w:rStyle w:val="Hypertextovodkaz"/>
                <w:noProof/>
              </w:rPr>
              <w:t>DOKLAD O SEZNÁMENÍ PRACOVNÍKA</w:t>
            </w:r>
            <w:r w:rsidR="005D3B8D">
              <w:rPr>
                <w:noProof/>
                <w:webHidden/>
              </w:rPr>
              <w:tab/>
            </w:r>
            <w:r>
              <w:rPr>
                <w:noProof/>
                <w:webHidden/>
              </w:rPr>
              <w:fldChar w:fldCharType="begin"/>
            </w:r>
            <w:r w:rsidR="005D3B8D">
              <w:rPr>
                <w:noProof/>
                <w:webHidden/>
              </w:rPr>
              <w:instrText xml:space="preserve"> PAGEREF _Toc463503924 \h </w:instrText>
            </w:r>
            <w:r>
              <w:rPr>
                <w:noProof/>
                <w:webHidden/>
              </w:rPr>
            </w:r>
            <w:r>
              <w:rPr>
                <w:noProof/>
                <w:webHidden/>
              </w:rPr>
              <w:fldChar w:fldCharType="separate"/>
            </w:r>
            <w:r w:rsidR="005D3B8D">
              <w:rPr>
                <w:noProof/>
                <w:webHidden/>
              </w:rPr>
              <w:t>134</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925" w:history="1">
            <w:r w:rsidR="005D3B8D" w:rsidRPr="00C74BD6">
              <w:rPr>
                <w:rStyle w:val="Hypertextovodkaz"/>
                <w:noProof/>
              </w:rPr>
              <w:t>Seznam manuálů</w:t>
            </w:r>
            <w:r w:rsidR="005D3B8D">
              <w:rPr>
                <w:noProof/>
                <w:webHidden/>
              </w:rPr>
              <w:tab/>
            </w:r>
            <w:r>
              <w:rPr>
                <w:noProof/>
                <w:webHidden/>
              </w:rPr>
              <w:fldChar w:fldCharType="begin"/>
            </w:r>
            <w:r w:rsidR="005D3B8D">
              <w:rPr>
                <w:noProof/>
                <w:webHidden/>
              </w:rPr>
              <w:instrText xml:space="preserve"> PAGEREF _Toc463503925 \h </w:instrText>
            </w:r>
            <w:r>
              <w:rPr>
                <w:noProof/>
                <w:webHidden/>
              </w:rPr>
            </w:r>
            <w:r>
              <w:rPr>
                <w:noProof/>
                <w:webHidden/>
              </w:rPr>
              <w:fldChar w:fldCharType="separate"/>
            </w:r>
            <w:r w:rsidR="005D3B8D">
              <w:rPr>
                <w:noProof/>
                <w:webHidden/>
              </w:rPr>
              <w:t>135</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926" w:history="1">
            <w:r w:rsidR="005D3B8D" w:rsidRPr="00C74BD6">
              <w:rPr>
                <w:rStyle w:val="Hypertextovodkaz"/>
                <w:noProof/>
              </w:rPr>
              <w:t>Seznam příloh</w:t>
            </w:r>
            <w:r w:rsidR="005D3B8D">
              <w:rPr>
                <w:noProof/>
                <w:webHidden/>
              </w:rPr>
              <w:tab/>
            </w:r>
            <w:r>
              <w:rPr>
                <w:noProof/>
                <w:webHidden/>
              </w:rPr>
              <w:fldChar w:fldCharType="begin"/>
            </w:r>
            <w:r w:rsidR="005D3B8D">
              <w:rPr>
                <w:noProof/>
                <w:webHidden/>
              </w:rPr>
              <w:instrText xml:space="preserve"> PAGEREF _Toc463503926 \h </w:instrText>
            </w:r>
            <w:r>
              <w:rPr>
                <w:noProof/>
                <w:webHidden/>
              </w:rPr>
            </w:r>
            <w:r>
              <w:rPr>
                <w:noProof/>
                <w:webHidden/>
              </w:rPr>
              <w:fldChar w:fldCharType="separate"/>
            </w:r>
            <w:r w:rsidR="005D3B8D">
              <w:rPr>
                <w:noProof/>
                <w:webHidden/>
              </w:rPr>
              <w:t>135</w:t>
            </w:r>
            <w:r>
              <w:rPr>
                <w:noProof/>
                <w:webHidden/>
              </w:rPr>
              <w:fldChar w:fldCharType="end"/>
            </w:r>
          </w:hyperlink>
        </w:p>
        <w:p w:rsidR="005D3B8D" w:rsidRDefault="00432636">
          <w:pPr>
            <w:pStyle w:val="Obsah1"/>
            <w:tabs>
              <w:tab w:val="right" w:leader="dot" w:pos="9062"/>
            </w:tabs>
            <w:rPr>
              <w:rFonts w:asciiTheme="minorHAnsi" w:eastAsiaTheme="minorEastAsia" w:hAnsiTheme="minorHAnsi" w:cstheme="minorBidi"/>
              <w:noProof/>
              <w:sz w:val="22"/>
              <w:szCs w:val="22"/>
              <w:lang w:eastAsia="cs-CZ"/>
            </w:rPr>
          </w:pPr>
          <w:hyperlink w:anchor="_Toc463503927" w:history="1">
            <w:r w:rsidR="005D3B8D" w:rsidRPr="00C74BD6">
              <w:rPr>
                <w:rStyle w:val="Hypertextovodkaz"/>
                <w:noProof/>
              </w:rPr>
              <w:t>Seznam materiálů:</w:t>
            </w:r>
            <w:r w:rsidR="005D3B8D">
              <w:rPr>
                <w:noProof/>
                <w:webHidden/>
              </w:rPr>
              <w:tab/>
            </w:r>
            <w:r>
              <w:rPr>
                <w:noProof/>
                <w:webHidden/>
              </w:rPr>
              <w:fldChar w:fldCharType="begin"/>
            </w:r>
            <w:r w:rsidR="005D3B8D">
              <w:rPr>
                <w:noProof/>
                <w:webHidden/>
              </w:rPr>
              <w:instrText xml:space="preserve"> PAGEREF _Toc463503927 \h </w:instrText>
            </w:r>
            <w:r>
              <w:rPr>
                <w:noProof/>
                <w:webHidden/>
              </w:rPr>
            </w:r>
            <w:r>
              <w:rPr>
                <w:noProof/>
                <w:webHidden/>
              </w:rPr>
              <w:fldChar w:fldCharType="separate"/>
            </w:r>
            <w:r w:rsidR="005D3B8D">
              <w:rPr>
                <w:noProof/>
                <w:webHidden/>
              </w:rPr>
              <w:t>136</w:t>
            </w:r>
            <w:r>
              <w:rPr>
                <w:noProof/>
                <w:webHidden/>
              </w:rPr>
              <w:fldChar w:fldCharType="end"/>
            </w:r>
          </w:hyperlink>
        </w:p>
        <w:p w:rsidR="006A3702" w:rsidRDefault="00432636">
          <w:r w:rsidRPr="008D41E4">
            <w:rPr>
              <w:bCs/>
            </w:rPr>
            <w:fldChar w:fldCharType="end"/>
          </w:r>
        </w:p>
      </w:sdtContent>
    </w:sdt>
    <w:p w:rsidR="008127FA" w:rsidRPr="008127FA" w:rsidRDefault="008127FA" w:rsidP="008127FA">
      <w:pPr>
        <w:spacing w:before="100" w:beforeAutospacing="1" w:after="100" w:afterAutospacing="1"/>
        <w:jc w:val="left"/>
        <w:outlineLvl w:val="0"/>
        <w:rPr>
          <w:rFonts w:eastAsia="Times New Roman"/>
          <w:b/>
          <w:bCs/>
          <w:kern w:val="36"/>
          <w:sz w:val="48"/>
          <w:szCs w:val="48"/>
          <w:lang w:eastAsia="cs-CZ"/>
        </w:rPr>
      </w:pPr>
    </w:p>
    <w:p w:rsidR="00562782" w:rsidRDefault="00562782" w:rsidP="008127FA">
      <w:pPr>
        <w:pStyle w:val="Nadpis2"/>
        <w:keepLines w:val="0"/>
        <w:numPr>
          <w:ilvl w:val="1"/>
          <w:numId w:val="0"/>
        </w:numPr>
        <w:suppressAutoHyphens/>
        <w:spacing w:before="120" w:after="60"/>
        <w:ind w:left="578" w:hanging="578"/>
      </w:pPr>
      <w:bookmarkStart w:id="5" w:name="_Toc387848957"/>
      <w:bookmarkStart w:id="6" w:name="_Toc387849054"/>
      <w:bookmarkStart w:id="7" w:name="_Toc387849145"/>
      <w:bookmarkStart w:id="8" w:name="_Toc405291729"/>
    </w:p>
    <w:p w:rsidR="00F43CCA" w:rsidRPr="00A54DA4" w:rsidRDefault="004919E9" w:rsidP="00A54DA4">
      <w:pPr>
        <w:spacing w:before="0" w:after="200" w:line="276" w:lineRule="auto"/>
        <w:jc w:val="center"/>
      </w:pPr>
      <w:r w:rsidRPr="0004402D">
        <w:rPr>
          <w:b/>
          <w:sz w:val="28"/>
          <w:szCs w:val="28"/>
        </w:rPr>
        <w:t>STANDARD ČÍSLO 1</w:t>
      </w:r>
    </w:p>
    <w:p w:rsidR="00F43CCA" w:rsidRPr="005C096C" w:rsidRDefault="00F43CCA" w:rsidP="00F43CCA">
      <w:pPr>
        <w:rPr>
          <w:rFonts w:asciiTheme="minorHAnsi" w:hAnsiTheme="minorHAnsi"/>
        </w:rPr>
      </w:pPr>
    </w:p>
    <w:p w:rsidR="00F43CCA" w:rsidRPr="005C096C" w:rsidRDefault="00F43CCA" w:rsidP="00F43CCA">
      <w:pPr>
        <w:rPr>
          <w:rFonts w:asciiTheme="minorHAnsi" w:hAnsiTheme="minorHAnsi"/>
        </w:rPr>
      </w:pPr>
    </w:p>
    <w:p w:rsidR="00F43CCA" w:rsidRPr="005C096C" w:rsidRDefault="00F43CCA" w:rsidP="00F43CCA">
      <w:pPr>
        <w:rPr>
          <w:rFonts w:asciiTheme="minorHAnsi" w:hAnsiTheme="minorHAnsi"/>
        </w:rPr>
      </w:pPr>
    </w:p>
    <w:p w:rsidR="00F43CCA" w:rsidRPr="005C096C" w:rsidRDefault="00F43CCA" w:rsidP="00F43CCA">
      <w:pPr>
        <w:rPr>
          <w:rFonts w:asciiTheme="minorHAnsi" w:hAnsiTheme="minorHAnsi"/>
        </w:rPr>
      </w:pPr>
    </w:p>
    <w:p w:rsidR="00F43CCA" w:rsidRPr="005C096C" w:rsidRDefault="00F43CCA" w:rsidP="00F43CCA">
      <w:pPr>
        <w:rPr>
          <w:rFonts w:asciiTheme="minorHAnsi" w:hAnsiTheme="minorHAnsi"/>
        </w:rPr>
      </w:pPr>
    </w:p>
    <w:p w:rsidR="00F43CCA" w:rsidRPr="005C096C" w:rsidRDefault="00F43CCA" w:rsidP="00F43CCA">
      <w:pPr>
        <w:rPr>
          <w:rFonts w:asciiTheme="minorHAnsi" w:hAnsiTheme="minorHAnsi"/>
        </w:rPr>
      </w:pPr>
    </w:p>
    <w:p w:rsidR="00F43CCA" w:rsidRPr="005C096C" w:rsidRDefault="00F43CCA" w:rsidP="00F43CCA">
      <w:pPr>
        <w:rPr>
          <w:rFonts w:asciiTheme="minorHAnsi" w:hAnsiTheme="minorHAnsi"/>
        </w:rPr>
      </w:pPr>
    </w:p>
    <w:p w:rsidR="00F43CCA" w:rsidRPr="005C096C" w:rsidRDefault="00F43CCA" w:rsidP="00F43CCA">
      <w:pPr>
        <w:rPr>
          <w:rFonts w:asciiTheme="minorHAnsi" w:hAnsiTheme="minorHAnsi"/>
        </w:rPr>
      </w:pPr>
    </w:p>
    <w:p w:rsidR="00F43CCA" w:rsidRPr="005C096C" w:rsidRDefault="00F43CCA" w:rsidP="00F43CCA">
      <w:pPr>
        <w:rPr>
          <w:rFonts w:asciiTheme="minorHAnsi" w:hAnsiTheme="minorHAnsi"/>
        </w:rPr>
      </w:pPr>
    </w:p>
    <w:p w:rsidR="00F43CCA" w:rsidRPr="005C096C" w:rsidRDefault="00F43CCA" w:rsidP="00F43CCA">
      <w:pPr>
        <w:rPr>
          <w:rFonts w:asciiTheme="minorHAnsi" w:hAnsiTheme="minorHAnsi"/>
        </w:rPr>
      </w:pPr>
    </w:p>
    <w:p w:rsidR="00F43CCA" w:rsidRPr="005C096C" w:rsidRDefault="00D27C69" w:rsidP="00D27C69">
      <w:pPr>
        <w:jc w:val="center"/>
        <w:rPr>
          <w:rFonts w:asciiTheme="minorHAnsi" w:hAnsiTheme="minorHAnsi"/>
          <w:b/>
          <w:sz w:val="40"/>
          <w:szCs w:val="40"/>
        </w:rPr>
      </w:pPr>
      <w:r w:rsidRPr="005C096C">
        <w:rPr>
          <w:b/>
          <w:sz w:val="40"/>
          <w:szCs w:val="40"/>
        </w:rPr>
        <w:t>Cíle a způsoby činnosti ZDVOP</w:t>
      </w:r>
    </w:p>
    <w:p w:rsidR="00762B7C" w:rsidRDefault="00762B7C">
      <w:pPr>
        <w:spacing w:before="0" w:after="200" w:line="276" w:lineRule="auto"/>
        <w:jc w:val="left"/>
        <w:rPr>
          <w:rFonts w:asciiTheme="majorHAnsi" w:eastAsiaTheme="majorEastAsia" w:hAnsiTheme="majorHAnsi" w:cstheme="majorBidi"/>
          <w:b/>
          <w:bCs/>
          <w:color w:val="365F91" w:themeColor="accent1" w:themeShade="BF"/>
          <w:sz w:val="28"/>
          <w:szCs w:val="28"/>
        </w:rPr>
      </w:pPr>
      <w:r>
        <w:br w:type="page"/>
      </w:r>
    </w:p>
    <w:p w:rsidR="00562782" w:rsidRPr="005C096C" w:rsidRDefault="00562782" w:rsidP="00F470CC">
      <w:pPr>
        <w:pStyle w:val="Nadpis1"/>
        <w:numPr>
          <w:ilvl w:val="0"/>
          <w:numId w:val="31"/>
        </w:numPr>
        <w:rPr>
          <w:color w:val="auto"/>
        </w:rPr>
      </w:pPr>
      <w:bookmarkStart w:id="9" w:name="_Toc463503812"/>
      <w:r w:rsidRPr="005C096C">
        <w:rPr>
          <w:color w:val="auto"/>
        </w:rPr>
        <w:lastRenderedPageBreak/>
        <w:t>Cíle a způsoby činnosti ZDVOP</w:t>
      </w:r>
      <w:bookmarkEnd w:id="9"/>
    </w:p>
    <w:p w:rsidR="008127FA" w:rsidRPr="005C096C" w:rsidRDefault="008127FA" w:rsidP="00F470CC">
      <w:pPr>
        <w:pStyle w:val="Nadpis2"/>
        <w:numPr>
          <w:ilvl w:val="1"/>
          <w:numId w:val="31"/>
        </w:numPr>
        <w:rPr>
          <w:color w:val="auto"/>
        </w:rPr>
      </w:pPr>
      <w:bookmarkStart w:id="10" w:name="_Toc463503813"/>
      <w:r w:rsidRPr="005C096C">
        <w:rPr>
          <w:color w:val="auto"/>
        </w:rPr>
        <w:t xml:space="preserve">Poslání </w:t>
      </w:r>
      <w:r w:rsidR="00622CD8">
        <w:rPr>
          <w:color w:val="auto"/>
        </w:rPr>
        <w:t>a hlavní směry činnost</w:t>
      </w:r>
      <w:bookmarkEnd w:id="5"/>
      <w:bookmarkEnd w:id="6"/>
      <w:bookmarkEnd w:id="7"/>
      <w:bookmarkEnd w:id="8"/>
      <w:r w:rsidR="00622CD8">
        <w:rPr>
          <w:color w:val="auto"/>
        </w:rPr>
        <w:t>i</w:t>
      </w:r>
      <w:bookmarkEnd w:id="10"/>
    </w:p>
    <w:p w:rsidR="00622CD8" w:rsidRDefault="00622CD8" w:rsidP="008127FA">
      <w:r>
        <w:t>Posláním spolku Fondu ohrožených dětí je pomoc dětem, které vyrůstají mimo vlastní rodinu v institucionální nebo náhradní rodinné péči nebo jejichž vývoj ve vlastní rodině je ohrožen v důsledku týrání, zanedbávání, zneužívání nebo jež jsou i z jiných důvodů sociálně ohroženy.</w:t>
      </w:r>
    </w:p>
    <w:p w:rsidR="008127FA" w:rsidRDefault="008127FA" w:rsidP="008127FA">
      <w:r w:rsidRPr="005C096C">
        <w:t>Hlavní směry činnosti organizace:</w:t>
      </w:r>
    </w:p>
    <w:p w:rsidR="00CB776F" w:rsidRDefault="00CB776F" w:rsidP="008127FA">
      <w:r>
        <w:t xml:space="preserve">1. vzájemná pomoc a podpora pěstounů, </w:t>
      </w:r>
      <w:proofErr w:type="spellStart"/>
      <w:r>
        <w:t>poručníků</w:t>
      </w:r>
      <w:proofErr w:type="spellEnd"/>
      <w:r>
        <w:t xml:space="preserve"> a osvojitelů, jakož i budoucích pěstounů, </w:t>
      </w:r>
      <w:proofErr w:type="spellStart"/>
      <w:r>
        <w:t>poručníků</w:t>
      </w:r>
      <w:proofErr w:type="spellEnd"/>
      <w:r>
        <w:t xml:space="preserve"> a osvojitelů, kteří se spolčili ve FOD, i jejich děti,</w:t>
      </w:r>
    </w:p>
    <w:p w:rsidR="00CB776F" w:rsidRDefault="00CB776F" w:rsidP="008127FA">
      <w:r>
        <w:t>2. výkon sociálně</w:t>
      </w:r>
      <w:r w:rsidR="007C63EF">
        <w:t>-</w:t>
      </w:r>
      <w:r>
        <w:t>právní ochrany dětí na základě pověření podle zákona č. 359/1999 Sb. v platném znění,</w:t>
      </w:r>
    </w:p>
    <w:p w:rsidR="00CB776F" w:rsidRDefault="00CB776F" w:rsidP="008127FA">
      <w:r>
        <w:t>3. poskytování sociálních služeb podle zákona 108/2006 Sb. o sociálních službách v platném znění na základě registrace (aktuálně zrušena)</w:t>
      </w:r>
      <w:r w:rsidR="007C63EF">
        <w:t>,</w:t>
      </w:r>
    </w:p>
    <w:p w:rsidR="00CB776F" w:rsidRDefault="00CB776F" w:rsidP="008127FA">
      <w:r>
        <w:t>4. právně – propagační činnost v zájmu zlepšení ochrany dětí v ČR,</w:t>
      </w:r>
    </w:p>
    <w:p w:rsidR="00CB776F" w:rsidRDefault="00CB776F" w:rsidP="008127FA">
      <w:r>
        <w:t>5. provoz krizové linky 776 833 333 na pomoc ženám, které tají těhotenství nebo již tajně porodily</w:t>
      </w:r>
      <w:r w:rsidR="007C63EF">
        <w:t>.</w:t>
      </w:r>
    </w:p>
    <w:p w:rsidR="00CB776F" w:rsidRPr="005C096C" w:rsidRDefault="00CB776F" w:rsidP="00CB776F">
      <w:pPr>
        <w:pStyle w:val="Odstavecseseznamem"/>
      </w:pPr>
    </w:p>
    <w:p w:rsidR="008127FA" w:rsidRPr="005C096C" w:rsidRDefault="004341A7" w:rsidP="00F470CC">
      <w:pPr>
        <w:pStyle w:val="Nadpis2"/>
        <w:numPr>
          <w:ilvl w:val="1"/>
          <w:numId w:val="31"/>
        </w:numPr>
        <w:rPr>
          <w:color w:val="auto"/>
        </w:rPr>
      </w:pPr>
      <w:bookmarkStart w:id="11" w:name="_Toc387848958"/>
      <w:bookmarkStart w:id="12" w:name="_Toc387849055"/>
      <w:bookmarkStart w:id="13" w:name="_Toc387849146"/>
      <w:bookmarkStart w:id="14" w:name="_Toc405291730"/>
      <w:bookmarkStart w:id="15" w:name="_Toc463503814"/>
      <w:r w:rsidRPr="005C096C">
        <w:rPr>
          <w:color w:val="auto"/>
        </w:rPr>
        <w:t xml:space="preserve">Poslání </w:t>
      </w:r>
      <w:r w:rsidR="008127FA" w:rsidRPr="005C096C">
        <w:rPr>
          <w:color w:val="auto"/>
        </w:rPr>
        <w:t>FOD Klokánek D</w:t>
      </w:r>
      <w:bookmarkEnd w:id="11"/>
      <w:bookmarkEnd w:id="12"/>
      <w:bookmarkEnd w:id="13"/>
      <w:bookmarkEnd w:id="14"/>
      <w:r w:rsidR="0004402D">
        <w:rPr>
          <w:color w:val="auto"/>
        </w:rPr>
        <w:t>louhá Loučka</w:t>
      </w:r>
      <w:bookmarkEnd w:id="15"/>
    </w:p>
    <w:p w:rsidR="008127FA" w:rsidRPr="005C096C" w:rsidRDefault="008127FA" w:rsidP="008127FA">
      <w:pPr>
        <w:rPr>
          <w:b/>
        </w:rPr>
      </w:pPr>
      <w:r w:rsidRPr="005C096C">
        <w:t xml:space="preserve">Klokánek </w:t>
      </w:r>
      <w:r w:rsidR="00E05922">
        <w:t>Dlouhá</w:t>
      </w:r>
      <w:r w:rsidR="001C4C92" w:rsidRPr="005C096C">
        <w:t xml:space="preserve"> </w:t>
      </w:r>
      <w:r w:rsidR="00E05922">
        <w:t>Loučka</w:t>
      </w:r>
      <w:r w:rsidRPr="005C096C">
        <w:t xml:space="preserve"> nabízí přechodnou péči rodinného typu dětem </w:t>
      </w:r>
      <w:r w:rsidR="001C4C92" w:rsidRPr="005C096C">
        <w:t xml:space="preserve">z celé republiky </w:t>
      </w:r>
      <w:r w:rsidRPr="005C096C">
        <w:t xml:space="preserve">ve </w:t>
      </w:r>
      <w:r w:rsidRPr="00E05922">
        <w:t>věku 0 – 18 let</w:t>
      </w:r>
      <w:r w:rsidRPr="005C096C">
        <w:t>, které z vážných důvodů nemohou zůstat ve své rodině a kterým jsme schopni zajistit uspokojení základních životních potřeb. Během pobytu je o děti pečováno do doby, dokud se nemohou vrátit zpět domů nebo do rodiny náhradní, případně do jiného zařízení dlouhodobé péče.</w:t>
      </w:r>
    </w:p>
    <w:p w:rsidR="008127FA" w:rsidRPr="005C096C" w:rsidRDefault="008127FA" w:rsidP="008127FA">
      <w:pPr>
        <w:rPr>
          <w:b/>
          <w:u w:val="single"/>
        </w:rPr>
      </w:pPr>
      <w:r w:rsidRPr="005C096C">
        <w:t xml:space="preserve">„Zařízení pro děti vyžadující okamžitou pomoc poskytují ochranu a pomoc dítěti, které se ocitlo bez jakékoliv péče nebo jsou-li jeho život nebo příznivý vývoj vážně ohroženy anebo ocitlo-li se dítě bez péče přiměřené jeho věku, jde-li o dítě tělesně nebo duševně týrané nebo zneužívané anebo o dítě, které se ocitlo v prostředí nebo situaci, kdy jsou závažným způsobem ohrožena jeho základní práva. Ochrana a pomoc takovému dítěti spočívá v uspokojování základních životních potřeb, včetně ubytování, v zajištění zdravotních služeb a v psychologické a jiné obdobné nutné péči.“ (dle zákona </w:t>
      </w:r>
      <w:proofErr w:type="gramStart"/>
      <w:r w:rsidRPr="005C096C">
        <w:t>SPOD</w:t>
      </w:r>
      <w:proofErr w:type="gramEnd"/>
      <w:r w:rsidRPr="005C096C">
        <w:t>)</w:t>
      </w:r>
    </w:p>
    <w:p w:rsidR="008127FA" w:rsidRPr="005C096C" w:rsidRDefault="008127FA" w:rsidP="00F470CC">
      <w:pPr>
        <w:pStyle w:val="Nadpis2"/>
        <w:numPr>
          <w:ilvl w:val="1"/>
          <w:numId w:val="31"/>
        </w:numPr>
        <w:rPr>
          <w:color w:val="auto"/>
        </w:rPr>
      </w:pPr>
      <w:bookmarkStart w:id="16" w:name="_Toc387848959"/>
      <w:bookmarkStart w:id="17" w:name="_Toc387849056"/>
      <w:bookmarkStart w:id="18" w:name="_Toc387849147"/>
      <w:bookmarkStart w:id="19" w:name="_Toc405291731"/>
      <w:bookmarkStart w:id="20" w:name="_Toc463503815"/>
      <w:r w:rsidRPr="005C096C">
        <w:rPr>
          <w:color w:val="auto"/>
        </w:rPr>
        <w:t>Cílová skupina</w:t>
      </w:r>
      <w:bookmarkEnd w:id="16"/>
      <w:bookmarkEnd w:id="17"/>
      <w:bookmarkEnd w:id="18"/>
      <w:bookmarkEnd w:id="19"/>
      <w:bookmarkEnd w:id="20"/>
    </w:p>
    <w:p w:rsidR="008127FA" w:rsidRPr="005C096C" w:rsidRDefault="008127FA" w:rsidP="008127FA">
      <w:r w:rsidRPr="005C096C">
        <w:t xml:space="preserve">Klokánek přijímá děti ve </w:t>
      </w:r>
      <w:r w:rsidRPr="00E05922">
        <w:t>věku 0 – 18 let.</w:t>
      </w:r>
    </w:p>
    <w:p w:rsidR="008127FA" w:rsidRDefault="008127FA" w:rsidP="008127FA">
      <w:r w:rsidRPr="005C096C">
        <w:t xml:space="preserve">Neposkytujeme péči dětem, které potřebují nepřetržitý nebo každodenní lékařský dohled, </w:t>
      </w:r>
      <w:r>
        <w:t xml:space="preserve">jelikož Klokánek není zařízení se zdravotnickým personálem, nemá bezbariérový přístup atd. </w:t>
      </w:r>
    </w:p>
    <w:p w:rsidR="008127FA" w:rsidRPr="0004402D" w:rsidRDefault="008127FA" w:rsidP="008127FA">
      <w:pPr>
        <w:rPr>
          <w:b/>
        </w:rPr>
      </w:pPr>
      <w:r w:rsidRPr="0004402D">
        <w:rPr>
          <w:b/>
        </w:rPr>
        <w:t>Provoz zařízení</w:t>
      </w:r>
      <w:r w:rsidR="0004402D">
        <w:rPr>
          <w:b/>
        </w:rPr>
        <w:t xml:space="preserve"> je nepřetržitý!!!</w:t>
      </w:r>
      <w:r w:rsidRPr="0004402D">
        <w:rPr>
          <w:b/>
        </w:rPr>
        <w:t xml:space="preserve"> </w:t>
      </w:r>
    </w:p>
    <w:p w:rsidR="008127FA" w:rsidRPr="005C096C" w:rsidRDefault="008127FA" w:rsidP="00F470CC">
      <w:pPr>
        <w:pStyle w:val="Nadpis2"/>
        <w:numPr>
          <w:ilvl w:val="1"/>
          <w:numId w:val="31"/>
        </w:numPr>
        <w:rPr>
          <w:color w:val="auto"/>
        </w:rPr>
      </w:pPr>
      <w:bookmarkStart w:id="21" w:name="_Toc387848960"/>
      <w:bookmarkStart w:id="22" w:name="_Toc387849057"/>
      <w:bookmarkStart w:id="23" w:name="_Toc387849148"/>
      <w:bookmarkStart w:id="24" w:name="_Toc405291732"/>
      <w:bookmarkStart w:id="25" w:name="_Toc463503816"/>
      <w:r w:rsidRPr="005C096C">
        <w:rPr>
          <w:color w:val="auto"/>
        </w:rPr>
        <w:lastRenderedPageBreak/>
        <w:t>Cíle Klokánku</w:t>
      </w:r>
      <w:bookmarkEnd w:id="21"/>
      <w:bookmarkEnd w:id="22"/>
      <w:bookmarkEnd w:id="23"/>
      <w:bookmarkEnd w:id="24"/>
      <w:bookmarkEnd w:id="25"/>
    </w:p>
    <w:p w:rsidR="008127FA" w:rsidRPr="005C096C" w:rsidRDefault="008127FA" w:rsidP="008127FA">
      <w:pPr>
        <w:numPr>
          <w:ilvl w:val="0"/>
          <w:numId w:val="1"/>
        </w:numPr>
        <w:suppressAutoHyphens/>
      </w:pPr>
      <w:r w:rsidRPr="00854842">
        <w:rPr>
          <w:b/>
          <w:i/>
        </w:rPr>
        <w:t>Poskytovat přechodnou péči pro děti, co nejvíce podobnou péči rodinné</w:t>
      </w:r>
      <w:r w:rsidRPr="005C096C">
        <w:rPr>
          <w:i/>
        </w:rPr>
        <w:t>.</w:t>
      </w:r>
    </w:p>
    <w:p w:rsidR="008127FA" w:rsidRPr="005C096C" w:rsidRDefault="008127FA" w:rsidP="008127FA">
      <w:pPr>
        <w:ind w:left="360"/>
      </w:pPr>
      <w:r w:rsidRPr="005C096C">
        <w:t>Děti po přechodnou dobu bydlí v samostatných bytech, kde se o ně starají v týdenních intervalech tzv. tety. Teta má na starost maximálně 4 děti. O děti pečuje po všech stánkách – nakupuje, vaří, hraje si, připravuje se s nimi do školy, stará se o domácnost, dochází s nimi k lékaři, na volnočasové aktivity apod. O děti se kromě tet starají také sociální pracovníci, dále dle potřeb další</w:t>
      </w:r>
      <w:r w:rsidR="00854842">
        <w:t xml:space="preserve"> odborní pracovníci </w:t>
      </w:r>
      <w:r w:rsidR="00854842" w:rsidRPr="006F0617">
        <w:t>(</w:t>
      </w:r>
      <w:r w:rsidR="00257365">
        <w:t>např. psycholog</w:t>
      </w:r>
      <w:r w:rsidRPr="006F0617">
        <w:t>).</w:t>
      </w:r>
    </w:p>
    <w:p w:rsidR="008127FA" w:rsidRPr="00854842" w:rsidRDefault="008127FA" w:rsidP="008127FA">
      <w:pPr>
        <w:numPr>
          <w:ilvl w:val="0"/>
          <w:numId w:val="1"/>
        </w:numPr>
        <w:suppressAutoHyphens/>
        <w:rPr>
          <w:b/>
          <w:i/>
        </w:rPr>
      </w:pPr>
      <w:r w:rsidRPr="00854842">
        <w:rPr>
          <w:b/>
          <w:i/>
        </w:rPr>
        <w:t>Vrátit děti zpět do původní rodiny, případně rodiny širší nebo náhradní, v krajním případě do zařízení poskytující dlouhodobou péči.</w:t>
      </w:r>
    </w:p>
    <w:p w:rsidR="008127FA" w:rsidRPr="005C096C" w:rsidRDefault="008127FA" w:rsidP="008127FA">
      <w:pPr>
        <w:ind w:left="360"/>
      </w:pPr>
      <w:r w:rsidRPr="006F0617">
        <w:t xml:space="preserve">Děti jsou v Klokánku do doby, než se mohou vrátit zpět do své původní rodiny, než je vyřešena </w:t>
      </w:r>
      <w:r w:rsidR="001C4C92" w:rsidRPr="006F0617">
        <w:t>jejich r</w:t>
      </w:r>
      <w:r w:rsidRPr="006F0617">
        <w:t>odinná situace.</w:t>
      </w:r>
    </w:p>
    <w:p w:rsidR="008127FA" w:rsidRPr="005C096C" w:rsidRDefault="008127FA" w:rsidP="008127FA">
      <w:pPr>
        <w:ind w:left="360"/>
      </w:pPr>
      <w:r w:rsidRPr="005C096C">
        <w:t xml:space="preserve">Rodičům i dětem je poskytováno poradenství a nabízena spolupráce ke zlepšení jejich situace. </w:t>
      </w:r>
    </w:p>
    <w:p w:rsidR="008127FA" w:rsidRPr="005C096C" w:rsidRDefault="008127FA" w:rsidP="008127FA">
      <w:pPr>
        <w:ind w:left="360"/>
      </w:pPr>
      <w:r w:rsidRPr="005C096C">
        <w:t>Pokud se děti nemohou vrátit zpět do původní nebo širší rodiny, sociální pracovníci Klokánku spolupracují s příslušnými úřady</w:t>
      </w:r>
      <w:r w:rsidR="00D15553" w:rsidRPr="005C096C">
        <w:t>,</w:t>
      </w:r>
      <w:r w:rsidRPr="005C096C">
        <w:t xml:space="preserve"> aby děti mohly jít do rodiny náhradní, v krajním případně do zařízení poskytující dlouhodobou péči.</w:t>
      </w:r>
    </w:p>
    <w:p w:rsidR="008127FA" w:rsidRPr="005C096C" w:rsidRDefault="008127FA" w:rsidP="00F470CC">
      <w:pPr>
        <w:pStyle w:val="Nadpis2"/>
        <w:numPr>
          <w:ilvl w:val="1"/>
          <w:numId w:val="31"/>
        </w:numPr>
        <w:rPr>
          <w:color w:val="auto"/>
        </w:rPr>
      </w:pPr>
      <w:bookmarkStart w:id="26" w:name="_Toc387848961"/>
      <w:bookmarkStart w:id="27" w:name="_Toc387849058"/>
      <w:bookmarkStart w:id="28" w:name="_Toc387849149"/>
      <w:bookmarkStart w:id="29" w:name="_Toc405291733"/>
      <w:bookmarkStart w:id="30" w:name="_Toc463503817"/>
      <w:r w:rsidRPr="005C096C">
        <w:rPr>
          <w:color w:val="auto"/>
        </w:rPr>
        <w:t>Zásady</w:t>
      </w:r>
      <w:bookmarkEnd w:id="26"/>
      <w:bookmarkEnd w:id="27"/>
      <w:bookmarkEnd w:id="28"/>
      <w:bookmarkEnd w:id="29"/>
      <w:bookmarkEnd w:id="30"/>
    </w:p>
    <w:p w:rsidR="008127FA" w:rsidRPr="005C096C" w:rsidRDefault="008127FA" w:rsidP="00406184">
      <w:pPr>
        <w:widowControl w:val="0"/>
        <w:numPr>
          <w:ilvl w:val="0"/>
          <w:numId w:val="4"/>
        </w:numPr>
        <w:suppressAutoHyphens/>
        <w:spacing w:before="0" w:after="0"/>
        <w:jc w:val="left"/>
        <w:rPr>
          <w:rFonts w:eastAsia="Times New Roman"/>
          <w:b/>
          <w:lang w:eastAsia="ar-SA"/>
        </w:rPr>
      </w:pPr>
      <w:r w:rsidRPr="005C096C">
        <w:rPr>
          <w:rFonts w:eastAsia="Times New Roman"/>
          <w:b/>
          <w:lang w:eastAsia="ar-SA"/>
        </w:rPr>
        <w:t>zvláštní přihlédnutí k oprávněným zájmům a právům dětí, jejich ochrana a preference tam, kde se dostávají do střetu se zájmy dospělých osob,</w:t>
      </w:r>
    </w:p>
    <w:p w:rsidR="008127FA" w:rsidRPr="005C096C" w:rsidRDefault="008127FA" w:rsidP="00406184">
      <w:pPr>
        <w:widowControl w:val="0"/>
        <w:numPr>
          <w:ilvl w:val="0"/>
          <w:numId w:val="4"/>
        </w:numPr>
        <w:suppressAutoHyphens/>
        <w:spacing w:before="0" w:after="0"/>
        <w:jc w:val="left"/>
        <w:rPr>
          <w:rFonts w:eastAsia="Times New Roman"/>
          <w:lang w:eastAsia="ar-SA"/>
        </w:rPr>
      </w:pPr>
      <w:r w:rsidRPr="005C096C">
        <w:rPr>
          <w:rFonts w:eastAsia="Times New Roman"/>
          <w:b/>
          <w:lang w:eastAsia="ar-SA"/>
        </w:rPr>
        <w:t>komplexnost</w:t>
      </w:r>
      <w:r w:rsidRPr="005C096C">
        <w:rPr>
          <w:rFonts w:eastAsia="Times New Roman"/>
          <w:lang w:eastAsia="ar-SA"/>
        </w:rPr>
        <w:t xml:space="preserve"> – péče poskytovaná dítěti i celé jeho rodině, případně dalším zúčastněným osobám,</w:t>
      </w:r>
    </w:p>
    <w:p w:rsidR="008127FA" w:rsidRPr="005C096C" w:rsidRDefault="008127FA" w:rsidP="00406184">
      <w:pPr>
        <w:widowControl w:val="0"/>
        <w:numPr>
          <w:ilvl w:val="0"/>
          <w:numId w:val="4"/>
        </w:numPr>
        <w:suppressAutoHyphens/>
        <w:spacing w:before="0" w:after="0"/>
        <w:jc w:val="left"/>
        <w:rPr>
          <w:rFonts w:eastAsia="Times New Roman"/>
          <w:lang w:eastAsia="ar-SA"/>
        </w:rPr>
      </w:pPr>
      <w:proofErr w:type="spellStart"/>
      <w:r w:rsidRPr="005C096C">
        <w:rPr>
          <w:rFonts w:eastAsia="Times New Roman"/>
          <w:b/>
          <w:lang w:eastAsia="ar-SA"/>
        </w:rPr>
        <w:t>interdisciplinarita</w:t>
      </w:r>
      <w:proofErr w:type="spellEnd"/>
      <w:r w:rsidRPr="005C096C">
        <w:rPr>
          <w:rFonts w:eastAsia="Times New Roman"/>
          <w:lang w:eastAsia="ar-SA"/>
        </w:rPr>
        <w:t xml:space="preserve"> – je založena na spolupráci odborníků,</w:t>
      </w:r>
    </w:p>
    <w:p w:rsidR="008127FA" w:rsidRPr="005C096C" w:rsidRDefault="008127FA" w:rsidP="00406184">
      <w:pPr>
        <w:widowControl w:val="0"/>
        <w:numPr>
          <w:ilvl w:val="0"/>
          <w:numId w:val="4"/>
        </w:numPr>
        <w:suppressAutoHyphens/>
        <w:spacing w:before="0" w:after="0"/>
        <w:jc w:val="left"/>
        <w:rPr>
          <w:rFonts w:eastAsia="Times New Roman"/>
          <w:lang w:eastAsia="ar-SA"/>
        </w:rPr>
      </w:pPr>
      <w:r w:rsidRPr="005C096C">
        <w:rPr>
          <w:rFonts w:eastAsia="Times New Roman"/>
          <w:b/>
          <w:lang w:eastAsia="ar-SA"/>
        </w:rPr>
        <w:t>důraz na důstojnost</w:t>
      </w:r>
      <w:r w:rsidRPr="005C096C">
        <w:rPr>
          <w:rFonts w:eastAsia="Times New Roman"/>
          <w:b/>
          <w:i/>
          <w:lang w:eastAsia="ar-SA"/>
        </w:rPr>
        <w:t xml:space="preserve"> </w:t>
      </w:r>
      <w:r w:rsidRPr="005C096C">
        <w:rPr>
          <w:rFonts w:eastAsia="Times New Roman"/>
          <w:lang w:eastAsia="ar-SA"/>
        </w:rPr>
        <w:t>– předcházení negativnímu hodnocení,</w:t>
      </w:r>
    </w:p>
    <w:p w:rsidR="008127FA" w:rsidRPr="005C096C" w:rsidRDefault="008127FA" w:rsidP="00406184">
      <w:pPr>
        <w:numPr>
          <w:ilvl w:val="0"/>
          <w:numId w:val="4"/>
        </w:numPr>
        <w:suppressAutoHyphens/>
        <w:spacing w:before="0" w:after="0"/>
        <w:jc w:val="left"/>
        <w:rPr>
          <w:rFonts w:eastAsia="Times New Roman"/>
          <w:lang w:eastAsia="ar-SA"/>
        </w:rPr>
      </w:pPr>
      <w:proofErr w:type="spellStart"/>
      <w:r w:rsidRPr="005C096C">
        <w:rPr>
          <w:rFonts w:eastAsia="Times New Roman"/>
          <w:b/>
          <w:lang w:eastAsia="ar-SA"/>
        </w:rPr>
        <w:t>mutlidisciplinární</w:t>
      </w:r>
      <w:proofErr w:type="spellEnd"/>
      <w:r w:rsidRPr="005C096C">
        <w:rPr>
          <w:rFonts w:eastAsia="Times New Roman"/>
          <w:b/>
          <w:lang w:eastAsia="ar-SA"/>
        </w:rPr>
        <w:t xml:space="preserve"> přístup</w:t>
      </w:r>
      <w:r w:rsidRPr="005C096C">
        <w:rPr>
          <w:rFonts w:eastAsia="Times New Roman"/>
          <w:lang w:eastAsia="ar-SA"/>
        </w:rPr>
        <w:t xml:space="preserve"> - spolupráce s více organizacemi, je-li to účelné a dítě to navrhuje, či s naším navrhovaným řešením souhlasí</w:t>
      </w:r>
      <w:r w:rsidRPr="005C096C">
        <w:rPr>
          <w:rFonts w:eastAsia="Times New Roman"/>
          <w:vertAlign w:val="superscript"/>
          <w:lang w:eastAsia="ar-SA"/>
        </w:rPr>
        <w:footnoteReference w:id="1"/>
      </w:r>
      <w:r w:rsidRPr="005C096C">
        <w:rPr>
          <w:rFonts w:eastAsia="Times New Roman"/>
          <w:lang w:eastAsia="ar-SA"/>
        </w:rPr>
        <w:t>,</w:t>
      </w:r>
    </w:p>
    <w:p w:rsidR="008127FA" w:rsidRPr="005C096C" w:rsidRDefault="008127FA" w:rsidP="00406184">
      <w:pPr>
        <w:numPr>
          <w:ilvl w:val="0"/>
          <w:numId w:val="4"/>
        </w:numPr>
        <w:suppressAutoHyphens/>
        <w:spacing w:before="0" w:after="0"/>
        <w:jc w:val="left"/>
        <w:rPr>
          <w:rFonts w:eastAsia="Times New Roman"/>
          <w:lang w:eastAsia="ar-SA"/>
        </w:rPr>
      </w:pPr>
      <w:r w:rsidRPr="005C096C">
        <w:rPr>
          <w:rFonts w:eastAsia="Times New Roman"/>
          <w:b/>
          <w:lang w:eastAsia="ar-SA"/>
        </w:rPr>
        <w:t>individuální přístup k dítěti</w:t>
      </w:r>
      <w:r w:rsidRPr="005C096C">
        <w:rPr>
          <w:rFonts w:eastAsia="Times New Roman"/>
          <w:b/>
          <w:i/>
          <w:lang w:eastAsia="ar-SA"/>
        </w:rPr>
        <w:t xml:space="preserve"> </w:t>
      </w:r>
      <w:r w:rsidRPr="005C096C">
        <w:rPr>
          <w:rFonts w:eastAsia="Times New Roman"/>
          <w:lang w:eastAsia="ar-SA"/>
        </w:rPr>
        <w:t>- vychází z individuálně určených potřeb dítěte,</w:t>
      </w:r>
    </w:p>
    <w:p w:rsidR="00D0724E" w:rsidRDefault="008127FA" w:rsidP="00406184">
      <w:pPr>
        <w:widowControl w:val="0"/>
        <w:numPr>
          <w:ilvl w:val="0"/>
          <w:numId w:val="3"/>
        </w:numPr>
        <w:suppressAutoHyphens/>
        <w:spacing w:before="0" w:after="0"/>
        <w:jc w:val="left"/>
        <w:rPr>
          <w:rFonts w:eastAsia="Times New Roman"/>
          <w:lang w:eastAsia="ar-SA"/>
        </w:rPr>
      </w:pPr>
      <w:r w:rsidRPr="00C005B8">
        <w:rPr>
          <w:rFonts w:eastAsia="Times New Roman"/>
          <w:b/>
          <w:lang w:eastAsia="ar-SA"/>
        </w:rPr>
        <w:t xml:space="preserve">dodržování práv dětí </w:t>
      </w:r>
      <w:r w:rsidRPr="00351782">
        <w:rPr>
          <w:rFonts w:eastAsia="Times New Roman"/>
          <w:i/>
          <w:lang w:eastAsia="ar-SA"/>
        </w:rPr>
        <w:t>(</w:t>
      </w:r>
      <w:r w:rsidR="00D15553" w:rsidRPr="00351782">
        <w:rPr>
          <w:rFonts w:eastAsia="Times New Roman"/>
          <w:i/>
          <w:lang w:eastAsia="ar-SA"/>
        </w:rPr>
        <w:t xml:space="preserve">příloha č. 1. - </w:t>
      </w:r>
      <w:r w:rsidRPr="00351782">
        <w:rPr>
          <w:rFonts w:eastAsia="Times New Roman"/>
          <w:i/>
          <w:lang w:eastAsia="ar-SA"/>
        </w:rPr>
        <w:t>Etický kodex pracovníků FOD</w:t>
      </w:r>
      <w:r w:rsidR="00CB7A3D" w:rsidRPr="00351782">
        <w:rPr>
          <w:rFonts w:eastAsia="Times New Roman"/>
          <w:i/>
          <w:lang w:eastAsia="ar-SA"/>
        </w:rPr>
        <w:t>, komiksová publikace pro děti „Ahoj Úmluvo“</w:t>
      </w:r>
      <w:r w:rsidRPr="00351782">
        <w:rPr>
          <w:rFonts w:eastAsia="Times New Roman"/>
          <w:i/>
          <w:lang w:eastAsia="ar-SA"/>
        </w:rPr>
        <w:t xml:space="preserve">) </w:t>
      </w:r>
    </w:p>
    <w:p w:rsidR="008127FA" w:rsidRPr="00D0724E" w:rsidRDefault="008127FA" w:rsidP="00406184">
      <w:pPr>
        <w:widowControl w:val="0"/>
        <w:numPr>
          <w:ilvl w:val="0"/>
          <w:numId w:val="3"/>
        </w:numPr>
        <w:suppressAutoHyphens/>
        <w:spacing w:before="0" w:after="0"/>
        <w:jc w:val="left"/>
        <w:rPr>
          <w:rFonts w:eastAsia="Times New Roman"/>
          <w:b/>
          <w:lang w:eastAsia="ar-SA"/>
        </w:rPr>
      </w:pPr>
      <w:r w:rsidRPr="00D0724E">
        <w:rPr>
          <w:rFonts w:eastAsia="Times New Roman"/>
          <w:b/>
          <w:lang w:eastAsia="ar-SA"/>
        </w:rPr>
        <w:t>dodržování lidských práv a základních svobod osob,</w:t>
      </w:r>
    </w:p>
    <w:p w:rsidR="008127FA" w:rsidRPr="00C005B8" w:rsidRDefault="008127FA" w:rsidP="00406184">
      <w:pPr>
        <w:numPr>
          <w:ilvl w:val="0"/>
          <w:numId w:val="2"/>
        </w:numPr>
        <w:suppressAutoHyphens/>
        <w:spacing w:before="0" w:after="0"/>
        <w:jc w:val="left"/>
        <w:rPr>
          <w:rFonts w:eastAsia="Times New Roman"/>
          <w:lang w:eastAsia="ar-SA"/>
        </w:rPr>
      </w:pPr>
      <w:r w:rsidRPr="00C005B8">
        <w:rPr>
          <w:rFonts w:eastAsia="Times New Roman"/>
          <w:b/>
          <w:lang w:eastAsia="ar-SA"/>
        </w:rPr>
        <w:t>nabídka více možností řešení</w:t>
      </w:r>
      <w:r w:rsidRPr="00C005B8">
        <w:rPr>
          <w:rFonts w:eastAsia="Times New Roman"/>
          <w:lang w:eastAsia="ar-SA"/>
        </w:rPr>
        <w:t xml:space="preserve"> - pro rozhodování dítěte,</w:t>
      </w:r>
    </w:p>
    <w:p w:rsidR="008127FA" w:rsidRPr="00C005B8" w:rsidRDefault="008127FA" w:rsidP="00406184">
      <w:pPr>
        <w:numPr>
          <w:ilvl w:val="0"/>
          <w:numId w:val="2"/>
        </w:numPr>
        <w:suppressAutoHyphens/>
        <w:spacing w:before="0" w:after="0"/>
        <w:jc w:val="left"/>
        <w:rPr>
          <w:rFonts w:eastAsia="Times New Roman"/>
          <w:lang w:eastAsia="ar-SA"/>
        </w:rPr>
      </w:pPr>
      <w:r w:rsidRPr="00C005B8">
        <w:rPr>
          <w:rFonts w:eastAsia="Times New Roman"/>
          <w:b/>
          <w:lang w:eastAsia="ar-SA"/>
        </w:rPr>
        <w:t>respektování volby dětí</w:t>
      </w:r>
      <w:r w:rsidRPr="00C005B8">
        <w:rPr>
          <w:rFonts w:eastAsia="Times New Roman"/>
          <w:lang w:eastAsia="ar-SA"/>
        </w:rPr>
        <w:t xml:space="preserve"> -</w:t>
      </w:r>
      <w:r w:rsidR="00D15553">
        <w:rPr>
          <w:rFonts w:eastAsia="Times New Roman"/>
          <w:lang w:eastAsia="ar-SA"/>
        </w:rPr>
        <w:t xml:space="preserve"> </w:t>
      </w:r>
      <w:r w:rsidRPr="00C005B8">
        <w:rPr>
          <w:rFonts w:eastAsia="Times New Roman"/>
          <w:lang w:eastAsia="ar-SA"/>
        </w:rPr>
        <w:t>vedeme dítě k tomu, aby byl</w:t>
      </w:r>
      <w:r w:rsidR="00854842">
        <w:rPr>
          <w:rFonts w:eastAsia="Times New Roman"/>
          <w:lang w:eastAsia="ar-SA"/>
        </w:rPr>
        <w:t>o za sebe zodpovědné,</w:t>
      </w:r>
      <w:r w:rsidRPr="00C005B8">
        <w:rPr>
          <w:rFonts w:eastAsia="Times New Roman"/>
          <w:lang w:eastAsia="ar-SA"/>
        </w:rPr>
        <w:t xml:space="preserve"> s ohledem na jeho rozumové schopnosti, </w:t>
      </w:r>
    </w:p>
    <w:p w:rsidR="008127FA" w:rsidRPr="00C005B8" w:rsidRDefault="008127FA" w:rsidP="00406184">
      <w:pPr>
        <w:numPr>
          <w:ilvl w:val="0"/>
          <w:numId w:val="2"/>
        </w:numPr>
        <w:suppressAutoHyphens/>
        <w:spacing w:before="0" w:after="0"/>
        <w:jc w:val="left"/>
        <w:rPr>
          <w:rFonts w:eastAsia="Times New Roman"/>
          <w:lang w:eastAsia="ar-SA"/>
        </w:rPr>
      </w:pPr>
      <w:r w:rsidRPr="00C005B8">
        <w:rPr>
          <w:rFonts w:eastAsia="Times New Roman"/>
          <w:b/>
          <w:lang w:eastAsia="ar-SA"/>
        </w:rPr>
        <w:t>podpora rozvoje samostatnosti a posilování sociálního začleňování,</w:t>
      </w:r>
    </w:p>
    <w:p w:rsidR="008127FA" w:rsidRPr="00C005B8" w:rsidRDefault="008127FA" w:rsidP="00406184">
      <w:pPr>
        <w:numPr>
          <w:ilvl w:val="0"/>
          <w:numId w:val="2"/>
        </w:numPr>
        <w:suppressAutoHyphens/>
        <w:spacing w:before="0" w:after="0"/>
        <w:jc w:val="left"/>
        <w:rPr>
          <w:rFonts w:eastAsia="Times New Roman"/>
          <w:b/>
          <w:i/>
          <w:lang w:eastAsia="ar-SA"/>
        </w:rPr>
      </w:pPr>
      <w:r w:rsidRPr="00C005B8">
        <w:rPr>
          <w:rFonts w:eastAsia="Times New Roman"/>
          <w:b/>
          <w:lang w:eastAsia="ar-SA"/>
        </w:rPr>
        <w:t>neutrální, vyvážený a nestranný přístup</w:t>
      </w:r>
      <w:r w:rsidRPr="00C005B8">
        <w:rPr>
          <w:rFonts w:eastAsia="Times New Roman"/>
          <w:lang w:eastAsia="ar-SA"/>
        </w:rPr>
        <w:t xml:space="preserve"> - zejména, jedná-li se o spolupráci s rodiči, kteří se ocitají v rozvodových a </w:t>
      </w:r>
      <w:proofErr w:type="spellStart"/>
      <w:r w:rsidRPr="00C005B8">
        <w:rPr>
          <w:rFonts w:eastAsia="Times New Roman"/>
          <w:lang w:eastAsia="ar-SA"/>
        </w:rPr>
        <w:t>porozvodových</w:t>
      </w:r>
      <w:proofErr w:type="spellEnd"/>
      <w:r w:rsidRPr="00C005B8">
        <w:rPr>
          <w:rFonts w:eastAsia="Times New Roman"/>
          <w:lang w:eastAsia="ar-SA"/>
        </w:rPr>
        <w:t xml:space="preserve"> situacích,</w:t>
      </w:r>
    </w:p>
    <w:p w:rsidR="008127FA" w:rsidRPr="00C005B8" w:rsidRDefault="008127FA" w:rsidP="00406184">
      <w:pPr>
        <w:numPr>
          <w:ilvl w:val="0"/>
          <w:numId w:val="2"/>
        </w:numPr>
        <w:suppressAutoHyphens/>
        <w:spacing w:before="0" w:after="0"/>
        <w:jc w:val="left"/>
        <w:rPr>
          <w:rFonts w:eastAsia="Times New Roman"/>
          <w:lang w:eastAsia="ar-SA"/>
        </w:rPr>
      </w:pPr>
      <w:r w:rsidRPr="00C005B8">
        <w:rPr>
          <w:rFonts w:eastAsia="Times New Roman"/>
          <w:b/>
          <w:lang w:eastAsia="ar-SA"/>
        </w:rPr>
        <w:t>dobrovolnost.</w:t>
      </w:r>
    </w:p>
    <w:p w:rsidR="008127FA" w:rsidRPr="00C005B8" w:rsidRDefault="008127FA" w:rsidP="008127FA">
      <w:pPr>
        <w:spacing w:before="0" w:after="0"/>
        <w:rPr>
          <w:rFonts w:eastAsia="Times New Roman"/>
          <w:b/>
          <w:lang w:eastAsia="ar-SA"/>
        </w:rPr>
      </w:pPr>
    </w:p>
    <w:p w:rsidR="008127FA" w:rsidRDefault="008127FA" w:rsidP="008127FA">
      <w:r>
        <w:rPr>
          <w:b/>
          <w:bCs/>
          <w:u w:val="single"/>
        </w:rPr>
        <w:lastRenderedPageBreak/>
        <w:t>Formy práce</w:t>
      </w:r>
    </w:p>
    <w:p w:rsidR="008127FA" w:rsidRDefault="008127FA" w:rsidP="008127FA">
      <w:pPr>
        <w:pStyle w:val="odrky"/>
      </w:pPr>
      <w:r>
        <w:t>individuální – převažuje při práci s dítětem</w:t>
      </w:r>
    </w:p>
    <w:p w:rsidR="008127FA" w:rsidRDefault="008127FA" w:rsidP="008127FA">
      <w:pPr>
        <w:pStyle w:val="odrky"/>
      </w:pPr>
      <w:r>
        <w:t>rodinná – spočívající v kontaktu dítěte s rodinou, zvyšování kompetencí rodičů aj.</w:t>
      </w:r>
    </w:p>
    <w:p w:rsidR="008127FA" w:rsidRDefault="008127FA" w:rsidP="008127FA"/>
    <w:p w:rsidR="008127FA" w:rsidRPr="005C096C" w:rsidRDefault="008127FA" w:rsidP="00F470CC">
      <w:pPr>
        <w:pStyle w:val="Nadpis2"/>
        <w:numPr>
          <w:ilvl w:val="1"/>
          <w:numId w:val="31"/>
        </w:numPr>
        <w:rPr>
          <w:color w:val="auto"/>
        </w:rPr>
      </w:pPr>
      <w:bookmarkStart w:id="31" w:name="_Toc387848962"/>
      <w:bookmarkStart w:id="32" w:name="_Toc387849059"/>
      <w:bookmarkStart w:id="33" w:name="_Toc387849150"/>
      <w:bookmarkStart w:id="34" w:name="_Toc405291734"/>
      <w:bookmarkStart w:id="35" w:name="_Toc463503818"/>
      <w:r w:rsidRPr="005C096C">
        <w:rPr>
          <w:color w:val="auto"/>
        </w:rPr>
        <w:t>Základní metody</w:t>
      </w:r>
      <w:bookmarkEnd w:id="31"/>
      <w:bookmarkEnd w:id="32"/>
      <w:bookmarkEnd w:id="33"/>
      <w:r w:rsidRPr="005C096C">
        <w:rPr>
          <w:color w:val="auto"/>
        </w:rPr>
        <w:t xml:space="preserve"> a techniky</w:t>
      </w:r>
      <w:bookmarkEnd w:id="34"/>
      <w:bookmarkEnd w:id="35"/>
      <w:r w:rsidR="00FB03F1">
        <w:rPr>
          <w:color w:val="auto"/>
        </w:rPr>
        <w:t xml:space="preserve"> </w:t>
      </w:r>
    </w:p>
    <w:p w:rsidR="008127FA" w:rsidRPr="005C096C" w:rsidRDefault="008127FA" w:rsidP="008127FA">
      <w:r w:rsidRPr="005C096C">
        <w:t>Sociální pracovnice zařízení vede pravidelně s dětmi individuální rozhovory.</w:t>
      </w:r>
    </w:p>
    <w:p w:rsidR="008127FA" w:rsidRPr="005C096C" w:rsidRDefault="008127FA" w:rsidP="008127FA">
      <w:r w:rsidRPr="005C096C">
        <w:t xml:space="preserve">Za dětmi dochází psycholog zařízení dle jejich potřeb, </w:t>
      </w:r>
      <w:r w:rsidR="00257365" w:rsidRPr="00751B6D">
        <w:t>většinou</w:t>
      </w:r>
      <w:r w:rsidRPr="00751B6D">
        <w:t xml:space="preserve"> 1x</w:t>
      </w:r>
      <w:r w:rsidR="00257365" w:rsidRPr="00751B6D">
        <w:t xml:space="preserve"> týdně</w:t>
      </w:r>
      <w:r w:rsidRPr="00751B6D">
        <w:t>.</w:t>
      </w:r>
      <w:r w:rsidRPr="005C096C">
        <w:t xml:space="preserve"> </w:t>
      </w:r>
    </w:p>
    <w:p w:rsidR="008127FA" w:rsidRPr="005C096C" w:rsidRDefault="00C135B7" w:rsidP="008127FA">
      <w:r w:rsidRPr="005C096C">
        <w:t>Děti docházejí dle potřeb k odborným pracovníkům (logoped</w:t>
      </w:r>
      <w:r w:rsidR="00257365">
        <w:t>, odborní lékaři</w:t>
      </w:r>
      <w:r w:rsidRPr="005C096C">
        <w:t>).</w:t>
      </w:r>
    </w:p>
    <w:p w:rsidR="008127FA" w:rsidRPr="005C096C" w:rsidRDefault="008127FA" w:rsidP="008127FA">
      <w:r w:rsidRPr="005C096C">
        <w:t>S dětmi společně plánujeme, co se chtějí nového naučit, v čem se chtějí zlepšit apod.</w:t>
      </w:r>
    </w:p>
    <w:p w:rsidR="008127FA" w:rsidRPr="005C096C" w:rsidRDefault="008127FA" w:rsidP="008127FA">
      <w:r w:rsidRPr="005C096C">
        <w:t>Děti podporujeme ve volnočasových aktivitách v rámci města.</w:t>
      </w:r>
    </w:p>
    <w:p w:rsidR="008127FA" w:rsidRPr="005C096C" w:rsidRDefault="008127FA" w:rsidP="008127FA">
      <w:r w:rsidRPr="005C096C">
        <w:t>Účastníme se případových konferencí, které se týkají situace umístěných dětí.</w:t>
      </w:r>
    </w:p>
    <w:p w:rsidR="00FB03F1" w:rsidRDefault="008127FA" w:rsidP="008127FA">
      <w:r w:rsidRPr="005C096C">
        <w:t>Zprostředkováváme asistovaný kontakt rodičů či jiných osob s dětmi v zařízení.</w:t>
      </w:r>
    </w:p>
    <w:p w:rsidR="00FB03F1" w:rsidRPr="00931F50" w:rsidRDefault="00FB03F1" w:rsidP="00FB03F1">
      <w:pPr>
        <w:spacing w:before="0" w:after="0"/>
        <w:rPr>
          <w:b/>
        </w:rPr>
      </w:pPr>
      <w:r w:rsidRPr="00931F50">
        <w:rPr>
          <w:b/>
        </w:rPr>
        <w:t>Podrobně zpracováno ve standardu 16.7. Práce s dětmi.</w:t>
      </w:r>
    </w:p>
    <w:p w:rsidR="008127FA" w:rsidRPr="005C096C" w:rsidRDefault="008127FA" w:rsidP="00F470CC">
      <w:pPr>
        <w:pStyle w:val="Nadpis2"/>
        <w:numPr>
          <w:ilvl w:val="1"/>
          <w:numId w:val="31"/>
        </w:numPr>
        <w:rPr>
          <w:color w:val="auto"/>
        </w:rPr>
      </w:pPr>
      <w:bookmarkStart w:id="36" w:name="_Toc387848963"/>
      <w:bookmarkStart w:id="37" w:name="_Toc387849060"/>
      <w:bookmarkStart w:id="38" w:name="_Toc387849151"/>
      <w:bookmarkStart w:id="39" w:name="_Toc405291735"/>
      <w:bookmarkStart w:id="40" w:name="_Toc463503819"/>
      <w:r w:rsidRPr="005C096C">
        <w:rPr>
          <w:color w:val="auto"/>
        </w:rPr>
        <w:t>Informovanost o výkonu sociálně-právní ochrany a činnosti ZDVOP</w:t>
      </w:r>
      <w:bookmarkEnd w:id="36"/>
      <w:bookmarkEnd w:id="37"/>
      <w:bookmarkEnd w:id="38"/>
      <w:bookmarkEnd w:id="39"/>
      <w:bookmarkEnd w:id="40"/>
    </w:p>
    <w:p w:rsidR="008127FA" w:rsidRPr="005C096C" w:rsidRDefault="008127FA" w:rsidP="008127FA">
      <w:pPr>
        <w:spacing w:after="280"/>
        <w:rPr>
          <w:rFonts w:ascii="Times" w:hAnsi="Times" w:cs="Times"/>
        </w:rPr>
      </w:pPr>
      <w:r w:rsidRPr="005C096C">
        <w:rPr>
          <w:rFonts w:ascii="Times" w:hAnsi="Times" w:cs="Times"/>
        </w:rPr>
        <w:t xml:space="preserve">Laická a odborná veřejnost, potenciální zájemci o </w:t>
      </w:r>
      <w:r w:rsidR="00097665" w:rsidRPr="005C096C">
        <w:rPr>
          <w:rFonts w:ascii="Times" w:hAnsi="Times" w:cs="Times"/>
        </w:rPr>
        <w:t>služby,</w:t>
      </w:r>
      <w:r w:rsidRPr="005C096C">
        <w:rPr>
          <w:rFonts w:ascii="Times" w:hAnsi="Times" w:cs="Times"/>
        </w:rPr>
        <w:t xml:space="preserve"> orgány OSPOD, soudy, lékaři</w:t>
      </w:r>
      <w:r w:rsidR="00C135B7" w:rsidRPr="005C096C">
        <w:rPr>
          <w:rFonts w:ascii="Times" w:hAnsi="Times" w:cs="Times"/>
        </w:rPr>
        <w:t xml:space="preserve"> aj. </w:t>
      </w:r>
      <w:r w:rsidRPr="005C096C">
        <w:rPr>
          <w:rFonts w:ascii="Times" w:hAnsi="Times" w:cs="Times"/>
        </w:rPr>
        <w:t>se mohou o Klokánku dozvědět také prostřednictvím:</w:t>
      </w:r>
    </w:p>
    <w:p w:rsidR="008127FA" w:rsidRPr="008471BC" w:rsidRDefault="008127FA" w:rsidP="008127FA">
      <w:pPr>
        <w:pStyle w:val="odrky"/>
        <w:rPr>
          <w:rStyle w:val="Hypertextovodkaz"/>
          <w:rFonts w:ascii="Times" w:hAnsi="Times" w:cs="Times"/>
          <w:color w:val="auto"/>
        </w:rPr>
      </w:pPr>
      <w:r w:rsidRPr="005C096C">
        <w:rPr>
          <w:color w:val="auto"/>
        </w:rPr>
        <w:t xml:space="preserve">webových stránek organizace FOD, </w:t>
      </w:r>
      <w:hyperlink r:id="rId8" w:history="1">
        <w:r w:rsidRPr="005C096C">
          <w:rPr>
            <w:rStyle w:val="Hypertextovodkaz"/>
            <w:rFonts w:ascii="Times" w:hAnsi="Times" w:cs="Times"/>
            <w:color w:val="auto"/>
          </w:rPr>
          <w:t>www.fod.cz</w:t>
        </w:r>
      </w:hyperlink>
      <w:r w:rsidRPr="005C096C">
        <w:rPr>
          <w:rStyle w:val="Hypertextovodkaz"/>
          <w:rFonts w:ascii="Times" w:hAnsi="Times" w:cs="Times"/>
          <w:color w:val="auto"/>
        </w:rPr>
        <w:t xml:space="preserve">, </w:t>
      </w:r>
      <w:hyperlink r:id="rId9" w:history="1">
        <w:r w:rsidR="008471BC" w:rsidRPr="008A4BA5">
          <w:rPr>
            <w:rStyle w:val="Hypertextovodkaz"/>
            <w:rFonts w:ascii="Times" w:hAnsi="Times" w:cs="Times"/>
          </w:rPr>
          <w:t>www.deti.cz</w:t>
        </w:r>
      </w:hyperlink>
      <w:r w:rsidRPr="005C096C">
        <w:rPr>
          <w:rStyle w:val="Hypertextovodkaz"/>
          <w:rFonts w:ascii="Times" w:hAnsi="Times" w:cs="Times"/>
          <w:color w:val="auto"/>
        </w:rPr>
        <w:t>,</w:t>
      </w:r>
    </w:p>
    <w:p w:rsidR="008471BC" w:rsidRPr="00E04980" w:rsidRDefault="008471BC" w:rsidP="008127FA">
      <w:pPr>
        <w:pStyle w:val="odrky"/>
        <w:rPr>
          <w:rFonts w:ascii="Times" w:hAnsi="Times" w:cs="Times"/>
          <w:color w:val="auto"/>
        </w:rPr>
      </w:pPr>
      <w:r w:rsidRPr="00E04980">
        <w:rPr>
          <w:rStyle w:val="Hypertextovodkaz"/>
          <w:rFonts w:ascii="Times" w:hAnsi="Times" w:cs="Times"/>
          <w:color w:val="auto"/>
        </w:rPr>
        <w:t>facebook Klokánku D</w:t>
      </w:r>
      <w:r w:rsidR="00257365" w:rsidRPr="00E04980">
        <w:rPr>
          <w:rStyle w:val="Hypertextovodkaz"/>
          <w:rFonts w:ascii="Times" w:hAnsi="Times" w:cs="Times"/>
          <w:color w:val="auto"/>
        </w:rPr>
        <w:t>louhá Loučka</w:t>
      </w:r>
    </w:p>
    <w:p w:rsidR="008127FA" w:rsidRPr="00E04980" w:rsidRDefault="008127FA" w:rsidP="008127FA">
      <w:pPr>
        <w:pStyle w:val="odrky"/>
        <w:rPr>
          <w:color w:val="auto"/>
        </w:rPr>
      </w:pPr>
      <w:r w:rsidRPr="005C096C">
        <w:rPr>
          <w:color w:val="auto"/>
        </w:rPr>
        <w:t xml:space="preserve">webových stránek pracoviště </w:t>
      </w:r>
      <w:r w:rsidR="00B71BD8" w:rsidRPr="00E04980">
        <w:rPr>
          <w:color w:val="auto"/>
        </w:rPr>
        <w:t>Dlouhá Loučka</w:t>
      </w:r>
      <w:r w:rsidRPr="00E04980">
        <w:rPr>
          <w:color w:val="auto"/>
        </w:rPr>
        <w:t xml:space="preserve">, </w:t>
      </w:r>
      <w:hyperlink r:id="rId10" w:history="1">
        <w:r w:rsidR="00B71BD8" w:rsidRPr="00E04980">
          <w:rPr>
            <w:rStyle w:val="Hypertextovodkaz"/>
            <w:color w:val="auto"/>
            <w:bdr w:val="none" w:sz="0" w:space="0" w:color="auto" w:frame="1"/>
            <w:shd w:val="clear" w:color="auto" w:fill="FFFFFF"/>
          </w:rPr>
          <w:t>www.klokanek-dlouhaloucka.cz</w:t>
        </w:r>
      </w:hyperlink>
      <w:r w:rsidR="00B71BD8" w:rsidRPr="00E04980">
        <w:rPr>
          <w:color w:val="auto"/>
        </w:rPr>
        <w:t>,</w:t>
      </w:r>
    </w:p>
    <w:p w:rsidR="008127FA" w:rsidRPr="006F5A8E" w:rsidRDefault="008127FA" w:rsidP="008127FA">
      <w:pPr>
        <w:pStyle w:val="odrky"/>
        <w:rPr>
          <w:color w:val="auto"/>
        </w:rPr>
      </w:pPr>
      <w:r w:rsidRPr="005C096C">
        <w:rPr>
          <w:color w:val="auto"/>
        </w:rPr>
        <w:t>letáků Klokánku, které jsou pravidelně distribuovány na veřejně přístupná místa (např. OSPOD</w:t>
      </w:r>
      <w:r w:rsidR="006F5A8E">
        <w:rPr>
          <w:color w:val="auto"/>
        </w:rPr>
        <w:t>, ubytovny, domovy pro ma</w:t>
      </w:r>
      <w:r w:rsidR="00DF682E">
        <w:rPr>
          <w:color w:val="auto"/>
        </w:rPr>
        <w:t>tku a dítě, azylový dům</w:t>
      </w:r>
      <w:r w:rsidR="006F5A8E">
        <w:rPr>
          <w:color w:val="auto"/>
        </w:rPr>
        <w:t>, Charita</w:t>
      </w:r>
      <w:r w:rsidR="00DF682E">
        <w:rPr>
          <w:color w:val="auto"/>
        </w:rPr>
        <w:t>, centra sociálních služeb a zdravotnická zařízení</w:t>
      </w:r>
      <w:r w:rsidR="00E12816">
        <w:rPr>
          <w:color w:val="auto"/>
        </w:rPr>
        <w:t>…</w:t>
      </w:r>
      <w:proofErr w:type="gramStart"/>
      <w:r w:rsidR="00E12816">
        <w:rPr>
          <w:color w:val="auto"/>
        </w:rPr>
        <w:t>…</w:t>
      </w:r>
      <w:r w:rsidRPr="005C096C">
        <w:rPr>
          <w:color w:val="auto"/>
        </w:rPr>
        <w:t>)</w:t>
      </w:r>
      <w:r w:rsidR="00462236" w:rsidRPr="00351782">
        <w:rPr>
          <w:i/>
          <w:color w:val="auto"/>
        </w:rPr>
        <w:t>(příloha</w:t>
      </w:r>
      <w:proofErr w:type="gramEnd"/>
      <w:r w:rsidR="00462236" w:rsidRPr="00351782">
        <w:rPr>
          <w:i/>
          <w:color w:val="auto"/>
        </w:rPr>
        <w:t xml:space="preserve"> č.</w:t>
      </w:r>
      <w:r w:rsidR="00B8520C" w:rsidRPr="00351782">
        <w:rPr>
          <w:i/>
          <w:color w:val="auto"/>
        </w:rPr>
        <w:t xml:space="preserve"> </w:t>
      </w:r>
      <w:r w:rsidR="00462236" w:rsidRPr="00351782">
        <w:rPr>
          <w:i/>
          <w:color w:val="auto"/>
        </w:rPr>
        <w:t>6),</w:t>
      </w:r>
    </w:p>
    <w:p w:rsidR="006F5A8E" w:rsidRPr="006F5A8E" w:rsidRDefault="006F5A8E" w:rsidP="006F5A8E">
      <w:pPr>
        <w:pStyle w:val="odrky"/>
        <w:rPr>
          <w:color w:val="auto"/>
        </w:rPr>
      </w:pPr>
      <w:r>
        <w:rPr>
          <w:color w:val="auto"/>
        </w:rPr>
        <w:t>pravidelná týdenní informov</w:t>
      </w:r>
      <w:r w:rsidR="00DA5751">
        <w:rPr>
          <w:color w:val="auto"/>
        </w:rPr>
        <w:t>anost OSPOD</w:t>
      </w:r>
      <w:r>
        <w:rPr>
          <w:color w:val="auto"/>
        </w:rPr>
        <w:t xml:space="preserve"> o volné kapacitě míst v zařízení prostřednictvím emailu,</w:t>
      </w:r>
    </w:p>
    <w:p w:rsidR="008127FA" w:rsidRPr="005C096C" w:rsidRDefault="008127FA" w:rsidP="008127FA">
      <w:pPr>
        <w:pStyle w:val="odrky"/>
        <w:rPr>
          <w:color w:val="auto"/>
        </w:rPr>
      </w:pPr>
      <w:r w:rsidRPr="005C096C">
        <w:rPr>
          <w:color w:val="auto"/>
        </w:rPr>
        <w:t>telefonického rozhovoru,</w:t>
      </w:r>
    </w:p>
    <w:p w:rsidR="008127FA" w:rsidRPr="005C096C" w:rsidRDefault="008127FA" w:rsidP="008127FA">
      <w:pPr>
        <w:pStyle w:val="odrky"/>
        <w:rPr>
          <w:color w:val="auto"/>
        </w:rPr>
      </w:pPr>
      <w:r w:rsidRPr="005C096C">
        <w:rPr>
          <w:color w:val="auto"/>
        </w:rPr>
        <w:t>osobního rozhovoru,</w:t>
      </w:r>
    </w:p>
    <w:p w:rsidR="008127FA" w:rsidRPr="005C096C" w:rsidRDefault="008127FA" w:rsidP="008127FA">
      <w:pPr>
        <w:pStyle w:val="odrky"/>
        <w:rPr>
          <w:color w:val="auto"/>
        </w:rPr>
      </w:pPr>
      <w:r w:rsidRPr="005C096C">
        <w:rPr>
          <w:color w:val="auto"/>
        </w:rPr>
        <w:t xml:space="preserve">Dne otevřených dveří, který </w:t>
      </w:r>
      <w:r w:rsidR="008471BC">
        <w:rPr>
          <w:color w:val="auto"/>
        </w:rPr>
        <w:t>dle možností zařízení pořádá</w:t>
      </w:r>
    </w:p>
    <w:p w:rsidR="008127FA" w:rsidRPr="005C096C" w:rsidRDefault="008127FA" w:rsidP="008127FA">
      <w:r w:rsidRPr="005C096C">
        <w:t>Informace o</w:t>
      </w:r>
      <w:r w:rsidR="00097665" w:rsidRPr="005C096C">
        <w:t xml:space="preserve"> provozu </w:t>
      </w:r>
      <w:r w:rsidRPr="005C096C">
        <w:t>poskytuje zařízení zájemci takovým způsobem a v takovém rozsahu, aby byly srozumitelné a zájemce se mohl rozhodnout, zda nab</w:t>
      </w:r>
      <w:r w:rsidR="00097665" w:rsidRPr="005C096C">
        <w:t xml:space="preserve">ídky </w:t>
      </w:r>
      <w:r w:rsidRPr="005C096C">
        <w:t xml:space="preserve">využije či nikoli. </w:t>
      </w:r>
    </w:p>
    <w:p w:rsidR="008127FA" w:rsidRPr="005C096C" w:rsidRDefault="008127FA" w:rsidP="008127FA">
      <w:r w:rsidRPr="005C096C">
        <w:t xml:space="preserve">Informace vždy podáváme s ohledem na věk a vyspělost dítěte i osob, které s dítětem přichází, doprovází jej. </w:t>
      </w:r>
    </w:p>
    <w:p w:rsidR="008127FA" w:rsidRPr="005C096C" w:rsidRDefault="008127FA" w:rsidP="008127FA">
      <w:r w:rsidRPr="005C096C">
        <w:lastRenderedPageBreak/>
        <w:t xml:space="preserve">Číslo pohotovostního telefonu </w:t>
      </w:r>
      <w:r w:rsidR="00E04980">
        <w:rPr>
          <w:b/>
        </w:rPr>
        <w:t>724 567 004</w:t>
      </w:r>
      <w:r w:rsidRPr="005C096C">
        <w:t xml:space="preserve"> je veřejně přístupné a objevuje se na všech propagačních a jiných materiálech zařízení. Pohotovostní telefon je 24 hodin k dispozici </w:t>
      </w:r>
      <w:r w:rsidR="00621220" w:rsidRPr="005C096C">
        <w:t>všem potřebným občanům.</w:t>
      </w:r>
      <w:r w:rsidRPr="005C096C">
        <w:t xml:space="preserve"> </w:t>
      </w:r>
    </w:p>
    <w:p w:rsidR="00762B7C" w:rsidRDefault="00762B7C">
      <w:pPr>
        <w:spacing w:before="0" w:after="200" w:line="276" w:lineRule="auto"/>
        <w:jc w:val="left"/>
      </w:pPr>
      <w:r>
        <w:br w:type="page"/>
      </w:r>
    </w:p>
    <w:p w:rsidR="00467ED2" w:rsidRPr="005C096C" w:rsidRDefault="00467ED2" w:rsidP="00467ED2">
      <w:pPr>
        <w:pStyle w:val="Nadpis1"/>
        <w:jc w:val="center"/>
        <w:rPr>
          <w:rFonts w:ascii="Times New Roman" w:hAnsi="Times New Roman" w:cs="Times New Roman"/>
          <w:b w:val="0"/>
          <w:color w:val="auto"/>
          <w:sz w:val="24"/>
          <w:szCs w:val="24"/>
        </w:rPr>
      </w:pPr>
      <w:bookmarkStart w:id="41" w:name="_Toc463503820"/>
      <w:r w:rsidRPr="005C096C">
        <w:rPr>
          <w:rFonts w:ascii="Times New Roman" w:hAnsi="Times New Roman" w:cs="Times New Roman"/>
          <w:b w:val="0"/>
          <w:color w:val="auto"/>
          <w:sz w:val="24"/>
          <w:szCs w:val="24"/>
        </w:rPr>
        <w:lastRenderedPageBreak/>
        <w:t>DOKLAD O SEZNÁMENÍ PRACOVNÍKA</w:t>
      </w:r>
      <w:bookmarkEnd w:id="41"/>
    </w:p>
    <w:p w:rsidR="00467ED2" w:rsidRDefault="00467ED2" w:rsidP="00467ED2">
      <w:pPr>
        <w:spacing w:before="0" w:after="0" w:line="360" w:lineRule="auto"/>
        <w:jc w:val="center"/>
        <w:rPr>
          <w:sz w:val="23"/>
          <w:szCs w:val="23"/>
        </w:rPr>
      </w:pPr>
      <w:r w:rsidRPr="00691F7E">
        <w:rPr>
          <w:b/>
        </w:rPr>
        <w:t>S</w:t>
      </w:r>
      <w:r w:rsidR="00691F7E" w:rsidRPr="00691F7E">
        <w:rPr>
          <w:b/>
        </w:rPr>
        <w:t>e  standardem</w:t>
      </w:r>
      <w:r w:rsidRPr="00691F7E">
        <w:rPr>
          <w:b/>
        </w:rPr>
        <w:t xml:space="preserve"> </w:t>
      </w:r>
      <w:r w:rsidR="00691F7E" w:rsidRPr="00691F7E">
        <w:rPr>
          <w:b/>
        </w:rPr>
        <w:t>č. 1 – Cíle a způsoby činnosti ZDVOP</w:t>
      </w:r>
      <w:r w:rsidR="00691F7E">
        <w:t xml:space="preserve"> jsem byl(a) </w:t>
      </w:r>
      <w:proofErr w:type="gramStart"/>
      <w:r w:rsidR="00691F7E">
        <w:t>seznámen(a)</w:t>
      </w:r>
      <w:r>
        <w:t xml:space="preserve">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467ED2"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467ED2" w:rsidRDefault="00467ED2"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467ED2" w:rsidRDefault="00467ED2"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467ED2" w:rsidRDefault="00467ED2" w:rsidP="00FC239B">
            <w:pPr>
              <w:suppressAutoHyphens/>
              <w:jc w:val="center"/>
              <w:rPr>
                <w:lang w:eastAsia="ar-SA"/>
              </w:rPr>
            </w:pPr>
            <w:r>
              <w:t>Podpis pracovníka</w:t>
            </w:r>
          </w:p>
        </w:tc>
      </w:tr>
      <w:tr w:rsidR="00467ED2"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467ED2" w:rsidRDefault="00377A55" w:rsidP="00FC239B">
            <w:pPr>
              <w:suppressAutoHyphens/>
              <w:jc w:val="center"/>
              <w:rPr>
                <w:lang w:eastAsia="ar-SA"/>
              </w:rPr>
            </w:pPr>
            <w:r>
              <w:t>P</w:t>
            </w:r>
            <w:r w:rsidR="00467ED2">
              <w:t>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467ED2" w:rsidRDefault="00467ED2"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467ED2" w:rsidRDefault="00467ED2"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467ED2" w:rsidRDefault="00467ED2" w:rsidP="00FC239B">
            <w:pPr>
              <w:rPr>
                <w:lang w:eastAsia="ar-SA"/>
              </w:rPr>
            </w:pPr>
          </w:p>
        </w:tc>
      </w:tr>
      <w:tr w:rsidR="00467ED2"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67ED2" w:rsidRDefault="00467ED2" w:rsidP="00FC239B">
            <w:pPr>
              <w:suppressAutoHyphens/>
              <w:rPr>
                <w:lang w:eastAsia="ar-SA"/>
              </w:rPr>
            </w:pPr>
          </w:p>
        </w:tc>
      </w:tr>
      <w:tr w:rsidR="00467ED2"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467ED2" w:rsidRDefault="00467ED2"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467ED2" w:rsidRDefault="00467ED2"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467ED2" w:rsidRDefault="00467ED2"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467ED2" w:rsidRDefault="00467ED2" w:rsidP="00FC239B">
            <w:pPr>
              <w:suppressAutoHyphens/>
              <w:rPr>
                <w:lang w:eastAsia="ar-SA"/>
              </w:rPr>
            </w:pPr>
          </w:p>
        </w:tc>
      </w:tr>
    </w:tbl>
    <w:p w:rsidR="00467ED2" w:rsidRPr="00ED3CBA" w:rsidRDefault="00467ED2" w:rsidP="00467ED2">
      <w:pPr>
        <w:spacing w:before="0" w:after="200" w:line="276" w:lineRule="auto"/>
        <w:jc w:val="left"/>
      </w:pPr>
    </w:p>
    <w:p w:rsidR="00D27C69" w:rsidRPr="00B71BD8" w:rsidRDefault="00D27C69" w:rsidP="00B71BD8">
      <w:pPr>
        <w:jc w:val="center"/>
        <w:rPr>
          <w:b/>
          <w:sz w:val="28"/>
          <w:szCs w:val="28"/>
        </w:rPr>
      </w:pPr>
      <w:r w:rsidRPr="00B71BD8">
        <w:rPr>
          <w:b/>
          <w:sz w:val="28"/>
          <w:szCs w:val="28"/>
        </w:rPr>
        <w:t>STANDARD ČÍSLO 2</w:t>
      </w:r>
    </w:p>
    <w:p w:rsidR="00D27C69" w:rsidRPr="005C096C" w:rsidRDefault="00D27C69" w:rsidP="00D27C69">
      <w:pPr>
        <w:rPr>
          <w:rFonts w:asciiTheme="minorHAnsi" w:hAnsiTheme="minorHAnsi"/>
        </w:rPr>
      </w:pPr>
    </w:p>
    <w:p w:rsidR="00D27C69" w:rsidRPr="005C096C" w:rsidRDefault="00D27C69" w:rsidP="00D27C69">
      <w:pPr>
        <w:rPr>
          <w:rFonts w:asciiTheme="minorHAnsi" w:hAnsiTheme="minorHAnsi"/>
        </w:rPr>
      </w:pPr>
    </w:p>
    <w:p w:rsidR="00D27C69" w:rsidRPr="005C096C" w:rsidRDefault="00D27C69" w:rsidP="00D27C69">
      <w:pPr>
        <w:rPr>
          <w:rFonts w:asciiTheme="minorHAnsi" w:hAnsiTheme="minorHAnsi"/>
        </w:rPr>
      </w:pPr>
    </w:p>
    <w:p w:rsidR="00D27C69" w:rsidRPr="005C096C" w:rsidRDefault="00D27C69" w:rsidP="00D27C69">
      <w:pPr>
        <w:rPr>
          <w:rFonts w:asciiTheme="minorHAnsi" w:hAnsiTheme="minorHAnsi"/>
        </w:rPr>
      </w:pPr>
    </w:p>
    <w:p w:rsidR="00D27C69" w:rsidRPr="005C096C" w:rsidRDefault="00D27C69" w:rsidP="00D27C69">
      <w:pPr>
        <w:rPr>
          <w:rFonts w:asciiTheme="minorHAnsi" w:hAnsiTheme="minorHAnsi"/>
        </w:rPr>
      </w:pPr>
    </w:p>
    <w:p w:rsidR="00D27C69" w:rsidRPr="005C096C" w:rsidRDefault="00D27C69" w:rsidP="00D27C69">
      <w:pPr>
        <w:rPr>
          <w:rFonts w:asciiTheme="minorHAnsi" w:hAnsiTheme="minorHAnsi"/>
        </w:rPr>
      </w:pPr>
    </w:p>
    <w:p w:rsidR="00D27C69" w:rsidRPr="005C096C" w:rsidRDefault="00D27C69" w:rsidP="00D27C69">
      <w:pPr>
        <w:rPr>
          <w:rFonts w:asciiTheme="minorHAnsi" w:hAnsiTheme="minorHAnsi"/>
        </w:rPr>
      </w:pPr>
    </w:p>
    <w:p w:rsidR="00D27C69" w:rsidRPr="005C096C" w:rsidRDefault="00D27C69" w:rsidP="00D27C69">
      <w:pPr>
        <w:rPr>
          <w:rFonts w:asciiTheme="minorHAnsi" w:hAnsiTheme="minorHAnsi"/>
        </w:rPr>
      </w:pPr>
    </w:p>
    <w:p w:rsidR="00D27C69" w:rsidRPr="005C096C" w:rsidRDefault="00D27C69" w:rsidP="00D27C69">
      <w:pPr>
        <w:rPr>
          <w:rFonts w:asciiTheme="minorHAnsi" w:hAnsiTheme="minorHAnsi"/>
        </w:rPr>
      </w:pPr>
    </w:p>
    <w:p w:rsidR="00D27C69" w:rsidRPr="005C096C" w:rsidRDefault="00D27C69" w:rsidP="00D27C69">
      <w:pPr>
        <w:rPr>
          <w:rFonts w:asciiTheme="minorHAnsi" w:hAnsiTheme="minorHAnsi"/>
        </w:rPr>
      </w:pPr>
    </w:p>
    <w:p w:rsidR="00D27C69" w:rsidRPr="005C096C" w:rsidRDefault="00D27C69" w:rsidP="00D27C69">
      <w:pPr>
        <w:rPr>
          <w:rFonts w:asciiTheme="minorHAnsi" w:hAnsiTheme="minorHAnsi"/>
        </w:rPr>
      </w:pPr>
    </w:p>
    <w:p w:rsidR="00762B7C" w:rsidRPr="005C096C" w:rsidRDefault="00D27C69" w:rsidP="00ED23F2">
      <w:pPr>
        <w:jc w:val="center"/>
        <w:rPr>
          <w:b/>
          <w:sz w:val="40"/>
          <w:szCs w:val="40"/>
        </w:rPr>
      </w:pPr>
      <w:r w:rsidRPr="005C096C">
        <w:rPr>
          <w:rFonts w:eastAsia="Times New Roman"/>
          <w:b/>
          <w:sz w:val="40"/>
          <w:szCs w:val="40"/>
          <w:lang w:eastAsia="cs-CZ"/>
        </w:rPr>
        <w:t>Ochrana práv a chráněných zájmů</w:t>
      </w:r>
    </w:p>
    <w:p w:rsidR="00ED23F2" w:rsidRDefault="00ED23F2">
      <w:pPr>
        <w:spacing w:before="0" w:after="200" w:line="276" w:lineRule="auto"/>
        <w:jc w:val="left"/>
        <w:rPr>
          <w:b/>
          <w:color w:val="365F91" w:themeColor="accent1" w:themeShade="BF"/>
          <w:sz w:val="40"/>
          <w:szCs w:val="40"/>
        </w:rPr>
      </w:pPr>
      <w:r>
        <w:rPr>
          <w:b/>
          <w:color w:val="365F91" w:themeColor="accent1" w:themeShade="BF"/>
          <w:sz w:val="40"/>
          <w:szCs w:val="40"/>
        </w:rPr>
        <w:br w:type="page"/>
      </w:r>
    </w:p>
    <w:p w:rsidR="00562782" w:rsidRPr="005C096C" w:rsidRDefault="00562782" w:rsidP="00F470CC">
      <w:pPr>
        <w:pStyle w:val="Nadpis1"/>
        <w:numPr>
          <w:ilvl w:val="0"/>
          <w:numId w:val="31"/>
        </w:numPr>
        <w:rPr>
          <w:color w:val="auto"/>
        </w:rPr>
      </w:pPr>
      <w:bookmarkStart w:id="42" w:name="_Toc463503821"/>
      <w:r w:rsidRPr="005C096C">
        <w:rPr>
          <w:color w:val="auto"/>
        </w:rPr>
        <w:lastRenderedPageBreak/>
        <w:t>Ochrana práv a chráněných zájmů</w:t>
      </w:r>
      <w:bookmarkEnd w:id="42"/>
    </w:p>
    <w:p w:rsidR="00562782" w:rsidRPr="00562782" w:rsidRDefault="00562782" w:rsidP="00562782">
      <w:pPr>
        <w:spacing w:before="0" w:after="0"/>
        <w:rPr>
          <w:rFonts w:eastAsia="Times New Roman"/>
          <w:b/>
          <w:sz w:val="28"/>
          <w:szCs w:val="28"/>
          <w:u w:val="single"/>
          <w:lang w:eastAsia="cs-CZ"/>
        </w:rPr>
      </w:pPr>
    </w:p>
    <w:p w:rsidR="00562782" w:rsidRPr="00562782" w:rsidRDefault="00562782" w:rsidP="00562782">
      <w:pPr>
        <w:spacing w:before="0" w:after="0"/>
        <w:rPr>
          <w:rFonts w:eastAsia="Times New Roman"/>
          <w:b/>
          <w:u w:val="single"/>
          <w:lang w:eastAsia="cs-CZ"/>
        </w:rPr>
      </w:pPr>
      <w:r w:rsidRPr="00562782">
        <w:rPr>
          <w:rFonts w:eastAsia="Times New Roman"/>
          <w:b/>
          <w:u w:val="single"/>
          <w:lang w:eastAsia="cs-CZ"/>
        </w:rPr>
        <w:t>Výchozí jsou tyto základní dokumenty:</w:t>
      </w:r>
    </w:p>
    <w:p w:rsidR="00562782" w:rsidRPr="00562782" w:rsidRDefault="00562782" w:rsidP="00406184">
      <w:pPr>
        <w:widowControl w:val="0"/>
        <w:numPr>
          <w:ilvl w:val="0"/>
          <w:numId w:val="11"/>
        </w:numPr>
        <w:suppressAutoHyphens/>
        <w:spacing w:before="0" w:after="0"/>
        <w:ind w:hanging="1080"/>
        <w:rPr>
          <w:rFonts w:eastAsia="Times New Roman"/>
          <w:lang w:eastAsia="cs-CZ"/>
        </w:rPr>
      </w:pPr>
      <w:r w:rsidRPr="00562782">
        <w:rPr>
          <w:rFonts w:eastAsia="Times New Roman"/>
          <w:lang w:eastAsia="cs-CZ"/>
        </w:rPr>
        <w:t>Listina základních práv a svobod</w:t>
      </w:r>
    </w:p>
    <w:p w:rsidR="00562782" w:rsidRPr="00562782" w:rsidRDefault="00562782" w:rsidP="00406184">
      <w:pPr>
        <w:widowControl w:val="0"/>
        <w:numPr>
          <w:ilvl w:val="0"/>
          <w:numId w:val="11"/>
        </w:numPr>
        <w:suppressAutoHyphens/>
        <w:spacing w:before="0" w:after="0"/>
        <w:ind w:hanging="1080"/>
        <w:rPr>
          <w:rFonts w:eastAsia="Times New Roman"/>
          <w:lang w:eastAsia="cs-CZ"/>
        </w:rPr>
      </w:pPr>
      <w:r w:rsidRPr="00562782">
        <w:rPr>
          <w:rFonts w:eastAsia="Times New Roman"/>
          <w:lang w:eastAsia="cs-CZ"/>
        </w:rPr>
        <w:t>Všeobecná deklarace lidských práv</w:t>
      </w:r>
    </w:p>
    <w:p w:rsidR="00562782" w:rsidRPr="00562782" w:rsidRDefault="00562782" w:rsidP="00406184">
      <w:pPr>
        <w:widowControl w:val="0"/>
        <w:numPr>
          <w:ilvl w:val="0"/>
          <w:numId w:val="11"/>
        </w:numPr>
        <w:suppressAutoHyphens/>
        <w:spacing w:before="0" w:after="0"/>
        <w:ind w:hanging="1080"/>
        <w:rPr>
          <w:rFonts w:eastAsia="Times New Roman"/>
          <w:lang w:eastAsia="cs-CZ"/>
        </w:rPr>
      </w:pPr>
      <w:r w:rsidRPr="00562782">
        <w:rPr>
          <w:rFonts w:eastAsia="Times New Roman"/>
          <w:lang w:eastAsia="cs-CZ"/>
        </w:rPr>
        <w:t xml:space="preserve">Zákon č. 108/2006 Sb., o </w:t>
      </w:r>
      <w:r w:rsidRPr="00562782">
        <w:rPr>
          <w:rFonts w:eastAsia="Times New Roman"/>
          <w:bCs/>
          <w:lang w:eastAsia="cs-CZ"/>
        </w:rPr>
        <w:t>sociálních službách</w:t>
      </w:r>
    </w:p>
    <w:p w:rsidR="00562782" w:rsidRPr="00562782" w:rsidRDefault="00562782" w:rsidP="00406184">
      <w:pPr>
        <w:widowControl w:val="0"/>
        <w:numPr>
          <w:ilvl w:val="0"/>
          <w:numId w:val="11"/>
        </w:numPr>
        <w:suppressAutoHyphens/>
        <w:spacing w:before="0" w:after="0"/>
        <w:ind w:hanging="1080"/>
        <w:rPr>
          <w:rFonts w:eastAsia="Times New Roman"/>
          <w:lang w:eastAsia="cs-CZ"/>
        </w:rPr>
      </w:pPr>
      <w:r w:rsidRPr="00562782">
        <w:rPr>
          <w:rFonts w:eastAsia="Times New Roman"/>
          <w:lang w:eastAsia="cs-CZ"/>
        </w:rPr>
        <w:t>Zákon č. 359/1999 Sb., o sociálně-právní ochraně dětí</w:t>
      </w:r>
    </w:p>
    <w:p w:rsidR="00562782" w:rsidRPr="00562782" w:rsidRDefault="00562782" w:rsidP="00406184">
      <w:pPr>
        <w:widowControl w:val="0"/>
        <w:numPr>
          <w:ilvl w:val="0"/>
          <w:numId w:val="11"/>
        </w:numPr>
        <w:suppressAutoHyphens/>
        <w:spacing w:before="0" w:after="0"/>
        <w:ind w:hanging="1080"/>
        <w:rPr>
          <w:rFonts w:eastAsia="Times New Roman"/>
          <w:lang w:eastAsia="cs-CZ"/>
        </w:rPr>
      </w:pPr>
      <w:r w:rsidRPr="00562782">
        <w:rPr>
          <w:rFonts w:eastAsia="Times New Roman"/>
          <w:lang w:eastAsia="cs-CZ"/>
        </w:rPr>
        <w:t>Zákon č. 89/2012 Sb., občanský zákoník</w:t>
      </w:r>
    </w:p>
    <w:p w:rsidR="00562782" w:rsidRPr="00562782" w:rsidRDefault="00562782" w:rsidP="00406184">
      <w:pPr>
        <w:widowControl w:val="0"/>
        <w:numPr>
          <w:ilvl w:val="0"/>
          <w:numId w:val="11"/>
        </w:numPr>
        <w:suppressAutoHyphens/>
        <w:spacing w:before="0" w:after="0"/>
        <w:ind w:hanging="1080"/>
        <w:rPr>
          <w:rFonts w:eastAsia="Times New Roman"/>
          <w:lang w:eastAsia="cs-CZ"/>
        </w:rPr>
      </w:pPr>
      <w:r w:rsidRPr="00562782">
        <w:rPr>
          <w:rFonts w:eastAsia="Times New Roman"/>
          <w:lang w:eastAsia="cs-CZ"/>
        </w:rPr>
        <w:t>Zákon č.99/1963 Sb., občanský soudní řád</w:t>
      </w:r>
    </w:p>
    <w:p w:rsidR="00562782" w:rsidRPr="00562782" w:rsidRDefault="00562782" w:rsidP="00406184">
      <w:pPr>
        <w:widowControl w:val="0"/>
        <w:numPr>
          <w:ilvl w:val="0"/>
          <w:numId w:val="11"/>
        </w:numPr>
        <w:suppressAutoHyphens/>
        <w:spacing w:before="0" w:after="0"/>
        <w:ind w:hanging="1080"/>
        <w:rPr>
          <w:rFonts w:eastAsia="Times New Roman"/>
          <w:lang w:eastAsia="cs-CZ"/>
        </w:rPr>
      </w:pPr>
      <w:r w:rsidRPr="00562782">
        <w:rPr>
          <w:rFonts w:eastAsia="Times New Roman"/>
          <w:lang w:eastAsia="cs-CZ"/>
        </w:rPr>
        <w:t>Zákon č. 292/2013 Sb., o zvláštních řízeních soudních</w:t>
      </w:r>
    </w:p>
    <w:p w:rsidR="00562782" w:rsidRDefault="00562782" w:rsidP="00406184">
      <w:pPr>
        <w:widowControl w:val="0"/>
        <w:numPr>
          <w:ilvl w:val="0"/>
          <w:numId w:val="11"/>
        </w:numPr>
        <w:suppressAutoHyphens/>
        <w:spacing w:before="0" w:after="0"/>
        <w:ind w:hanging="1080"/>
        <w:rPr>
          <w:rFonts w:eastAsia="Times New Roman"/>
          <w:lang w:eastAsia="cs-CZ"/>
        </w:rPr>
      </w:pPr>
      <w:r w:rsidRPr="00562782">
        <w:rPr>
          <w:rFonts w:eastAsia="Times New Roman"/>
          <w:lang w:eastAsia="cs-CZ"/>
        </w:rPr>
        <w:t xml:space="preserve">Zákon č. 500/2004 Sb. správní řád   </w:t>
      </w:r>
    </w:p>
    <w:p w:rsidR="00831829" w:rsidRPr="00562782" w:rsidRDefault="00831829" w:rsidP="00406184">
      <w:pPr>
        <w:widowControl w:val="0"/>
        <w:numPr>
          <w:ilvl w:val="0"/>
          <w:numId w:val="11"/>
        </w:numPr>
        <w:suppressAutoHyphens/>
        <w:spacing w:before="0" w:after="0"/>
        <w:ind w:hanging="1080"/>
        <w:rPr>
          <w:rFonts w:eastAsia="Times New Roman"/>
          <w:lang w:eastAsia="cs-CZ"/>
        </w:rPr>
      </w:pPr>
      <w:r>
        <w:rPr>
          <w:rFonts w:eastAsia="Times New Roman"/>
          <w:lang w:eastAsia="cs-CZ"/>
        </w:rPr>
        <w:t>Úmluva o právech dítěte</w:t>
      </w:r>
    </w:p>
    <w:p w:rsidR="00562782" w:rsidRPr="00351782" w:rsidRDefault="00562782" w:rsidP="00406184">
      <w:pPr>
        <w:widowControl w:val="0"/>
        <w:numPr>
          <w:ilvl w:val="0"/>
          <w:numId w:val="11"/>
        </w:numPr>
        <w:suppressAutoHyphens/>
        <w:spacing w:before="0" w:after="0"/>
        <w:ind w:hanging="1080"/>
        <w:rPr>
          <w:rFonts w:eastAsia="Times New Roman"/>
          <w:i/>
          <w:lang w:eastAsia="cs-CZ"/>
        </w:rPr>
      </w:pPr>
      <w:r w:rsidRPr="00562782">
        <w:rPr>
          <w:rFonts w:eastAsia="Times New Roman"/>
          <w:lang w:eastAsia="cs-CZ"/>
        </w:rPr>
        <w:t>Úmluva o právech dítěte</w:t>
      </w:r>
      <w:r w:rsidR="00813BC8">
        <w:rPr>
          <w:rFonts w:eastAsia="Times New Roman"/>
          <w:lang w:eastAsia="cs-CZ"/>
        </w:rPr>
        <w:t xml:space="preserve"> </w:t>
      </w:r>
      <w:r w:rsidR="00813BC8" w:rsidRPr="00351782">
        <w:rPr>
          <w:rFonts w:eastAsia="Times New Roman"/>
          <w:i/>
          <w:lang w:eastAsia="cs-CZ"/>
        </w:rPr>
        <w:t>(</w:t>
      </w:r>
      <w:r w:rsidR="009E2129" w:rsidRPr="00351782">
        <w:rPr>
          <w:rFonts w:eastAsia="Times New Roman"/>
          <w:i/>
          <w:lang w:eastAsia="cs-CZ"/>
        </w:rPr>
        <w:t>„Ahoj Úmluvo“- zpracovaná forma pro děti</w:t>
      </w:r>
      <w:r w:rsidRPr="00351782">
        <w:rPr>
          <w:rFonts w:eastAsia="Times New Roman"/>
          <w:i/>
          <w:lang w:eastAsia="cs-CZ"/>
        </w:rPr>
        <w:t>)</w:t>
      </w:r>
    </w:p>
    <w:p w:rsidR="00586FF1" w:rsidRDefault="00562782" w:rsidP="00406184">
      <w:pPr>
        <w:widowControl w:val="0"/>
        <w:numPr>
          <w:ilvl w:val="0"/>
          <w:numId w:val="11"/>
        </w:numPr>
        <w:suppressAutoHyphens/>
        <w:spacing w:before="0" w:after="0"/>
        <w:ind w:hanging="1080"/>
        <w:rPr>
          <w:rFonts w:eastAsia="Times New Roman"/>
          <w:lang w:eastAsia="cs-CZ"/>
        </w:rPr>
      </w:pPr>
      <w:r w:rsidRPr="00586FF1">
        <w:rPr>
          <w:rFonts w:eastAsia="Times New Roman"/>
          <w:lang w:eastAsia="cs-CZ"/>
        </w:rPr>
        <w:t xml:space="preserve">Etický kodex pracovníka </w:t>
      </w:r>
      <w:proofErr w:type="gramStart"/>
      <w:r w:rsidRPr="00586FF1">
        <w:rPr>
          <w:rFonts w:eastAsia="Times New Roman"/>
          <w:lang w:eastAsia="cs-CZ"/>
        </w:rPr>
        <w:t>FOD</w:t>
      </w:r>
      <w:r w:rsidR="001E6E16">
        <w:rPr>
          <w:rFonts w:eastAsia="Times New Roman"/>
          <w:lang w:eastAsia="cs-CZ"/>
        </w:rPr>
        <w:t xml:space="preserve"> </w:t>
      </w:r>
      <w:r w:rsidR="00693939" w:rsidRPr="00351782">
        <w:rPr>
          <w:rFonts w:eastAsia="Times New Roman"/>
          <w:i/>
          <w:lang w:eastAsia="cs-CZ"/>
        </w:rPr>
        <w:t>( p</w:t>
      </w:r>
      <w:r w:rsidR="00934941" w:rsidRPr="00351782">
        <w:rPr>
          <w:rFonts w:eastAsia="Times New Roman"/>
          <w:i/>
          <w:lang w:eastAsia="cs-CZ"/>
        </w:rPr>
        <w:t>říloha</w:t>
      </w:r>
      <w:proofErr w:type="gramEnd"/>
      <w:r w:rsidR="00934941" w:rsidRPr="00351782">
        <w:rPr>
          <w:rFonts w:eastAsia="Times New Roman"/>
          <w:i/>
          <w:lang w:eastAsia="cs-CZ"/>
        </w:rPr>
        <w:t xml:space="preserve"> č.1</w:t>
      </w:r>
      <w:r w:rsidR="00351782">
        <w:rPr>
          <w:rFonts w:eastAsia="Times New Roman"/>
          <w:i/>
          <w:lang w:eastAsia="cs-CZ"/>
        </w:rPr>
        <w:t>- Etický kodex</w:t>
      </w:r>
      <w:r w:rsidR="00934941" w:rsidRPr="00351782">
        <w:rPr>
          <w:rFonts w:eastAsia="Times New Roman"/>
          <w:i/>
          <w:lang w:eastAsia="cs-CZ"/>
        </w:rPr>
        <w:t>)</w:t>
      </w:r>
    </w:p>
    <w:p w:rsidR="001E6E16" w:rsidRDefault="00586FF1" w:rsidP="00406184">
      <w:pPr>
        <w:widowControl w:val="0"/>
        <w:numPr>
          <w:ilvl w:val="0"/>
          <w:numId w:val="11"/>
        </w:numPr>
        <w:suppressAutoHyphens/>
        <w:spacing w:before="0" w:after="0"/>
        <w:ind w:hanging="1080"/>
        <w:rPr>
          <w:rFonts w:eastAsia="Times New Roman"/>
          <w:lang w:eastAsia="cs-CZ"/>
        </w:rPr>
      </w:pPr>
      <w:r w:rsidRPr="001E6E16">
        <w:rPr>
          <w:rFonts w:eastAsia="Times New Roman"/>
          <w:lang w:eastAsia="cs-CZ"/>
        </w:rPr>
        <w:t xml:space="preserve">Standardy </w:t>
      </w:r>
      <w:proofErr w:type="gramStart"/>
      <w:r w:rsidRPr="001E6E16">
        <w:rPr>
          <w:rFonts w:eastAsia="Times New Roman"/>
          <w:lang w:eastAsia="cs-CZ"/>
        </w:rPr>
        <w:t>SPOD</w:t>
      </w:r>
      <w:proofErr w:type="gramEnd"/>
      <w:r w:rsidR="00562782" w:rsidRPr="001E6E16">
        <w:rPr>
          <w:rFonts w:eastAsia="Times New Roman"/>
          <w:lang w:eastAsia="cs-CZ"/>
        </w:rPr>
        <w:t xml:space="preserve"> </w:t>
      </w:r>
    </w:p>
    <w:p w:rsidR="00813BC8" w:rsidRPr="00DC6ECF" w:rsidRDefault="00813BC8" w:rsidP="00406184">
      <w:pPr>
        <w:widowControl w:val="0"/>
        <w:numPr>
          <w:ilvl w:val="0"/>
          <w:numId w:val="11"/>
        </w:numPr>
        <w:suppressAutoHyphens/>
        <w:spacing w:before="0" w:after="0"/>
        <w:ind w:hanging="1080"/>
        <w:rPr>
          <w:rFonts w:eastAsia="Times New Roman"/>
          <w:i/>
          <w:lang w:eastAsia="cs-CZ"/>
        </w:rPr>
      </w:pPr>
      <w:r>
        <w:rPr>
          <w:rFonts w:eastAsia="Times New Roman"/>
          <w:lang w:eastAsia="cs-CZ"/>
        </w:rPr>
        <w:t>Vnitřní řád zařízení</w:t>
      </w:r>
      <w:r w:rsidR="00C36ABA">
        <w:rPr>
          <w:rFonts w:eastAsia="Times New Roman"/>
          <w:lang w:eastAsia="cs-CZ"/>
        </w:rPr>
        <w:t xml:space="preserve">, </w:t>
      </w:r>
      <w:r w:rsidR="00315497">
        <w:rPr>
          <w:rFonts w:eastAsia="Times New Roman"/>
          <w:lang w:eastAsia="cs-CZ"/>
        </w:rPr>
        <w:t>Provozní řád,</w:t>
      </w:r>
      <w:bookmarkStart w:id="43" w:name="_GoBack"/>
      <w:bookmarkEnd w:id="43"/>
      <w:r w:rsidR="009E50BB">
        <w:rPr>
          <w:rFonts w:eastAsia="Times New Roman"/>
          <w:lang w:eastAsia="cs-CZ"/>
        </w:rPr>
        <w:t xml:space="preserve"> P</w:t>
      </w:r>
      <w:r w:rsidR="00934941">
        <w:rPr>
          <w:rFonts w:eastAsia="Times New Roman"/>
          <w:lang w:eastAsia="cs-CZ"/>
        </w:rPr>
        <w:t xml:space="preserve">rovozní řád </w:t>
      </w:r>
      <w:r w:rsidR="009E50BB">
        <w:rPr>
          <w:rFonts w:eastAsia="Times New Roman"/>
          <w:lang w:eastAsia="cs-CZ"/>
        </w:rPr>
        <w:t>zahrady</w:t>
      </w:r>
      <w:r w:rsidR="004F32EB">
        <w:rPr>
          <w:rFonts w:eastAsia="Times New Roman"/>
          <w:lang w:eastAsia="cs-CZ"/>
        </w:rPr>
        <w:t xml:space="preserve"> </w:t>
      </w:r>
      <w:r w:rsidR="006E60B4" w:rsidRPr="00DC6ECF">
        <w:rPr>
          <w:rFonts w:eastAsia="Times New Roman"/>
          <w:i/>
          <w:lang w:eastAsia="cs-CZ"/>
        </w:rPr>
        <w:t>(</w:t>
      </w:r>
      <w:r w:rsidR="00693939" w:rsidRPr="00DC6ECF">
        <w:rPr>
          <w:rFonts w:eastAsia="Times New Roman"/>
          <w:i/>
          <w:lang w:eastAsia="cs-CZ"/>
        </w:rPr>
        <w:t>p</w:t>
      </w:r>
      <w:r w:rsidRPr="00DC6ECF">
        <w:rPr>
          <w:rFonts w:eastAsia="Times New Roman"/>
          <w:i/>
          <w:lang w:eastAsia="cs-CZ"/>
        </w:rPr>
        <w:t>říloha č. 2)</w:t>
      </w:r>
    </w:p>
    <w:p w:rsidR="00562782" w:rsidRDefault="00562782" w:rsidP="00406184">
      <w:pPr>
        <w:widowControl w:val="0"/>
        <w:numPr>
          <w:ilvl w:val="0"/>
          <w:numId w:val="11"/>
        </w:numPr>
        <w:suppressAutoHyphens/>
        <w:spacing w:before="0" w:after="0"/>
        <w:ind w:hanging="1080"/>
        <w:rPr>
          <w:rFonts w:eastAsia="Times New Roman"/>
          <w:lang w:eastAsia="cs-CZ"/>
        </w:rPr>
      </w:pPr>
      <w:r w:rsidRPr="001E6E16">
        <w:rPr>
          <w:rFonts w:eastAsia="Times New Roman"/>
          <w:lang w:eastAsia="cs-CZ"/>
        </w:rPr>
        <w:t>Vnitřní metodiky zařízení</w:t>
      </w:r>
    </w:p>
    <w:p w:rsidR="00562782" w:rsidRPr="00562782" w:rsidRDefault="00562782" w:rsidP="00562782">
      <w:pPr>
        <w:spacing w:before="0" w:after="0"/>
        <w:rPr>
          <w:rFonts w:eastAsia="Times New Roman"/>
          <w:i/>
          <w:iCs/>
          <w:lang w:eastAsia="cs-CZ"/>
        </w:rPr>
      </w:pPr>
    </w:p>
    <w:p w:rsidR="00D047B1" w:rsidRPr="005C096C" w:rsidRDefault="00993AF5" w:rsidP="00F470CC">
      <w:pPr>
        <w:pStyle w:val="Nadpis2"/>
        <w:numPr>
          <w:ilvl w:val="1"/>
          <w:numId w:val="31"/>
        </w:numPr>
        <w:rPr>
          <w:color w:val="auto"/>
        </w:rPr>
      </w:pPr>
      <w:bookmarkStart w:id="44" w:name="_Toc463503822"/>
      <w:r w:rsidRPr="005C096C">
        <w:rPr>
          <w:color w:val="auto"/>
        </w:rPr>
        <w:t>Práva dětí</w:t>
      </w:r>
      <w:bookmarkEnd w:id="44"/>
    </w:p>
    <w:p w:rsidR="00562782" w:rsidRPr="00DC6ECF" w:rsidRDefault="00562782" w:rsidP="00562782">
      <w:pPr>
        <w:spacing w:before="0" w:after="0"/>
        <w:rPr>
          <w:rFonts w:eastAsia="Times New Roman"/>
          <w:i/>
          <w:lang w:eastAsia="cs-CZ"/>
        </w:rPr>
      </w:pPr>
      <w:r w:rsidRPr="00562782">
        <w:rPr>
          <w:rFonts w:eastAsia="Times New Roman"/>
          <w:lang w:eastAsia="cs-CZ"/>
        </w:rPr>
        <w:t>Zařízení se ve své činnosti zavazuje dodržovat základní lidská práva a svobody dětí. Závazek vyplývá z ústavních norem České republiky a mezinárodních úmluv a také z pravidel občanského soužití – dodržování psaných i nepsaných etických a zvykových norem.</w:t>
      </w:r>
      <w:r w:rsidR="0041700B">
        <w:rPr>
          <w:rFonts w:eastAsia="Times New Roman"/>
          <w:lang w:eastAsia="cs-CZ"/>
        </w:rPr>
        <w:t xml:space="preserve"> </w:t>
      </w:r>
      <w:r w:rsidR="0041700B" w:rsidRPr="00DC6ECF">
        <w:rPr>
          <w:rFonts w:eastAsia="Times New Roman"/>
          <w:i/>
          <w:lang w:eastAsia="cs-CZ"/>
        </w:rPr>
        <w:t xml:space="preserve">( „Ahoj Úmluvo“, Listina základních práv a svobod, Všeobecná deklarace lidských práv, Práva dítěte pro děti - příloha </w:t>
      </w:r>
      <w:proofErr w:type="gramStart"/>
      <w:r w:rsidR="0041700B" w:rsidRPr="00DC6ECF">
        <w:rPr>
          <w:rFonts w:eastAsia="Times New Roman"/>
          <w:i/>
          <w:lang w:eastAsia="cs-CZ"/>
        </w:rPr>
        <w:t>č.3)</w:t>
      </w:r>
      <w:proofErr w:type="gramEnd"/>
    </w:p>
    <w:p w:rsidR="00562782" w:rsidRPr="00562782" w:rsidRDefault="00562782" w:rsidP="00562782">
      <w:pPr>
        <w:spacing w:before="0" w:after="0"/>
        <w:jc w:val="center"/>
        <w:rPr>
          <w:rFonts w:eastAsia="Times New Roman"/>
          <w:lang w:eastAsia="cs-CZ"/>
        </w:rPr>
      </w:pPr>
    </w:p>
    <w:p w:rsidR="00562782" w:rsidRPr="00562782" w:rsidRDefault="00562782" w:rsidP="00562782">
      <w:pPr>
        <w:spacing w:before="0" w:after="0"/>
        <w:rPr>
          <w:rFonts w:eastAsia="Times New Roman"/>
          <w:lang w:eastAsia="cs-CZ"/>
        </w:rPr>
      </w:pPr>
      <w:r w:rsidRPr="00562782">
        <w:rPr>
          <w:rFonts w:eastAsia="Times New Roman"/>
          <w:lang w:eastAsia="cs-CZ"/>
        </w:rPr>
        <w:t xml:space="preserve">Ochrana práv dětí je jedním z hlavních pilířů činnosti zařízení a je rovněž měřítkem kvality poskytovaných služeb. Znalost ochrany práv osob je nutná u všech pracovníků zařízení a zavedení do praxe je podmínkou jeho fungování. </w:t>
      </w:r>
    </w:p>
    <w:p w:rsidR="00562782" w:rsidRPr="00562782" w:rsidRDefault="00562782" w:rsidP="00562782">
      <w:pPr>
        <w:spacing w:before="0" w:after="0"/>
        <w:rPr>
          <w:rFonts w:eastAsia="Times New Roman"/>
          <w:lang w:eastAsia="cs-CZ"/>
        </w:rPr>
      </w:pPr>
      <w:r w:rsidRPr="00562782">
        <w:rPr>
          <w:rFonts w:eastAsia="Times New Roman"/>
          <w:lang w:eastAsia="cs-CZ"/>
        </w:rPr>
        <w:t>Služby poskytované dětem jsou individuálně nastaveny tak, aby byly dětem oporou v záležitostech, které samy nezvládají a potřebují pomoc druhé osoby. Ve všem ostatním se pracovníci zařízení zavazují respektovat samostatnost rozhodování a konání dítěte, respektovat jeho svobodnou vůli a názor. Principem je nabídnout konkrétnímu dítěti právě takovou podporu, kterou ono samo potřebuje.</w:t>
      </w:r>
    </w:p>
    <w:p w:rsidR="00562782" w:rsidRPr="00562782" w:rsidRDefault="00562782" w:rsidP="00562782">
      <w:pPr>
        <w:spacing w:before="0" w:after="0"/>
        <w:rPr>
          <w:rFonts w:eastAsia="Times New Roman"/>
          <w:b/>
          <w:lang w:eastAsia="cs-CZ"/>
        </w:rPr>
      </w:pPr>
    </w:p>
    <w:p w:rsidR="00562782" w:rsidRPr="00562782" w:rsidRDefault="00562782" w:rsidP="00562782">
      <w:pPr>
        <w:spacing w:before="0" w:after="0"/>
        <w:rPr>
          <w:rFonts w:eastAsia="Times New Roman"/>
          <w:b/>
          <w:lang w:eastAsia="cs-CZ"/>
        </w:rPr>
      </w:pPr>
    </w:p>
    <w:p w:rsidR="00562782" w:rsidRPr="00562782" w:rsidRDefault="00562782" w:rsidP="00562782">
      <w:pPr>
        <w:spacing w:before="0" w:after="0"/>
        <w:rPr>
          <w:rFonts w:eastAsia="Times New Roman"/>
          <w:b/>
          <w:lang w:eastAsia="cs-CZ"/>
        </w:rPr>
      </w:pPr>
      <w:r w:rsidRPr="00993AF5">
        <w:rPr>
          <w:rFonts w:eastAsia="Times New Roman"/>
          <w:b/>
          <w:szCs w:val="28"/>
          <w:lang w:eastAsia="cs-CZ"/>
        </w:rPr>
        <w:t>Oblasti, v nichž může dojít k porušení práv dětí</w:t>
      </w:r>
      <w:r w:rsidR="00D047B1">
        <w:rPr>
          <w:rFonts w:eastAsia="Times New Roman"/>
          <w:b/>
          <w:szCs w:val="28"/>
          <w:lang w:eastAsia="cs-CZ"/>
        </w:rPr>
        <w:t>:</w:t>
      </w:r>
    </w:p>
    <w:p w:rsidR="00562782" w:rsidRPr="000A0063" w:rsidRDefault="00562782" w:rsidP="00562782">
      <w:pPr>
        <w:widowControl w:val="0"/>
        <w:tabs>
          <w:tab w:val="left" w:pos="720"/>
        </w:tabs>
        <w:suppressAutoHyphens/>
        <w:spacing w:before="0" w:after="0"/>
        <w:rPr>
          <w:rFonts w:eastAsia="Times New Roman"/>
          <w:color w:val="FF0000"/>
          <w:lang w:eastAsia="cs-CZ"/>
        </w:rPr>
      </w:pPr>
      <w:r w:rsidRPr="00562782">
        <w:rPr>
          <w:rFonts w:eastAsia="Times New Roman"/>
          <w:lang w:eastAsia="cs-CZ"/>
        </w:rPr>
        <w:t>Jsou vymezeny situace, kdy by mohlo dojít k porušení základních lidských práv. Jsou vypracována pravidla pro předcházení těmto situacím.</w:t>
      </w:r>
    </w:p>
    <w:p w:rsidR="00562782" w:rsidRPr="00562782" w:rsidRDefault="00562782" w:rsidP="00562782">
      <w:pPr>
        <w:widowControl w:val="0"/>
        <w:tabs>
          <w:tab w:val="left" w:pos="720"/>
        </w:tabs>
        <w:suppressAutoHyphens/>
        <w:spacing w:before="0" w:after="0"/>
        <w:rPr>
          <w:rFonts w:eastAsia="Times New Roman"/>
          <w:lang w:eastAsia="cs-CZ"/>
        </w:rPr>
      </w:pPr>
      <w:r w:rsidRPr="00562782">
        <w:rPr>
          <w:rFonts w:eastAsia="Times New Roman"/>
          <w:lang w:eastAsia="cs-CZ"/>
        </w:rPr>
        <w:t xml:space="preserve">Všichni pracovníci zařízení jsou s těmito pravidly seznámeni a v situacích vymezených nebo jim podobných podle nich postupují. </w:t>
      </w:r>
    </w:p>
    <w:p w:rsidR="00562782" w:rsidRPr="00562782" w:rsidRDefault="00383667" w:rsidP="00562782">
      <w:pPr>
        <w:widowControl w:val="0"/>
        <w:tabs>
          <w:tab w:val="left" w:pos="720"/>
        </w:tabs>
        <w:suppressAutoHyphens/>
        <w:spacing w:before="0" w:after="0"/>
        <w:rPr>
          <w:rFonts w:eastAsia="Times New Roman"/>
          <w:lang w:eastAsia="cs-CZ"/>
        </w:rPr>
      </w:pPr>
      <w:r>
        <w:rPr>
          <w:rFonts w:eastAsia="Times New Roman"/>
          <w:lang w:eastAsia="cs-CZ"/>
        </w:rPr>
        <w:t>Ředitelka</w:t>
      </w:r>
      <w:r w:rsidR="009E10EF">
        <w:rPr>
          <w:rFonts w:eastAsia="Times New Roman"/>
          <w:lang w:eastAsia="cs-CZ"/>
        </w:rPr>
        <w:t xml:space="preserve"> je zodpovědná</w:t>
      </w:r>
      <w:r w:rsidR="00562782" w:rsidRPr="00562782">
        <w:rPr>
          <w:rFonts w:eastAsia="Times New Roman"/>
          <w:lang w:eastAsia="cs-CZ"/>
        </w:rPr>
        <w:t xml:space="preserve"> za pracovníky znalostí pravidel pro tyto situace. Znalost pravidel </w:t>
      </w:r>
      <w:r w:rsidR="00562782" w:rsidRPr="00562782">
        <w:rPr>
          <w:rFonts w:eastAsia="Times New Roman"/>
          <w:lang w:eastAsia="cs-CZ"/>
        </w:rPr>
        <w:lastRenderedPageBreak/>
        <w:t xml:space="preserve">kontroluje (na poradách, při </w:t>
      </w:r>
      <w:proofErr w:type="spellStart"/>
      <w:r w:rsidR="00562782" w:rsidRPr="00562782">
        <w:rPr>
          <w:rFonts w:eastAsia="Times New Roman"/>
          <w:lang w:eastAsia="cs-CZ"/>
        </w:rPr>
        <w:t>intervizních</w:t>
      </w:r>
      <w:proofErr w:type="spellEnd"/>
      <w:r w:rsidR="00562782" w:rsidRPr="00562782">
        <w:rPr>
          <w:rFonts w:eastAsia="Times New Roman"/>
          <w:lang w:eastAsia="cs-CZ"/>
        </w:rPr>
        <w:t xml:space="preserve"> sezeních</w:t>
      </w:r>
      <w:r w:rsidR="00160E37">
        <w:rPr>
          <w:rFonts w:eastAsia="Times New Roman"/>
          <w:lang w:eastAsia="cs-CZ"/>
        </w:rPr>
        <w:t>, při samotném výkonu práce</w:t>
      </w:r>
      <w:r w:rsidR="00562782" w:rsidRPr="00562782">
        <w:rPr>
          <w:rFonts w:eastAsia="Times New Roman"/>
          <w:lang w:eastAsia="cs-CZ"/>
        </w:rPr>
        <w:t>).</w:t>
      </w:r>
    </w:p>
    <w:p w:rsidR="00562782" w:rsidRPr="00562782" w:rsidRDefault="00562782" w:rsidP="00562782">
      <w:pPr>
        <w:widowControl w:val="0"/>
        <w:tabs>
          <w:tab w:val="left" w:pos="720"/>
        </w:tabs>
        <w:suppressAutoHyphens/>
        <w:spacing w:before="0" w:after="0"/>
        <w:rPr>
          <w:rFonts w:eastAsia="Times New Roman"/>
          <w:lang w:eastAsia="cs-CZ"/>
        </w:rPr>
      </w:pPr>
      <w:r w:rsidRPr="00562782">
        <w:rPr>
          <w:rFonts w:eastAsia="Times New Roman"/>
          <w:lang w:eastAsia="cs-CZ"/>
        </w:rPr>
        <w:t>Děti (případně zákonní zástupci) jsou u p</w:t>
      </w:r>
      <w:r w:rsidR="00160E37">
        <w:rPr>
          <w:rFonts w:eastAsia="Times New Roman"/>
          <w:lang w:eastAsia="cs-CZ"/>
        </w:rPr>
        <w:t xml:space="preserve">říjmu </w:t>
      </w:r>
      <w:r w:rsidRPr="00562782">
        <w:rPr>
          <w:rFonts w:eastAsia="Times New Roman"/>
          <w:lang w:eastAsia="cs-CZ"/>
        </w:rPr>
        <w:t>informováni o svých právech a povinnostech.</w:t>
      </w:r>
    </w:p>
    <w:p w:rsidR="00562782" w:rsidRPr="00562782" w:rsidRDefault="00562782" w:rsidP="00562782">
      <w:pPr>
        <w:widowControl w:val="0"/>
        <w:tabs>
          <w:tab w:val="left" w:pos="720"/>
        </w:tabs>
        <w:suppressAutoHyphens/>
        <w:spacing w:before="0" w:after="0"/>
        <w:rPr>
          <w:rFonts w:eastAsia="Times New Roman"/>
          <w:lang w:eastAsia="cs-CZ"/>
        </w:rPr>
      </w:pPr>
      <w:r w:rsidRPr="00562782">
        <w:rPr>
          <w:rFonts w:eastAsia="Times New Roman"/>
          <w:lang w:eastAsia="cs-CZ"/>
        </w:rPr>
        <w:t>Případné porušení práv je okamžitě řešeno, zaznamenáno a jsou přijata nápravná opatření.</w:t>
      </w:r>
    </w:p>
    <w:p w:rsidR="00562782" w:rsidRPr="00562782" w:rsidRDefault="00562782" w:rsidP="00562782">
      <w:pPr>
        <w:tabs>
          <w:tab w:val="left" w:pos="720"/>
        </w:tabs>
        <w:spacing w:before="0" w:after="0"/>
        <w:rPr>
          <w:rFonts w:eastAsia="Times New Roman"/>
          <w:b/>
          <w:lang w:eastAsia="cs-CZ"/>
        </w:rPr>
      </w:pPr>
    </w:p>
    <w:p w:rsidR="00562782" w:rsidRPr="00562782" w:rsidRDefault="00562782" w:rsidP="00562782">
      <w:pPr>
        <w:tabs>
          <w:tab w:val="left" w:pos="720"/>
        </w:tabs>
        <w:spacing w:before="0" w:after="0"/>
        <w:rPr>
          <w:rFonts w:eastAsia="Times New Roman"/>
          <w:b/>
          <w:lang w:eastAsia="cs-CZ"/>
        </w:rPr>
      </w:pPr>
      <w:r w:rsidRPr="00D047B1">
        <w:rPr>
          <w:rFonts w:eastAsia="Times New Roman"/>
          <w:b/>
          <w:lang w:eastAsia="cs-CZ"/>
        </w:rPr>
        <w:t>Příklady nevhodného chování pracovníků zařízení vůči dětem, které vedou k porušení práv dětí:</w:t>
      </w:r>
    </w:p>
    <w:p w:rsidR="00562782" w:rsidRPr="00562782" w:rsidRDefault="00562782" w:rsidP="00406184">
      <w:pPr>
        <w:widowControl w:val="0"/>
        <w:numPr>
          <w:ilvl w:val="0"/>
          <w:numId w:val="6"/>
        </w:numPr>
        <w:tabs>
          <w:tab w:val="left" w:pos="360"/>
        </w:tabs>
        <w:suppressAutoHyphens/>
        <w:spacing w:before="0" w:after="0"/>
        <w:ind w:left="360"/>
        <w:rPr>
          <w:rFonts w:eastAsia="Times New Roman"/>
          <w:lang w:eastAsia="cs-CZ"/>
        </w:rPr>
      </w:pPr>
      <w:r w:rsidRPr="00562782">
        <w:rPr>
          <w:rFonts w:eastAsia="Times New Roman"/>
          <w:lang w:eastAsia="cs-CZ"/>
        </w:rPr>
        <w:t>Podvádíme dítě – klamání dítěte, mystifikace s motivem přimět dítě k jednání, chování, které si přeje pracovník.</w:t>
      </w:r>
    </w:p>
    <w:p w:rsidR="00562782" w:rsidRPr="00562782" w:rsidRDefault="00562782" w:rsidP="00406184">
      <w:pPr>
        <w:widowControl w:val="0"/>
        <w:numPr>
          <w:ilvl w:val="0"/>
          <w:numId w:val="6"/>
        </w:numPr>
        <w:tabs>
          <w:tab w:val="left" w:pos="360"/>
        </w:tabs>
        <w:suppressAutoHyphens/>
        <w:spacing w:before="0" w:after="0"/>
        <w:ind w:left="360"/>
        <w:rPr>
          <w:rFonts w:eastAsia="Times New Roman"/>
          <w:lang w:eastAsia="cs-CZ"/>
        </w:rPr>
      </w:pPr>
      <w:r w:rsidRPr="00562782">
        <w:rPr>
          <w:rFonts w:eastAsia="Times New Roman"/>
          <w:lang w:eastAsia="cs-CZ"/>
        </w:rPr>
        <w:t>Zneschopňujeme – bráníme dítěti využít své schopností tím, že uděláme-li potřebné za něj, je to rychlejší, snadnější.</w:t>
      </w:r>
    </w:p>
    <w:p w:rsidR="00562782" w:rsidRPr="00562782" w:rsidRDefault="00562782" w:rsidP="00406184">
      <w:pPr>
        <w:widowControl w:val="0"/>
        <w:numPr>
          <w:ilvl w:val="0"/>
          <w:numId w:val="6"/>
        </w:numPr>
        <w:tabs>
          <w:tab w:val="left" w:pos="360"/>
        </w:tabs>
        <w:suppressAutoHyphens/>
        <w:spacing w:before="0" w:after="0"/>
        <w:ind w:hanging="720"/>
        <w:rPr>
          <w:rFonts w:eastAsia="Times New Roman"/>
          <w:lang w:eastAsia="cs-CZ"/>
        </w:rPr>
      </w:pPr>
      <w:r w:rsidRPr="00562782">
        <w:rPr>
          <w:rFonts w:eastAsia="Times New Roman"/>
          <w:lang w:eastAsia="cs-CZ"/>
        </w:rPr>
        <w:t>Diskriminujeme – zneužívání autority pracovníků vůči dětem.</w:t>
      </w:r>
    </w:p>
    <w:p w:rsidR="00562782" w:rsidRPr="00562782" w:rsidRDefault="00562782" w:rsidP="00406184">
      <w:pPr>
        <w:widowControl w:val="0"/>
        <w:numPr>
          <w:ilvl w:val="0"/>
          <w:numId w:val="6"/>
        </w:numPr>
        <w:tabs>
          <w:tab w:val="left" w:pos="360"/>
        </w:tabs>
        <w:suppressAutoHyphens/>
        <w:spacing w:before="0" w:after="0"/>
        <w:ind w:hanging="720"/>
        <w:rPr>
          <w:rFonts w:eastAsia="Times New Roman"/>
          <w:lang w:eastAsia="cs-CZ"/>
        </w:rPr>
      </w:pPr>
      <w:r w:rsidRPr="00562782">
        <w:rPr>
          <w:rFonts w:eastAsia="Times New Roman"/>
          <w:lang w:eastAsia="cs-CZ"/>
        </w:rPr>
        <w:t xml:space="preserve">Zastrašujeme  - vyhrožujeme něčím, čím bychom dosáhli potřebného chování dítěte. </w:t>
      </w:r>
    </w:p>
    <w:p w:rsidR="00562782" w:rsidRPr="00562782" w:rsidRDefault="00562782" w:rsidP="00406184">
      <w:pPr>
        <w:widowControl w:val="0"/>
        <w:numPr>
          <w:ilvl w:val="0"/>
          <w:numId w:val="6"/>
        </w:numPr>
        <w:tabs>
          <w:tab w:val="left" w:pos="360"/>
        </w:tabs>
        <w:suppressAutoHyphens/>
        <w:spacing w:before="0" w:after="0"/>
        <w:ind w:hanging="720"/>
        <w:rPr>
          <w:rFonts w:eastAsia="Times New Roman"/>
          <w:lang w:eastAsia="cs-CZ"/>
        </w:rPr>
      </w:pPr>
      <w:r w:rsidRPr="00562782">
        <w:rPr>
          <w:rFonts w:eastAsia="Times New Roman"/>
          <w:lang w:eastAsia="cs-CZ"/>
        </w:rPr>
        <w:t>Nálepkujeme – pojmenováváme dítě podle jeho diagnózy či vzhledu.</w:t>
      </w:r>
    </w:p>
    <w:p w:rsidR="00562782" w:rsidRPr="00562782" w:rsidRDefault="00562782" w:rsidP="00406184">
      <w:pPr>
        <w:widowControl w:val="0"/>
        <w:numPr>
          <w:ilvl w:val="0"/>
          <w:numId w:val="6"/>
        </w:numPr>
        <w:tabs>
          <w:tab w:val="left" w:pos="360"/>
        </w:tabs>
        <w:suppressAutoHyphens/>
        <w:spacing w:before="0" w:after="0"/>
        <w:ind w:left="360"/>
        <w:rPr>
          <w:rFonts w:eastAsia="Times New Roman"/>
          <w:lang w:eastAsia="cs-CZ"/>
        </w:rPr>
      </w:pPr>
      <w:r w:rsidRPr="00562782">
        <w:rPr>
          <w:rFonts w:eastAsia="Times New Roman"/>
          <w:lang w:eastAsia="cs-CZ"/>
        </w:rPr>
        <w:t>Stigmatizujeme – viditelně označujeme oděvy, izolujeme dítě od ostatních, naše chování vyjadřuje odpor, nechuť.</w:t>
      </w:r>
    </w:p>
    <w:p w:rsidR="00562782" w:rsidRPr="00562782" w:rsidRDefault="00562782" w:rsidP="00406184">
      <w:pPr>
        <w:widowControl w:val="0"/>
        <w:numPr>
          <w:ilvl w:val="0"/>
          <w:numId w:val="6"/>
        </w:numPr>
        <w:tabs>
          <w:tab w:val="left" w:pos="360"/>
        </w:tabs>
        <w:suppressAutoHyphens/>
        <w:spacing w:before="0" w:after="0"/>
        <w:ind w:left="360"/>
        <w:rPr>
          <w:rFonts w:eastAsia="Times New Roman"/>
          <w:lang w:eastAsia="cs-CZ"/>
        </w:rPr>
      </w:pPr>
      <w:r w:rsidRPr="00562782">
        <w:rPr>
          <w:rFonts w:eastAsia="Times New Roman"/>
          <w:lang w:eastAsia="cs-CZ"/>
        </w:rPr>
        <w:t xml:space="preserve">Nerespektujeme – komunikujeme bez očního kontaktu, dáváme nejasná a nepřesná sdělení, činíme nátlak na dítě. </w:t>
      </w:r>
    </w:p>
    <w:p w:rsidR="00562782" w:rsidRPr="00562782" w:rsidRDefault="00562782" w:rsidP="00406184">
      <w:pPr>
        <w:widowControl w:val="0"/>
        <w:numPr>
          <w:ilvl w:val="0"/>
          <w:numId w:val="6"/>
        </w:numPr>
        <w:tabs>
          <w:tab w:val="left" w:pos="360"/>
        </w:tabs>
        <w:suppressAutoHyphens/>
        <w:spacing w:before="0" w:after="0"/>
        <w:ind w:left="360"/>
        <w:rPr>
          <w:rFonts w:eastAsia="Times New Roman"/>
          <w:lang w:eastAsia="cs-CZ"/>
        </w:rPr>
      </w:pPr>
      <w:proofErr w:type="spellStart"/>
      <w:r w:rsidRPr="00562782">
        <w:rPr>
          <w:rFonts w:eastAsia="Times New Roman"/>
          <w:lang w:eastAsia="cs-CZ"/>
        </w:rPr>
        <w:t>Zneplatňujeme</w:t>
      </w:r>
      <w:proofErr w:type="spellEnd"/>
      <w:r w:rsidRPr="00562782">
        <w:rPr>
          <w:rFonts w:eastAsia="Times New Roman"/>
          <w:lang w:eastAsia="cs-CZ"/>
        </w:rPr>
        <w:t xml:space="preserve"> – zlehčujeme názor dítěte, nebereme ho vážně, nerespektujeme jeho přání. </w:t>
      </w:r>
    </w:p>
    <w:p w:rsidR="00562782" w:rsidRPr="00562782" w:rsidRDefault="00562782" w:rsidP="00406184">
      <w:pPr>
        <w:widowControl w:val="0"/>
        <w:numPr>
          <w:ilvl w:val="0"/>
          <w:numId w:val="6"/>
        </w:numPr>
        <w:tabs>
          <w:tab w:val="left" w:pos="360"/>
        </w:tabs>
        <w:suppressAutoHyphens/>
        <w:spacing w:before="0" w:after="0"/>
        <w:ind w:left="360"/>
        <w:rPr>
          <w:rFonts w:eastAsia="Times New Roman"/>
          <w:lang w:eastAsia="cs-CZ"/>
        </w:rPr>
      </w:pPr>
      <w:r w:rsidRPr="00562782">
        <w:rPr>
          <w:rFonts w:eastAsia="Times New Roman"/>
          <w:lang w:eastAsia="cs-CZ"/>
        </w:rPr>
        <w:t xml:space="preserve">Zvěcňujeme – jednáme s dítětem jako s věcí, bez jeho souhlasu s ním manipulujeme. </w:t>
      </w:r>
    </w:p>
    <w:p w:rsidR="00562782" w:rsidRPr="00562782" w:rsidRDefault="00562782" w:rsidP="00406184">
      <w:pPr>
        <w:widowControl w:val="0"/>
        <w:numPr>
          <w:ilvl w:val="0"/>
          <w:numId w:val="6"/>
        </w:numPr>
        <w:tabs>
          <w:tab w:val="left" w:pos="360"/>
        </w:tabs>
        <w:suppressAutoHyphens/>
        <w:spacing w:before="0" w:after="0"/>
        <w:ind w:left="360"/>
        <w:rPr>
          <w:rFonts w:eastAsia="Times New Roman"/>
          <w:lang w:eastAsia="cs-CZ"/>
        </w:rPr>
      </w:pPr>
      <w:r w:rsidRPr="00562782">
        <w:rPr>
          <w:rFonts w:eastAsia="Times New Roman"/>
          <w:lang w:eastAsia="cs-CZ"/>
        </w:rPr>
        <w:t xml:space="preserve">Vnucujeme  - nerespektujeme právo výběru a nutíme dítě dělat to, co sami považujeme za správné, vhodné (s ohledem na věk a rozumové schopnosti). </w:t>
      </w:r>
    </w:p>
    <w:p w:rsidR="00562782" w:rsidRPr="00562782" w:rsidRDefault="00562782" w:rsidP="00406184">
      <w:pPr>
        <w:widowControl w:val="0"/>
        <w:numPr>
          <w:ilvl w:val="0"/>
          <w:numId w:val="6"/>
        </w:numPr>
        <w:tabs>
          <w:tab w:val="left" w:pos="360"/>
        </w:tabs>
        <w:suppressAutoHyphens/>
        <w:spacing w:before="0" w:after="0"/>
        <w:ind w:left="360"/>
        <w:rPr>
          <w:rFonts w:eastAsia="Times New Roman"/>
          <w:lang w:eastAsia="cs-CZ"/>
        </w:rPr>
      </w:pPr>
      <w:r w:rsidRPr="00562782">
        <w:rPr>
          <w:rFonts w:eastAsia="Times New Roman"/>
          <w:lang w:eastAsia="cs-CZ"/>
        </w:rPr>
        <w:t>Odpíráme pozornost – nereagujeme na dítě, neslyšíme jeho volání a prosbu o pomoc, podporu.</w:t>
      </w:r>
    </w:p>
    <w:p w:rsidR="00562782" w:rsidRPr="00562782" w:rsidRDefault="00562782" w:rsidP="00406184">
      <w:pPr>
        <w:widowControl w:val="0"/>
        <w:numPr>
          <w:ilvl w:val="0"/>
          <w:numId w:val="6"/>
        </w:numPr>
        <w:tabs>
          <w:tab w:val="left" w:pos="360"/>
        </w:tabs>
        <w:suppressAutoHyphens/>
        <w:spacing w:before="0" w:after="0"/>
        <w:ind w:hanging="720"/>
        <w:rPr>
          <w:rFonts w:eastAsia="Times New Roman"/>
          <w:lang w:eastAsia="cs-CZ"/>
        </w:rPr>
      </w:pPr>
      <w:r w:rsidRPr="00562782">
        <w:rPr>
          <w:rFonts w:eastAsia="Times New Roman"/>
          <w:lang w:eastAsia="cs-CZ"/>
        </w:rPr>
        <w:t>Obviňujeme – stane-li se dítěti nepříjemná záležitost (neudržel moč, znečistil se při jídle).</w:t>
      </w:r>
    </w:p>
    <w:p w:rsidR="00562782" w:rsidRPr="00562782" w:rsidRDefault="00562782" w:rsidP="00406184">
      <w:pPr>
        <w:widowControl w:val="0"/>
        <w:numPr>
          <w:ilvl w:val="0"/>
          <w:numId w:val="6"/>
        </w:numPr>
        <w:tabs>
          <w:tab w:val="left" w:pos="360"/>
        </w:tabs>
        <w:suppressAutoHyphens/>
        <w:spacing w:before="0" w:after="0"/>
        <w:ind w:left="360"/>
        <w:rPr>
          <w:rFonts w:eastAsia="Times New Roman"/>
          <w:lang w:eastAsia="cs-CZ"/>
        </w:rPr>
      </w:pPr>
      <w:r w:rsidRPr="00562782">
        <w:rPr>
          <w:rFonts w:eastAsia="Times New Roman"/>
          <w:lang w:eastAsia="cs-CZ"/>
        </w:rPr>
        <w:t xml:space="preserve">Vyrušujeme – narušujeme dítěti soukromí, činnost, rozhovor tím, že ho nutíme teď hned udělat něco jiného. </w:t>
      </w:r>
    </w:p>
    <w:p w:rsidR="00562782" w:rsidRPr="00562782" w:rsidRDefault="00562782" w:rsidP="00406184">
      <w:pPr>
        <w:widowControl w:val="0"/>
        <w:numPr>
          <w:ilvl w:val="0"/>
          <w:numId w:val="6"/>
        </w:numPr>
        <w:tabs>
          <w:tab w:val="left" w:pos="360"/>
        </w:tabs>
        <w:suppressAutoHyphens/>
        <w:spacing w:before="0" w:after="0"/>
        <w:ind w:hanging="720"/>
        <w:rPr>
          <w:rFonts w:eastAsia="Times New Roman"/>
          <w:lang w:eastAsia="cs-CZ"/>
        </w:rPr>
      </w:pPr>
      <w:r w:rsidRPr="00562782">
        <w:rPr>
          <w:rFonts w:eastAsia="Times New Roman"/>
          <w:lang w:eastAsia="cs-CZ"/>
        </w:rPr>
        <w:t>Vysmíváme se  - bavíme se chováním, problémy dítěte.</w:t>
      </w:r>
    </w:p>
    <w:p w:rsidR="00562782" w:rsidRPr="00562782" w:rsidRDefault="00562782" w:rsidP="00406184">
      <w:pPr>
        <w:widowControl w:val="0"/>
        <w:numPr>
          <w:ilvl w:val="0"/>
          <w:numId w:val="6"/>
        </w:numPr>
        <w:tabs>
          <w:tab w:val="left" w:pos="360"/>
        </w:tabs>
        <w:suppressAutoHyphens/>
        <w:spacing w:before="0" w:after="0"/>
        <w:ind w:hanging="720"/>
        <w:rPr>
          <w:rFonts w:eastAsia="Times New Roman"/>
          <w:lang w:eastAsia="cs-CZ"/>
        </w:rPr>
      </w:pPr>
      <w:r w:rsidRPr="00562782">
        <w:rPr>
          <w:rFonts w:eastAsia="Times New Roman"/>
          <w:lang w:eastAsia="cs-CZ"/>
        </w:rPr>
        <w:t>Ponižujeme – znevažujeme netaktními poznámkami osobnost dítěte.</w:t>
      </w:r>
    </w:p>
    <w:p w:rsidR="00562782" w:rsidRPr="00562782" w:rsidRDefault="00562782" w:rsidP="00562782">
      <w:pPr>
        <w:tabs>
          <w:tab w:val="left" w:pos="720"/>
        </w:tabs>
        <w:spacing w:before="0" w:after="0"/>
        <w:rPr>
          <w:rFonts w:eastAsia="Times New Roman"/>
          <w:lang w:eastAsia="cs-CZ"/>
        </w:rPr>
      </w:pPr>
    </w:p>
    <w:p w:rsidR="00B70AE0" w:rsidRDefault="00B70AE0" w:rsidP="00562782">
      <w:pPr>
        <w:tabs>
          <w:tab w:val="left" w:pos="720"/>
        </w:tabs>
        <w:spacing w:before="0" w:after="0"/>
        <w:rPr>
          <w:rFonts w:eastAsia="Times New Roman"/>
          <w:b/>
          <w:lang w:eastAsia="cs-CZ"/>
        </w:rPr>
      </w:pPr>
    </w:p>
    <w:p w:rsidR="00B70AE0" w:rsidRDefault="00B70AE0" w:rsidP="00562782">
      <w:pPr>
        <w:tabs>
          <w:tab w:val="left" w:pos="720"/>
        </w:tabs>
        <w:spacing w:before="0" w:after="0"/>
        <w:rPr>
          <w:rFonts w:eastAsia="Times New Roman"/>
          <w:b/>
          <w:lang w:eastAsia="cs-CZ"/>
        </w:rPr>
      </w:pPr>
    </w:p>
    <w:p w:rsidR="00B70AE0" w:rsidRDefault="00B70AE0" w:rsidP="00562782">
      <w:pPr>
        <w:tabs>
          <w:tab w:val="left" w:pos="720"/>
        </w:tabs>
        <w:spacing w:before="0" w:after="0"/>
        <w:rPr>
          <w:rFonts w:eastAsia="Times New Roman"/>
          <w:b/>
          <w:lang w:eastAsia="cs-CZ"/>
        </w:rPr>
      </w:pPr>
    </w:p>
    <w:p w:rsidR="00B70AE0" w:rsidRDefault="00B70AE0" w:rsidP="00562782">
      <w:pPr>
        <w:tabs>
          <w:tab w:val="left" w:pos="720"/>
        </w:tabs>
        <w:spacing w:before="0" w:after="0"/>
        <w:rPr>
          <w:rFonts w:eastAsia="Times New Roman"/>
          <w:b/>
          <w:lang w:eastAsia="cs-CZ"/>
        </w:rPr>
      </w:pPr>
    </w:p>
    <w:p w:rsidR="00B70AE0" w:rsidRDefault="00B70AE0" w:rsidP="00562782">
      <w:pPr>
        <w:tabs>
          <w:tab w:val="left" w:pos="720"/>
        </w:tabs>
        <w:spacing w:before="0" w:after="0"/>
        <w:rPr>
          <w:rFonts w:eastAsia="Times New Roman"/>
          <w:b/>
          <w:lang w:eastAsia="cs-CZ"/>
        </w:rPr>
      </w:pPr>
    </w:p>
    <w:p w:rsidR="00B70AE0" w:rsidRDefault="00B70AE0" w:rsidP="00562782">
      <w:pPr>
        <w:tabs>
          <w:tab w:val="left" w:pos="720"/>
        </w:tabs>
        <w:spacing w:before="0" w:after="0"/>
        <w:rPr>
          <w:rFonts w:eastAsia="Times New Roman"/>
          <w:b/>
          <w:lang w:eastAsia="cs-CZ"/>
        </w:rPr>
      </w:pPr>
    </w:p>
    <w:p w:rsidR="00B70AE0" w:rsidRDefault="00B70AE0" w:rsidP="00562782">
      <w:pPr>
        <w:tabs>
          <w:tab w:val="left" w:pos="720"/>
        </w:tabs>
        <w:spacing w:before="0" w:after="0"/>
        <w:rPr>
          <w:rFonts w:eastAsia="Times New Roman"/>
          <w:b/>
          <w:lang w:eastAsia="cs-CZ"/>
        </w:rPr>
      </w:pPr>
    </w:p>
    <w:p w:rsidR="00B70AE0" w:rsidRDefault="00B70AE0" w:rsidP="00562782">
      <w:pPr>
        <w:tabs>
          <w:tab w:val="left" w:pos="720"/>
        </w:tabs>
        <w:spacing w:before="0" w:after="0"/>
        <w:rPr>
          <w:rFonts w:eastAsia="Times New Roman"/>
          <w:b/>
          <w:lang w:eastAsia="cs-CZ"/>
        </w:rPr>
      </w:pPr>
    </w:p>
    <w:p w:rsidR="00562782" w:rsidRDefault="00562782" w:rsidP="00562782">
      <w:pPr>
        <w:tabs>
          <w:tab w:val="left" w:pos="720"/>
        </w:tabs>
        <w:spacing w:before="0" w:after="0"/>
        <w:rPr>
          <w:rFonts w:eastAsia="Times New Roman"/>
          <w:b/>
          <w:lang w:eastAsia="cs-CZ"/>
        </w:rPr>
      </w:pPr>
      <w:r w:rsidRPr="00562782">
        <w:rPr>
          <w:rFonts w:eastAsia="Times New Roman"/>
          <w:b/>
          <w:lang w:eastAsia="cs-CZ"/>
        </w:rPr>
        <w:lastRenderedPageBreak/>
        <w:t>Situace, při kterých by mohlo dojít k porušování práv dětí, aktivně vyhledávají všichni pracovníci zařízení. Řešení a postupy, jak těmto situacím předcházet, navrhují tito pracovníci:</w:t>
      </w:r>
    </w:p>
    <w:p w:rsidR="00B70AE0" w:rsidRPr="00562782" w:rsidRDefault="00B70AE0" w:rsidP="00562782">
      <w:pPr>
        <w:tabs>
          <w:tab w:val="left" w:pos="720"/>
        </w:tabs>
        <w:spacing w:before="0" w:after="0"/>
        <w:rPr>
          <w:rFonts w:eastAsia="Times New Roman"/>
          <w:lang w:eastAsia="cs-CZ"/>
        </w:rPr>
      </w:pPr>
    </w:p>
    <w:p w:rsidR="00160E37" w:rsidRDefault="00383667" w:rsidP="00406184">
      <w:pPr>
        <w:numPr>
          <w:ilvl w:val="0"/>
          <w:numId w:val="8"/>
        </w:numPr>
        <w:tabs>
          <w:tab w:val="left" w:pos="720"/>
        </w:tabs>
        <w:spacing w:before="0" w:after="0"/>
        <w:ind w:left="0" w:firstLine="0"/>
        <w:contextualSpacing/>
        <w:rPr>
          <w:rFonts w:eastAsia="Times New Roman"/>
          <w:lang w:eastAsia="cs-CZ"/>
        </w:rPr>
      </w:pPr>
      <w:r>
        <w:rPr>
          <w:rFonts w:eastAsia="Times New Roman"/>
          <w:lang w:eastAsia="cs-CZ"/>
        </w:rPr>
        <w:t>Ředitelka</w:t>
      </w:r>
      <w:r w:rsidR="00160E37" w:rsidRPr="00160E37">
        <w:rPr>
          <w:rFonts w:eastAsia="Times New Roman"/>
          <w:lang w:eastAsia="cs-CZ"/>
        </w:rPr>
        <w:t xml:space="preserve"> </w:t>
      </w:r>
      <w:r w:rsidR="00562782" w:rsidRPr="00160E37">
        <w:rPr>
          <w:rFonts w:eastAsia="Times New Roman"/>
          <w:lang w:eastAsia="cs-CZ"/>
        </w:rPr>
        <w:t>zařízení</w:t>
      </w:r>
    </w:p>
    <w:p w:rsidR="00562782" w:rsidRPr="003C0BE8" w:rsidRDefault="003C0BE8" w:rsidP="00A8478F">
      <w:pPr>
        <w:numPr>
          <w:ilvl w:val="0"/>
          <w:numId w:val="8"/>
        </w:numPr>
        <w:tabs>
          <w:tab w:val="left" w:pos="720"/>
        </w:tabs>
        <w:spacing w:before="0" w:after="0"/>
        <w:ind w:left="0" w:firstLine="0"/>
        <w:contextualSpacing/>
        <w:rPr>
          <w:rFonts w:eastAsia="Times New Roman"/>
          <w:lang w:eastAsia="cs-CZ"/>
        </w:rPr>
      </w:pPr>
      <w:r w:rsidRPr="003C0BE8">
        <w:rPr>
          <w:rFonts w:eastAsia="Times New Roman"/>
          <w:lang w:eastAsia="cs-CZ"/>
        </w:rPr>
        <w:t>Zástupce ředitelky a organizační pracovník</w:t>
      </w:r>
    </w:p>
    <w:p w:rsidR="00562782" w:rsidRPr="00562782" w:rsidRDefault="00562782" w:rsidP="00406184">
      <w:pPr>
        <w:numPr>
          <w:ilvl w:val="0"/>
          <w:numId w:val="8"/>
        </w:numPr>
        <w:tabs>
          <w:tab w:val="left" w:pos="720"/>
        </w:tabs>
        <w:spacing w:before="0" w:after="0"/>
        <w:ind w:left="0" w:firstLine="0"/>
        <w:contextualSpacing/>
        <w:rPr>
          <w:rFonts w:eastAsia="Times New Roman"/>
          <w:lang w:eastAsia="cs-CZ"/>
        </w:rPr>
      </w:pPr>
      <w:r w:rsidRPr="00562782">
        <w:rPr>
          <w:rFonts w:eastAsia="Times New Roman"/>
          <w:lang w:eastAsia="cs-CZ"/>
        </w:rPr>
        <w:t>Sociální pracovnice</w:t>
      </w:r>
    </w:p>
    <w:p w:rsidR="00562782" w:rsidRPr="00562782" w:rsidRDefault="00751B6D" w:rsidP="00406184">
      <w:pPr>
        <w:numPr>
          <w:ilvl w:val="0"/>
          <w:numId w:val="8"/>
        </w:numPr>
        <w:tabs>
          <w:tab w:val="left" w:pos="720"/>
        </w:tabs>
        <w:spacing w:before="0" w:after="0"/>
        <w:ind w:left="0" w:firstLine="0"/>
        <w:contextualSpacing/>
        <w:rPr>
          <w:rFonts w:eastAsia="Times New Roman"/>
          <w:lang w:eastAsia="cs-CZ"/>
        </w:rPr>
      </w:pPr>
      <w:r>
        <w:rPr>
          <w:rFonts w:eastAsia="Times New Roman"/>
          <w:lang w:eastAsia="cs-CZ"/>
        </w:rPr>
        <w:t>Psycholog</w:t>
      </w:r>
      <w:r w:rsidR="00562782" w:rsidRPr="00562782">
        <w:rPr>
          <w:rFonts w:eastAsia="Times New Roman"/>
          <w:lang w:eastAsia="cs-CZ"/>
        </w:rPr>
        <w:t>, logoped</w:t>
      </w:r>
      <w:r w:rsidR="00562782" w:rsidRPr="00562782">
        <w:rPr>
          <w:rFonts w:eastAsia="Times New Roman"/>
          <w:lang w:eastAsia="cs-CZ"/>
        </w:rPr>
        <w:tab/>
      </w:r>
    </w:p>
    <w:p w:rsidR="00562782" w:rsidRPr="00562782" w:rsidRDefault="00562782" w:rsidP="00406184">
      <w:pPr>
        <w:numPr>
          <w:ilvl w:val="0"/>
          <w:numId w:val="8"/>
        </w:numPr>
        <w:tabs>
          <w:tab w:val="left" w:pos="720"/>
        </w:tabs>
        <w:spacing w:before="0" w:after="0"/>
        <w:ind w:left="0" w:firstLine="0"/>
        <w:contextualSpacing/>
        <w:rPr>
          <w:rFonts w:eastAsia="Times New Roman"/>
          <w:lang w:eastAsia="cs-CZ"/>
        </w:rPr>
      </w:pPr>
      <w:r w:rsidRPr="00562782">
        <w:rPr>
          <w:rFonts w:eastAsia="Times New Roman"/>
          <w:lang w:eastAsia="cs-CZ"/>
        </w:rPr>
        <w:t>Tety</w:t>
      </w:r>
    </w:p>
    <w:p w:rsidR="00562782" w:rsidRPr="00562782" w:rsidRDefault="00562782" w:rsidP="00406184">
      <w:pPr>
        <w:numPr>
          <w:ilvl w:val="0"/>
          <w:numId w:val="8"/>
        </w:numPr>
        <w:tabs>
          <w:tab w:val="left" w:pos="720"/>
        </w:tabs>
        <w:spacing w:before="0" w:after="0"/>
        <w:ind w:left="0" w:firstLine="0"/>
        <w:contextualSpacing/>
        <w:rPr>
          <w:rFonts w:eastAsia="Times New Roman"/>
          <w:lang w:eastAsia="cs-CZ"/>
        </w:rPr>
      </w:pPr>
      <w:r w:rsidRPr="00562782">
        <w:rPr>
          <w:rFonts w:eastAsia="Times New Roman"/>
          <w:lang w:eastAsia="cs-CZ"/>
        </w:rPr>
        <w:t>Pomocné tety a strejdové</w:t>
      </w:r>
    </w:p>
    <w:p w:rsidR="00562782" w:rsidRPr="00562782" w:rsidRDefault="00562782" w:rsidP="00562782">
      <w:pPr>
        <w:tabs>
          <w:tab w:val="left" w:pos="720"/>
        </w:tabs>
        <w:spacing w:before="0" w:after="0"/>
        <w:rPr>
          <w:rFonts w:eastAsia="Times New Roman"/>
          <w:lang w:eastAsia="cs-CZ"/>
        </w:rPr>
      </w:pPr>
    </w:p>
    <w:p w:rsidR="00562782" w:rsidRPr="009E2129" w:rsidRDefault="00562782" w:rsidP="00D047B1">
      <w:pPr>
        <w:spacing w:before="0" w:after="0"/>
        <w:rPr>
          <w:rFonts w:eastAsia="Times New Roman"/>
          <w:lang w:eastAsia="cs-CZ"/>
        </w:rPr>
      </w:pPr>
      <w:r w:rsidRPr="00562782">
        <w:rPr>
          <w:rFonts w:eastAsia="Times New Roman"/>
          <w:b/>
          <w:lang w:eastAsia="cs-CZ"/>
        </w:rPr>
        <w:t xml:space="preserve">Postupy při porušení práv dítěte, porušení práv zákonných zástupců či dalších osob ze strany pracovníka zařízení, </w:t>
      </w:r>
      <w:proofErr w:type="gramStart"/>
      <w:r w:rsidRPr="009E2129">
        <w:rPr>
          <w:rFonts w:eastAsia="Times New Roman"/>
          <w:b/>
          <w:lang w:eastAsia="cs-CZ"/>
        </w:rPr>
        <w:t>viz.</w:t>
      </w:r>
      <w:proofErr w:type="gramEnd"/>
      <w:r w:rsidRPr="009E2129">
        <w:rPr>
          <w:rFonts w:eastAsia="Times New Roman"/>
          <w:b/>
          <w:lang w:eastAsia="cs-CZ"/>
        </w:rPr>
        <w:t xml:space="preserve"> </w:t>
      </w:r>
      <w:r w:rsidR="009E2129">
        <w:rPr>
          <w:rFonts w:eastAsia="Times New Roman"/>
          <w:b/>
          <w:lang w:eastAsia="cs-CZ"/>
        </w:rPr>
        <w:t>S</w:t>
      </w:r>
      <w:r w:rsidRPr="009E2129">
        <w:rPr>
          <w:rFonts w:eastAsia="Times New Roman"/>
          <w:b/>
          <w:lang w:eastAsia="cs-CZ"/>
        </w:rPr>
        <w:t>tížnosti</w:t>
      </w:r>
      <w:r w:rsidR="009E2129">
        <w:rPr>
          <w:rFonts w:eastAsia="Times New Roman"/>
          <w:b/>
          <w:lang w:eastAsia="cs-CZ"/>
        </w:rPr>
        <w:t xml:space="preserve"> </w:t>
      </w:r>
      <w:proofErr w:type="gramStart"/>
      <w:r w:rsidR="00E57BCF">
        <w:rPr>
          <w:rFonts w:eastAsia="Times New Roman"/>
          <w:b/>
          <w:lang w:eastAsia="cs-CZ"/>
        </w:rPr>
        <w:t xml:space="preserve">standard  </w:t>
      </w:r>
      <w:r w:rsidR="009E2129">
        <w:rPr>
          <w:rFonts w:eastAsia="Times New Roman"/>
          <w:b/>
          <w:lang w:eastAsia="cs-CZ"/>
        </w:rPr>
        <w:t>14</w:t>
      </w:r>
      <w:proofErr w:type="gramEnd"/>
    </w:p>
    <w:p w:rsidR="00562782" w:rsidRPr="00562782" w:rsidRDefault="000432DB" w:rsidP="00562782">
      <w:pPr>
        <w:shd w:val="clear" w:color="auto" w:fill="FFFFFF"/>
        <w:spacing w:before="0" w:after="0"/>
        <w:rPr>
          <w:rFonts w:eastAsia="Times New Roman"/>
          <w:lang w:eastAsia="cs-CZ"/>
        </w:rPr>
      </w:pPr>
      <w:r>
        <w:rPr>
          <w:rFonts w:eastAsia="Times New Roman"/>
          <w:lang w:eastAsia="cs-CZ"/>
        </w:rPr>
        <w:t xml:space="preserve">Při jakémkoliv </w:t>
      </w:r>
      <w:r w:rsidRPr="00A23D42">
        <w:rPr>
          <w:rFonts w:eastAsia="Times New Roman"/>
          <w:lang w:eastAsia="cs-CZ"/>
        </w:rPr>
        <w:t>p</w:t>
      </w:r>
      <w:r w:rsidR="00562782" w:rsidRPr="00A23D42">
        <w:rPr>
          <w:rFonts w:eastAsia="Times New Roman"/>
          <w:lang w:eastAsia="cs-CZ"/>
        </w:rPr>
        <w:t xml:space="preserve">ochybení </w:t>
      </w:r>
      <w:r w:rsidRPr="00A23D42">
        <w:rPr>
          <w:rFonts w:eastAsia="Times New Roman"/>
          <w:lang w:eastAsia="cs-CZ"/>
        </w:rPr>
        <w:t xml:space="preserve">je situace </w:t>
      </w:r>
      <w:r w:rsidR="00562782" w:rsidRPr="00A23D42">
        <w:rPr>
          <w:rFonts w:eastAsia="Times New Roman"/>
          <w:lang w:eastAsia="cs-CZ"/>
        </w:rPr>
        <w:t>řešena</w:t>
      </w:r>
      <w:r w:rsidRPr="00A23D42">
        <w:rPr>
          <w:rFonts w:eastAsia="Times New Roman"/>
          <w:lang w:eastAsia="cs-CZ"/>
        </w:rPr>
        <w:t xml:space="preserve"> a pracovník bude sankcionován (napomenutí, </w:t>
      </w:r>
      <w:r w:rsidR="00562782" w:rsidRPr="00A23D42">
        <w:rPr>
          <w:rFonts w:eastAsia="Times New Roman"/>
          <w:lang w:eastAsia="cs-CZ"/>
        </w:rPr>
        <w:t>snížení</w:t>
      </w:r>
      <w:r w:rsidRPr="00A23D42">
        <w:rPr>
          <w:rFonts w:eastAsia="Times New Roman"/>
          <w:lang w:eastAsia="cs-CZ"/>
        </w:rPr>
        <w:t xml:space="preserve"> osobního ohodnocení, až</w:t>
      </w:r>
      <w:r w:rsidR="00562782" w:rsidRPr="00A23D42">
        <w:rPr>
          <w:rFonts w:eastAsia="Times New Roman"/>
          <w:lang w:eastAsia="cs-CZ"/>
        </w:rPr>
        <w:t> rozvázání pracovního poměru</w:t>
      </w:r>
      <w:r w:rsidRPr="00A23D42">
        <w:rPr>
          <w:rFonts w:eastAsia="Times New Roman"/>
          <w:lang w:eastAsia="cs-CZ"/>
        </w:rPr>
        <w:t>). J</w:t>
      </w:r>
      <w:r w:rsidR="00562782" w:rsidRPr="00A23D42">
        <w:rPr>
          <w:rFonts w:eastAsia="Times New Roman"/>
          <w:lang w:eastAsia="cs-CZ"/>
        </w:rPr>
        <w:t xml:space="preserve">e </w:t>
      </w:r>
      <w:r w:rsidRPr="00A23D42">
        <w:rPr>
          <w:rFonts w:eastAsia="Times New Roman"/>
          <w:lang w:eastAsia="cs-CZ"/>
        </w:rPr>
        <w:t xml:space="preserve">proveden záznam do </w:t>
      </w:r>
      <w:r w:rsidR="0079634D" w:rsidRPr="00A23D42">
        <w:rPr>
          <w:rFonts w:eastAsia="Times New Roman"/>
          <w:lang w:eastAsia="cs-CZ"/>
        </w:rPr>
        <w:t>osobní složky</w:t>
      </w:r>
      <w:r w:rsidR="00562782" w:rsidRPr="00A23D42">
        <w:rPr>
          <w:rFonts w:eastAsia="Times New Roman"/>
          <w:lang w:eastAsia="cs-CZ"/>
        </w:rPr>
        <w:t xml:space="preserve"> pracovníka.</w:t>
      </w:r>
    </w:p>
    <w:p w:rsidR="00562782" w:rsidRPr="00562782" w:rsidRDefault="00562782" w:rsidP="00562782">
      <w:pPr>
        <w:shd w:val="clear" w:color="auto" w:fill="FFFFFF"/>
        <w:spacing w:before="0" w:after="0"/>
        <w:rPr>
          <w:rFonts w:eastAsia="Times New Roman"/>
          <w:lang w:eastAsia="cs-CZ"/>
        </w:rPr>
      </w:pPr>
    </w:p>
    <w:p w:rsidR="00562782" w:rsidRPr="00562782" w:rsidRDefault="00562782" w:rsidP="00562782">
      <w:pPr>
        <w:shd w:val="clear" w:color="auto" w:fill="FFFFFF"/>
        <w:spacing w:before="0" w:after="0"/>
        <w:rPr>
          <w:rFonts w:eastAsia="Times New Roman"/>
          <w:lang w:eastAsia="cs-CZ"/>
        </w:rPr>
      </w:pPr>
      <w:r w:rsidRPr="00562782">
        <w:rPr>
          <w:rFonts w:eastAsia="Times New Roman"/>
          <w:lang w:eastAsia="cs-CZ"/>
        </w:rPr>
        <w:t>Porušení práv dětí ze strany tety řeší</w:t>
      </w:r>
      <w:r w:rsidR="00C6349E">
        <w:rPr>
          <w:rFonts w:eastAsia="Times New Roman"/>
          <w:lang w:eastAsia="cs-CZ"/>
        </w:rPr>
        <w:t xml:space="preserve"> sociální pracovnice nebo</w:t>
      </w:r>
      <w:r w:rsidRPr="00562782">
        <w:rPr>
          <w:rFonts w:eastAsia="Times New Roman"/>
          <w:lang w:eastAsia="cs-CZ"/>
        </w:rPr>
        <w:t xml:space="preserve"> </w:t>
      </w:r>
      <w:r w:rsidR="00383667">
        <w:rPr>
          <w:rFonts w:eastAsia="Times New Roman"/>
          <w:lang w:eastAsia="cs-CZ"/>
        </w:rPr>
        <w:t>ředitelka</w:t>
      </w:r>
      <w:r w:rsidRPr="00562782">
        <w:rPr>
          <w:rFonts w:eastAsia="Times New Roman"/>
          <w:lang w:eastAsia="cs-CZ"/>
        </w:rPr>
        <w:t xml:space="preserve"> zařízení (v případě porušení práv ze strany </w:t>
      </w:r>
      <w:r w:rsidR="00383667">
        <w:rPr>
          <w:rFonts w:eastAsia="Times New Roman"/>
          <w:lang w:eastAsia="cs-CZ"/>
        </w:rPr>
        <w:t>ředitelky</w:t>
      </w:r>
      <w:r w:rsidRPr="00562782">
        <w:rPr>
          <w:rFonts w:eastAsia="Times New Roman"/>
          <w:lang w:eastAsia="cs-CZ"/>
        </w:rPr>
        <w:t xml:space="preserve"> zařízení řeší toto předsednictvo FOD). Porušení práv dětí ze strany ostatních pracovníků zařízení řeší vždy přímý nadřízený pracovníka. Výsledkem je vždy sjednání nápravy (s pracovníky je dále postupováno dle Zákoníku práce).</w:t>
      </w:r>
    </w:p>
    <w:p w:rsidR="00562782" w:rsidRPr="00562782" w:rsidRDefault="00562782" w:rsidP="00562782">
      <w:pPr>
        <w:shd w:val="clear" w:color="auto" w:fill="FFFFFF"/>
        <w:spacing w:before="0" w:after="0"/>
        <w:rPr>
          <w:rFonts w:eastAsia="Times New Roman"/>
          <w:lang w:eastAsia="cs-CZ"/>
        </w:rPr>
      </w:pPr>
    </w:p>
    <w:p w:rsidR="00562782" w:rsidRPr="00562782" w:rsidRDefault="00562782" w:rsidP="00562782">
      <w:pPr>
        <w:shd w:val="clear" w:color="auto" w:fill="FFFFFF"/>
        <w:spacing w:before="0" w:after="0"/>
        <w:rPr>
          <w:rFonts w:eastAsia="Times New Roman"/>
          <w:lang w:eastAsia="cs-CZ"/>
        </w:rPr>
      </w:pPr>
      <w:r w:rsidRPr="00562782">
        <w:rPr>
          <w:rFonts w:eastAsia="Times New Roman"/>
          <w:lang w:eastAsia="cs-CZ"/>
        </w:rPr>
        <w:t>Stážisté pracují pod dohledem příslušného pracovníka. Za případné porušení práv dítěte ze strany stážisty je tedy zodpovědný pověřený pracovník.</w:t>
      </w:r>
    </w:p>
    <w:p w:rsidR="00562782" w:rsidRPr="00562782" w:rsidRDefault="00562782" w:rsidP="00562782">
      <w:pPr>
        <w:spacing w:before="0" w:after="0"/>
        <w:rPr>
          <w:rFonts w:eastAsia="Times New Roman"/>
          <w:lang w:eastAsia="cs-CZ"/>
        </w:rPr>
      </w:pPr>
    </w:p>
    <w:p w:rsidR="00562782" w:rsidRPr="00562782" w:rsidRDefault="00562782" w:rsidP="00562782">
      <w:pPr>
        <w:spacing w:before="0" w:after="0"/>
        <w:rPr>
          <w:rFonts w:eastAsia="Times New Roman"/>
          <w:lang w:eastAsia="cs-CZ"/>
        </w:rPr>
      </w:pPr>
      <w:r w:rsidRPr="00562782">
        <w:rPr>
          <w:rFonts w:eastAsia="Times New Roman"/>
          <w:lang w:eastAsia="cs-CZ"/>
        </w:rPr>
        <w:t>Pracovník, který se dopustil porušení práva, se vždy omluví.</w:t>
      </w:r>
    </w:p>
    <w:p w:rsidR="00562782" w:rsidRPr="00562782" w:rsidRDefault="00562782" w:rsidP="00562782">
      <w:pPr>
        <w:spacing w:before="0" w:after="0"/>
        <w:rPr>
          <w:rFonts w:eastAsia="Times New Roman"/>
          <w:lang w:eastAsia="cs-CZ"/>
        </w:rPr>
      </w:pPr>
    </w:p>
    <w:p w:rsidR="009B1F94" w:rsidRDefault="009B1F94" w:rsidP="00562782">
      <w:pPr>
        <w:tabs>
          <w:tab w:val="left" w:pos="720"/>
        </w:tabs>
        <w:spacing w:before="0" w:after="0"/>
        <w:rPr>
          <w:rFonts w:eastAsia="Times New Roman"/>
          <w:b/>
          <w:lang w:eastAsia="cs-CZ"/>
        </w:rPr>
      </w:pPr>
    </w:p>
    <w:p w:rsidR="00562782" w:rsidRPr="00D047B1" w:rsidRDefault="00562782" w:rsidP="00562782">
      <w:pPr>
        <w:tabs>
          <w:tab w:val="left" w:pos="720"/>
        </w:tabs>
        <w:spacing w:before="0" w:after="0"/>
        <w:rPr>
          <w:rFonts w:eastAsia="Times New Roman"/>
          <w:b/>
          <w:color w:val="FF0000"/>
          <w:lang w:eastAsia="cs-CZ"/>
        </w:rPr>
      </w:pPr>
      <w:r w:rsidRPr="00D047B1">
        <w:rPr>
          <w:rFonts w:eastAsia="Times New Roman"/>
          <w:b/>
          <w:lang w:eastAsia="cs-CZ"/>
        </w:rPr>
        <w:t>Záznam o zjištění porušení práv dítěte a o přijatých opatřeních</w:t>
      </w:r>
      <w:r w:rsidR="00D047B1">
        <w:rPr>
          <w:rFonts w:eastAsia="Times New Roman"/>
          <w:b/>
          <w:lang w:eastAsia="cs-CZ"/>
        </w:rPr>
        <w:t>:</w:t>
      </w:r>
    </w:p>
    <w:p w:rsidR="00562782" w:rsidRPr="00562782" w:rsidRDefault="00562782" w:rsidP="00562782">
      <w:pPr>
        <w:tabs>
          <w:tab w:val="left" w:pos="720"/>
        </w:tabs>
        <w:spacing w:before="0" w:after="0"/>
        <w:rPr>
          <w:rFonts w:eastAsia="Times New Roman"/>
          <w:lang w:eastAsia="cs-CZ"/>
        </w:rPr>
      </w:pPr>
      <w:r w:rsidRPr="00562782">
        <w:rPr>
          <w:rFonts w:eastAsia="Times New Roman"/>
          <w:lang w:eastAsia="cs-CZ"/>
        </w:rPr>
        <w:t xml:space="preserve">Záznam o situaci, při které došlo k porušení práv dítěte, se zapisuje a zakládá do osobní složky pracovníka a do spisové dokumentace dítěte. Záznam provádí sociální pracovnice, schvaluje ho </w:t>
      </w:r>
      <w:r w:rsidR="009033D0">
        <w:rPr>
          <w:rFonts w:eastAsia="Times New Roman"/>
          <w:lang w:eastAsia="cs-CZ"/>
        </w:rPr>
        <w:t>ředitelka</w:t>
      </w:r>
      <w:r w:rsidR="006042E5">
        <w:rPr>
          <w:rFonts w:eastAsia="Times New Roman"/>
          <w:lang w:eastAsia="cs-CZ"/>
        </w:rPr>
        <w:t xml:space="preserve"> zařízení. </w:t>
      </w:r>
      <w:r w:rsidR="006042E5" w:rsidRPr="00DC6ECF">
        <w:rPr>
          <w:rFonts w:eastAsia="Times New Roman"/>
          <w:i/>
          <w:lang w:eastAsia="cs-CZ"/>
        </w:rPr>
        <w:t>(příloha č. 4)</w:t>
      </w:r>
    </w:p>
    <w:p w:rsidR="00562782" w:rsidRPr="00562782" w:rsidRDefault="00562782" w:rsidP="00562782">
      <w:pPr>
        <w:tabs>
          <w:tab w:val="left" w:pos="720"/>
        </w:tabs>
        <w:spacing w:before="0" w:after="0"/>
        <w:rPr>
          <w:rFonts w:eastAsia="Times New Roman"/>
          <w:lang w:eastAsia="cs-CZ"/>
        </w:rPr>
      </w:pPr>
      <w:r w:rsidRPr="00562782">
        <w:rPr>
          <w:rFonts w:eastAsia="Times New Roman"/>
          <w:lang w:eastAsia="cs-CZ"/>
        </w:rPr>
        <w:t>Záznam obsahuje:</w:t>
      </w:r>
    </w:p>
    <w:p w:rsidR="00562782" w:rsidRPr="00562782" w:rsidRDefault="00562782" w:rsidP="00406184">
      <w:pPr>
        <w:widowControl w:val="0"/>
        <w:numPr>
          <w:ilvl w:val="0"/>
          <w:numId w:val="7"/>
        </w:numPr>
        <w:tabs>
          <w:tab w:val="left" w:pos="360"/>
        </w:tabs>
        <w:suppressAutoHyphens/>
        <w:spacing w:before="0" w:after="0"/>
        <w:ind w:hanging="720"/>
        <w:rPr>
          <w:rFonts w:eastAsia="Times New Roman"/>
          <w:lang w:eastAsia="cs-CZ"/>
        </w:rPr>
      </w:pPr>
      <w:r w:rsidRPr="00562782">
        <w:rPr>
          <w:rFonts w:eastAsia="Times New Roman"/>
          <w:lang w:eastAsia="cs-CZ"/>
        </w:rPr>
        <w:t>datum a hodinu kdy k situaci došlo,</w:t>
      </w:r>
    </w:p>
    <w:p w:rsidR="00562782" w:rsidRPr="00562782" w:rsidRDefault="00562782" w:rsidP="00406184">
      <w:pPr>
        <w:widowControl w:val="0"/>
        <w:numPr>
          <w:ilvl w:val="0"/>
          <w:numId w:val="7"/>
        </w:numPr>
        <w:tabs>
          <w:tab w:val="left" w:pos="360"/>
        </w:tabs>
        <w:suppressAutoHyphens/>
        <w:spacing w:before="0" w:after="0"/>
        <w:ind w:hanging="720"/>
        <w:rPr>
          <w:rFonts w:eastAsia="Times New Roman"/>
          <w:lang w:eastAsia="cs-CZ"/>
        </w:rPr>
      </w:pPr>
      <w:r w:rsidRPr="00562782">
        <w:rPr>
          <w:rFonts w:eastAsia="Times New Roman"/>
          <w:lang w:eastAsia="cs-CZ"/>
        </w:rPr>
        <w:t>popis situace,</w:t>
      </w:r>
    </w:p>
    <w:p w:rsidR="00562782" w:rsidRPr="00562782" w:rsidRDefault="00562782" w:rsidP="00406184">
      <w:pPr>
        <w:widowControl w:val="0"/>
        <w:numPr>
          <w:ilvl w:val="0"/>
          <w:numId w:val="7"/>
        </w:numPr>
        <w:tabs>
          <w:tab w:val="left" w:pos="360"/>
        </w:tabs>
        <w:suppressAutoHyphens/>
        <w:spacing w:before="0" w:after="0"/>
        <w:ind w:hanging="720"/>
        <w:rPr>
          <w:rFonts w:eastAsia="Times New Roman"/>
          <w:lang w:eastAsia="cs-CZ"/>
        </w:rPr>
      </w:pPr>
      <w:r w:rsidRPr="00562782">
        <w:rPr>
          <w:rFonts w:eastAsia="Times New Roman"/>
          <w:lang w:eastAsia="cs-CZ"/>
        </w:rPr>
        <w:t>přítomné a zúčastněné osoby,</w:t>
      </w:r>
    </w:p>
    <w:p w:rsidR="00562782" w:rsidRPr="00562782" w:rsidRDefault="00562782" w:rsidP="00406184">
      <w:pPr>
        <w:widowControl w:val="0"/>
        <w:numPr>
          <w:ilvl w:val="0"/>
          <w:numId w:val="7"/>
        </w:numPr>
        <w:tabs>
          <w:tab w:val="left" w:pos="360"/>
        </w:tabs>
        <w:suppressAutoHyphens/>
        <w:spacing w:before="0" w:after="0"/>
        <w:ind w:hanging="720"/>
        <w:rPr>
          <w:rFonts w:eastAsia="Times New Roman"/>
          <w:lang w:eastAsia="cs-CZ"/>
        </w:rPr>
      </w:pPr>
      <w:r w:rsidRPr="00562782">
        <w:rPr>
          <w:rFonts w:eastAsia="Times New Roman"/>
          <w:lang w:eastAsia="cs-CZ"/>
        </w:rPr>
        <w:t>řešení a nápravná opatření,</w:t>
      </w:r>
    </w:p>
    <w:p w:rsidR="00562782" w:rsidRPr="00562782" w:rsidRDefault="00562782" w:rsidP="00406184">
      <w:pPr>
        <w:widowControl w:val="0"/>
        <w:numPr>
          <w:ilvl w:val="0"/>
          <w:numId w:val="7"/>
        </w:numPr>
        <w:tabs>
          <w:tab w:val="left" w:pos="360"/>
        </w:tabs>
        <w:suppressAutoHyphens/>
        <w:spacing w:before="0" w:after="0"/>
        <w:ind w:hanging="720"/>
        <w:rPr>
          <w:rFonts w:eastAsia="Times New Roman"/>
          <w:lang w:eastAsia="cs-CZ"/>
        </w:rPr>
      </w:pPr>
      <w:r w:rsidRPr="00562782">
        <w:rPr>
          <w:rFonts w:eastAsia="Times New Roman"/>
          <w:lang w:eastAsia="cs-CZ"/>
        </w:rPr>
        <w:t>seznámení zúčastněných osob s výsledkem řešení,</w:t>
      </w:r>
    </w:p>
    <w:p w:rsidR="00562782" w:rsidRPr="00562782" w:rsidRDefault="00562782" w:rsidP="00406184">
      <w:pPr>
        <w:widowControl w:val="0"/>
        <w:numPr>
          <w:ilvl w:val="0"/>
          <w:numId w:val="7"/>
        </w:numPr>
        <w:tabs>
          <w:tab w:val="left" w:pos="360"/>
        </w:tabs>
        <w:suppressAutoHyphens/>
        <w:spacing w:before="0" w:after="0"/>
        <w:ind w:hanging="720"/>
        <w:rPr>
          <w:rFonts w:eastAsia="Times New Roman"/>
          <w:lang w:eastAsia="cs-CZ"/>
        </w:rPr>
      </w:pPr>
      <w:r w:rsidRPr="00562782">
        <w:rPr>
          <w:rFonts w:eastAsia="Times New Roman"/>
          <w:lang w:eastAsia="cs-CZ"/>
        </w:rPr>
        <w:t>uvedení nápravných opatření do praxe.</w:t>
      </w:r>
    </w:p>
    <w:p w:rsidR="00562782" w:rsidRPr="00562782" w:rsidRDefault="00562782" w:rsidP="00562782">
      <w:pPr>
        <w:tabs>
          <w:tab w:val="left" w:pos="720"/>
        </w:tabs>
        <w:spacing w:before="0" w:after="0"/>
        <w:rPr>
          <w:rFonts w:eastAsia="Times New Roman"/>
          <w:b/>
          <w:u w:val="single"/>
          <w:lang w:eastAsia="cs-CZ"/>
        </w:rPr>
      </w:pPr>
    </w:p>
    <w:p w:rsidR="00562782" w:rsidRDefault="00562782" w:rsidP="00562782">
      <w:pPr>
        <w:tabs>
          <w:tab w:val="left" w:pos="720"/>
        </w:tabs>
        <w:spacing w:before="0" w:after="0"/>
        <w:rPr>
          <w:rFonts w:eastAsia="Times New Roman"/>
          <w:b/>
          <w:lang w:eastAsia="cs-CZ"/>
        </w:rPr>
      </w:pPr>
      <w:r w:rsidRPr="00D047B1">
        <w:rPr>
          <w:rFonts w:eastAsia="Times New Roman"/>
          <w:b/>
          <w:lang w:eastAsia="cs-CZ"/>
        </w:rPr>
        <w:t>Kontrolu dodržování práv dětí v zařízení provádí</w:t>
      </w:r>
      <w:r w:rsidR="00D047B1" w:rsidRPr="00D047B1">
        <w:rPr>
          <w:rFonts w:eastAsia="Times New Roman"/>
          <w:b/>
          <w:lang w:eastAsia="cs-CZ"/>
        </w:rPr>
        <w:t>:</w:t>
      </w:r>
    </w:p>
    <w:p w:rsidR="00B70AE0" w:rsidRPr="00D047B1" w:rsidRDefault="00B70AE0" w:rsidP="00562782">
      <w:pPr>
        <w:tabs>
          <w:tab w:val="left" w:pos="720"/>
        </w:tabs>
        <w:spacing w:before="0" w:after="0"/>
        <w:rPr>
          <w:rFonts w:eastAsia="Times New Roman"/>
          <w:b/>
          <w:lang w:eastAsia="cs-CZ"/>
        </w:rPr>
      </w:pPr>
    </w:p>
    <w:p w:rsidR="00562782" w:rsidRDefault="00DE23B3" w:rsidP="009B1F94">
      <w:pPr>
        <w:numPr>
          <w:ilvl w:val="0"/>
          <w:numId w:val="9"/>
        </w:numPr>
        <w:tabs>
          <w:tab w:val="left" w:pos="426"/>
        </w:tabs>
        <w:spacing w:before="0" w:after="0"/>
        <w:ind w:left="0" w:firstLine="0"/>
        <w:contextualSpacing/>
        <w:rPr>
          <w:rFonts w:eastAsia="Times New Roman"/>
          <w:lang w:eastAsia="cs-CZ"/>
        </w:rPr>
      </w:pPr>
      <w:r>
        <w:rPr>
          <w:rFonts w:eastAsia="Times New Roman"/>
          <w:lang w:eastAsia="cs-CZ"/>
        </w:rPr>
        <w:lastRenderedPageBreak/>
        <w:t>Ředitelka</w:t>
      </w:r>
      <w:r w:rsidR="00562782" w:rsidRPr="00562782">
        <w:rPr>
          <w:rFonts w:eastAsia="Times New Roman"/>
          <w:lang w:eastAsia="cs-CZ"/>
        </w:rPr>
        <w:t xml:space="preserve"> zařízení</w:t>
      </w:r>
    </w:p>
    <w:p w:rsidR="003C0BE8" w:rsidRPr="003C0BE8" w:rsidRDefault="003C0BE8" w:rsidP="003C0BE8">
      <w:pPr>
        <w:numPr>
          <w:ilvl w:val="0"/>
          <w:numId w:val="9"/>
        </w:numPr>
        <w:tabs>
          <w:tab w:val="left" w:pos="142"/>
        </w:tabs>
        <w:spacing w:before="0" w:after="0"/>
        <w:ind w:left="426" w:hanging="426"/>
        <w:contextualSpacing/>
        <w:rPr>
          <w:rFonts w:eastAsia="Times New Roman"/>
          <w:lang w:eastAsia="cs-CZ"/>
        </w:rPr>
      </w:pPr>
      <w:r w:rsidRPr="003C0BE8">
        <w:rPr>
          <w:rFonts w:eastAsia="Times New Roman"/>
          <w:lang w:eastAsia="cs-CZ"/>
        </w:rPr>
        <w:t>Zástupce ředitelky a organizační pracovník</w:t>
      </w:r>
    </w:p>
    <w:p w:rsidR="00562782" w:rsidRPr="00562782" w:rsidRDefault="00562782" w:rsidP="009B1F94">
      <w:pPr>
        <w:numPr>
          <w:ilvl w:val="0"/>
          <w:numId w:val="9"/>
        </w:numPr>
        <w:tabs>
          <w:tab w:val="left" w:pos="426"/>
        </w:tabs>
        <w:spacing w:before="0" w:after="0"/>
        <w:ind w:left="0" w:firstLine="0"/>
        <w:contextualSpacing/>
        <w:rPr>
          <w:rFonts w:eastAsia="Times New Roman"/>
          <w:lang w:eastAsia="cs-CZ"/>
        </w:rPr>
      </w:pPr>
      <w:r w:rsidRPr="00562782">
        <w:rPr>
          <w:rFonts w:eastAsia="Times New Roman"/>
          <w:lang w:eastAsia="cs-CZ"/>
        </w:rPr>
        <w:t>Sociální pracovnice</w:t>
      </w:r>
    </w:p>
    <w:p w:rsidR="00562782" w:rsidRPr="00562782" w:rsidRDefault="00562782" w:rsidP="00562782">
      <w:pPr>
        <w:tabs>
          <w:tab w:val="left" w:pos="720"/>
        </w:tabs>
        <w:spacing w:before="0" w:after="0"/>
        <w:rPr>
          <w:rFonts w:eastAsia="Times New Roman"/>
          <w:lang w:eastAsia="cs-CZ"/>
        </w:rPr>
      </w:pPr>
      <w:r w:rsidRPr="00562782">
        <w:rPr>
          <w:rFonts w:eastAsia="Times New Roman"/>
          <w:lang w:eastAsia="cs-CZ"/>
        </w:rPr>
        <w:tab/>
      </w:r>
    </w:p>
    <w:p w:rsidR="00562782" w:rsidRPr="005C096C" w:rsidRDefault="00562782" w:rsidP="00F470CC">
      <w:pPr>
        <w:pStyle w:val="Nadpis3"/>
        <w:numPr>
          <w:ilvl w:val="2"/>
          <w:numId w:val="31"/>
        </w:numPr>
        <w:rPr>
          <w:rFonts w:eastAsia="Times New Roman"/>
          <w:color w:val="auto"/>
          <w:lang w:eastAsia="cs-CZ"/>
        </w:rPr>
      </w:pPr>
      <w:bookmarkStart w:id="45" w:name="_Toc463503823"/>
      <w:r w:rsidRPr="005C096C">
        <w:rPr>
          <w:rFonts w:eastAsia="Times New Roman"/>
          <w:color w:val="auto"/>
          <w:lang w:eastAsia="cs-CZ"/>
        </w:rPr>
        <w:t>P</w:t>
      </w:r>
      <w:r w:rsidR="00D047B1" w:rsidRPr="005C096C">
        <w:rPr>
          <w:rFonts w:eastAsia="Times New Roman"/>
          <w:color w:val="auto"/>
          <w:lang w:eastAsia="cs-CZ"/>
        </w:rPr>
        <w:t>rávo na soukromí a osobní život:</w:t>
      </w:r>
      <w:bookmarkEnd w:id="45"/>
    </w:p>
    <w:p w:rsidR="00562782" w:rsidRPr="00562782" w:rsidRDefault="00562782" w:rsidP="00562782">
      <w:pPr>
        <w:tabs>
          <w:tab w:val="left" w:pos="720"/>
        </w:tabs>
        <w:spacing w:before="0" w:after="0"/>
        <w:rPr>
          <w:rFonts w:eastAsia="Times New Roman"/>
          <w:lang w:eastAsia="cs-CZ"/>
        </w:rPr>
      </w:pPr>
      <w:r w:rsidRPr="00562782">
        <w:rPr>
          <w:rFonts w:eastAsia="Times New Roman"/>
          <w:lang w:eastAsia="cs-CZ"/>
        </w:rPr>
        <w:t xml:space="preserve">Tety vstupují do života dětí, do intimních situací, které vyžadují diskrétnost (asistence při hygieně, toaletě, či oblékání), a musí proto respektovat intimitu a důvěrnost každého tohoto okamžiku a respektovat důstojnost dítěte. Tety musí respektovat přání dítěte na soukromí vždy, když dítě o soukromí požádá. Přítomnost tety při intimních potřebách dítěte je podmíněna souhlasem dítěte, mentálním stavem, věkem a vyzrálostí. </w:t>
      </w:r>
    </w:p>
    <w:p w:rsidR="00562782" w:rsidRPr="00562782" w:rsidRDefault="00562782" w:rsidP="00562782">
      <w:pPr>
        <w:tabs>
          <w:tab w:val="left" w:pos="720"/>
        </w:tabs>
        <w:spacing w:before="0" w:after="0"/>
        <w:rPr>
          <w:rFonts w:eastAsia="Times New Roman"/>
          <w:lang w:eastAsia="cs-CZ"/>
        </w:rPr>
      </w:pPr>
    </w:p>
    <w:p w:rsidR="00562782" w:rsidRPr="00D047B1" w:rsidRDefault="00562782" w:rsidP="00562782">
      <w:pPr>
        <w:tabs>
          <w:tab w:val="left" w:pos="720"/>
        </w:tabs>
        <w:spacing w:before="0" w:after="0"/>
        <w:rPr>
          <w:rFonts w:eastAsia="Times New Roman"/>
          <w:b/>
          <w:lang w:eastAsia="cs-CZ"/>
        </w:rPr>
      </w:pPr>
      <w:r w:rsidRPr="00D047B1">
        <w:rPr>
          <w:rFonts w:eastAsia="Times New Roman"/>
          <w:b/>
          <w:lang w:eastAsia="cs-CZ"/>
        </w:rPr>
        <w:t>Modely situací porušujících právo dítěte na soukromí a osobní život a řešení těchto situací</w:t>
      </w:r>
      <w:r w:rsidR="00D047B1" w:rsidRPr="00D047B1">
        <w:rPr>
          <w:rFonts w:eastAsia="Times New Roman"/>
          <w:b/>
          <w:lang w:eastAsia="cs-CZ"/>
        </w:rPr>
        <w:t>:</w:t>
      </w:r>
    </w:p>
    <w:p w:rsidR="00562782" w:rsidRPr="00D047B1" w:rsidRDefault="00562782" w:rsidP="00562782">
      <w:pPr>
        <w:widowControl w:val="0"/>
        <w:suppressAutoHyphens/>
        <w:spacing w:before="0" w:after="0"/>
        <w:rPr>
          <w:rFonts w:eastAsia="Times New Roman"/>
          <w:lang w:eastAsia="cs-CZ"/>
        </w:rPr>
      </w:pPr>
      <w:r w:rsidRPr="00D047B1">
        <w:rPr>
          <w:rFonts w:eastAsia="Times New Roman"/>
          <w:lang w:eastAsia="cs-CZ"/>
        </w:rPr>
        <w:t xml:space="preserve">Nedostatečné soukromí při převlékání, výměně intimních potřeb, toaletě, hygieně je nepřípustné. </w:t>
      </w:r>
    </w:p>
    <w:p w:rsidR="00562782" w:rsidRPr="00D047B1" w:rsidRDefault="00562782" w:rsidP="00562782">
      <w:pPr>
        <w:tabs>
          <w:tab w:val="left" w:pos="1440"/>
        </w:tabs>
        <w:spacing w:before="0" w:after="0"/>
        <w:rPr>
          <w:rFonts w:eastAsia="Times New Roman"/>
          <w:b/>
          <w:lang w:eastAsia="cs-CZ"/>
        </w:rPr>
      </w:pPr>
      <w:r w:rsidRPr="00D047B1">
        <w:rPr>
          <w:rFonts w:eastAsia="Times New Roman"/>
          <w:b/>
          <w:lang w:eastAsia="cs-CZ"/>
        </w:rPr>
        <w:t>Řešení:</w:t>
      </w:r>
    </w:p>
    <w:p w:rsidR="00562782" w:rsidRPr="00D047B1" w:rsidRDefault="00562782" w:rsidP="00562782">
      <w:pPr>
        <w:tabs>
          <w:tab w:val="left" w:pos="1440"/>
        </w:tabs>
        <w:spacing w:before="0" w:after="0"/>
        <w:rPr>
          <w:rFonts w:eastAsia="Times New Roman"/>
          <w:lang w:eastAsia="cs-CZ"/>
        </w:rPr>
      </w:pPr>
      <w:r w:rsidRPr="00D047B1">
        <w:rPr>
          <w:rFonts w:eastAsia="Times New Roman"/>
          <w:lang w:eastAsia="cs-CZ"/>
        </w:rPr>
        <w:t>Je potřeba zajistit dostatečné soukromí a absenci dalších osob (zavřít dveře, požádat osoby v místnosti, aby se vzdálily).</w:t>
      </w:r>
    </w:p>
    <w:p w:rsidR="00562782" w:rsidRPr="00D047B1" w:rsidRDefault="00562782" w:rsidP="00562782">
      <w:pPr>
        <w:tabs>
          <w:tab w:val="left" w:pos="720"/>
        </w:tabs>
        <w:spacing w:before="0" w:after="0"/>
        <w:rPr>
          <w:rFonts w:eastAsia="Times New Roman"/>
          <w:lang w:eastAsia="cs-CZ"/>
        </w:rPr>
      </w:pPr>
    </w:p>
    <w:p w:rsidR="00562782" w:rsidRPr="00D047B1" w:rsidRDefault="00562782" w:rsidP="00562782">
      <w:pPr>
        <w:widowControl w:val="0"/>
        <w:suppressAutoHyphens/>
        <w:spacing w:before="0" w:after="0"/>
        <w:rPr>
          <w:rFonts w:eastAsia="Times New Roman"/>
          <w:lang w:eastAsia="cs-CZ"/>
        </w:rPr>
      </w:pPr>
      <w:r w:rsidRPr="00D047B1">
        <w:rPr>
          <w:rFonts w:eastAsia="Times New Roman"/>
          <w:lang w:eastAsia="cs-CZ"/>
        </w:rPr>
        <w:t xml:space="preserve">Nerespektování projevů osobní sexuality a nerespektování soukromí je nepřípustné. </w:t>
      </w:r>
    </w:p>
    <w:p w:rsidR="00562782" w:rsidRPr="00D047B1" w:rsidRDefault="00562782" w:rsidP="00562782">
      <w:pPr>
        <w:tabs>
          <w:tab w:val="left" w:pos="720"/>
        </w:tabs>
        <w:spacing w:before="0" w:after="0"/>
        <w:rPr>
          <w:rFonts w:eastAsia="Times New Roman"/>
          <w:b/>
          <w:lang w:eastAsia="cs-CZ"/>
        </w:rPr>
      </w:pPr>
      <w:r w:rsidRPr="00D047B1">
        <w:rPr>
          <w:rFonts w:eastAsia="Times New Roman"/>
          <w:b/>
          <w:lang w:eastAsia="cs-CZ"/>
        </w:rPr>
        <w:t xml:space="preserve">Řešení: </w:t>
      </w:r>
    </w:p>
    <w:p w:rsidR="00562782" w:rsidRPr="00D047B1" w:rsidRDefault="00562782" w:rsidP="00562782">
      <w:pPr>
        <w:tabs>
          <w:tab w:val="left" w:pos="720"/>
        </w:tabs>
        <w:spacing w:before="0" w:after="0"/>
        <w:rPr>
          <w:rFonts w:eastAsia="Times New Roman"/>
          <w:lang w:eastAsia="cs-CZ"/>
        </w:rPr>
      </w:pPr>
      <w:r w:rsidRPr="00D047B1">
        <w:rPr>
          <w:rFonts w:eastAsia="Times New Roman"/>
          <w:lang w:eastAsia="cs-CZ"/>
        </w:rPr>
        <w:t xml:space="preserve">Poučit dítě a zajistit mu soukromí. </w:t>
      </w:r>
    </w:p>
    <w:p w:rsidR="00562782" w:rsidRPr="00D047B1" w:rsidRDefault="00562782" w:rsidP="00562782">
      <w:pPr>
        <w:tabs>
          <w:tab w:val="left" w:pos="720"/>
        </w:tabs>
        <w:spacing w:before="0" w:after="0"/>
        <w:rPr>
          <w:rFonts w:eastAsia="Times New Roman"/>
          <w:lang w:eastAsia="cs-CZ"/>
        </w:rPr>
      </w:pPr>
    </w:p>
    <w:p w:rsidR="00562782" w:rsidRPr="00D047B1" w:rsidRDefault="00562782" w:rsidP="00562782">
      <w:pPr>
        <w:widowControl w:val="0"/>
        <w:suppressAutoHyphens/>
        <w:spacing w:before="0" w:after="0"/>
        <w:rPr>
          <w:rFonts w:eastAsia="Times New Roman"/>
          <w:lang w:eastAsia="cs-CZ"/>
        </w:rPr>
      </w:pPr>
      <w:r w:rsidRPr="00D047B1">
        <w:rPr>
          <w:rFonts w:eastAsia="Times New Roman"/>
          <w:lang w:eastAsia="cs-CZ"/>
        </w:rPr>
        <w:t>Odosobnění dítěte je nepřípustné (komunikace bez očního kontaktu, bez oslovení, poskytnutí služby bez komunikace).</w:t>
      </w:r>
    </w:p>
    <w:p w:rsidR="00562782" w:rsidRPr="00D047B1" w:rsidRDefault="00562782" w:rsidP="00562782">
      <w:pPr>
        <w:tabs>
          <w:tab w:val="left" w:pos="720"/>
        </w:tabs>
        <w:spacing w:before="0" w:after="0"/>
        <w:rPr>
          <w:rFonts w:eastAsia="Times New Roman"/>
          <w:b/>
          <w:lang w:eastAsia="cs-CZ"/>
        </w:rPr>
      </w:pPr>
      <w:r w:rsidRPr="00D047B1">
        <w:rPr>
          <w:rFonts w:eastAsia="Times New Roman"/>
          <w:b/>
          <w:lang w:eastAsia="cs-CZ"/>
        </w:rPr>
        <w:t>Řešení:</w:t>
      </w:r>
    </w:p>
    <w:p w:rsidR="00562782" w:rsidRPr="00562782" w:rsidRDefault="00562782" w:rsidP="00562782">
      <w:pPr>
        <w:tabs>
          <w:tab w:val="left" w:pos="720"/>
        </w:tabs>
        <w:spacing w:before="0" w:after="0"/>
        <w:rPr>
          <w:rFonts w:eastAsia="Times New Roman"/>
          <w:lang w:eastAsia="cs-CZ"/>
        </w:rPr>
      </w:pPr>
      <w:r w:rsidRPr="00D047B1">
        <w:rPr>
          <w:rFonts w:eastAsia="Times New Roman"/>
          <w:lang w:eastAsia="cs-CZ"/>
        </w:rPr>
        <w:t>Pracovníci pracují</w:t>
      </w:r>
      <w:r w:rsidRPr="00562782">
        <w:rPr>
          <w:rFonts w:eastAsia="Times New Roman"/>
          <w:lang w:eastAsia="cs-CZ"/>
        </w:rPr>
        <w:t xml:space="preserve"> profesionálně a lidsky přistupují k dítěti, neřeší osobní problémy při práci s dítětem, v případě hrozícího vyhoření navrhuje </w:t>
      </w:r>
      <w:r w:rsidR="009033D0">
        <w:rPr>
          <w:rFonts w:eastAsia="Times New Roman"/>
          <w:lang w:eastAsia="cs-CZ"/>
        </w:rPr>
        <w:t>ředitelka</w:t>
      </w:r>
      <w:r w:rsidR="0028491D">
        <w:rPr>
          <w:rFonts w:eastAsia="Times New Roman"/>
          <w:lang w:eastAsia="cs-CZ"/>
        </w:rPr>
        <w:t xml:space="preserve"> zařízení</w:t>
      </w:r>
      <w:r w:rsidRPr="00562782">
        <w:rPr>
          <w:rFonts w:eastAsia="Times New Roman"/>
          <w:lang w:eastAsia="cs-CZ"/>
        </w:rPr>
        <w:t xml:space="preserve"> funkční řešení (supervize, dovolená).</w:t>
      </w:r>
    </w:p>
    <w:p w:rsidR="00562782" w:rsidRPr="00562782" w:rsidRDefault="00562782" w:rsidP="00562782">
      <w:pPr>
        <w:tabs>
          <w:tab w:val="left" w:pos="720"/>
        </w:tabs>
        <w:spacing w:before="0" w:after="0"/>
        <w:rPr>
          <w:rFonts w:eastAsia="Times New Roman"/>
          <w:lang w:eastAsia="cs-CZ"/>
        </w:rPr>
      </w:pPr>
    </w:p>
    <w:p w:rsidR="00562782" w:rsidRPr="00D047B1" w:rsidRDefault="00562782" w:rsidP="00562782">
      <w:pPr>
        <w:widowControl w:val="0"/>
        <w:suppressAutoHyphens/>
        <w:spacing w:before="0" w:after="0"/>
        <w:rPr>
          <w:rFonts w:eastAsia="Times New Roman"/>
          <w:lang w:eastAsia="cs-CZ"/>
        </w:rPr>
      </w:pPr>
      <w:r w:rsidRPr="00D047B1">
        <w:rPr>
          <w:rFonts w:eastAsia="Times New Roman"/>
          <w:lang w:eastAsia="cs-CZ"/>
        </w:rPr>
        <w:t>Dítě nemá možnost využívat volný čas podle své vůle  - nepřípustné.</w:t>
      </w:r>
    </w:p>
    <w:p w:rsidR="00562782" w:rsidRPr="00D047B1" w:rsidRDefault="00562782" w:rsidP="00562782">
      <w:pPr>
        <w:tabs>
          <w:tab w:val="left" w:pos="720"/>
        </w:tabs>
        <w:spacing w:before="0" w:after="0"/>
        <w:rPr>
          <w:rFonts w:eastAsia="Times New Roman"/>
          <w:b/>
          <w:lang w:eastAsia="cs-CZ"/>
        </w:rPr>
      </w:pPr>
      <w:r w:rsidRPr="00D047B1">
        <w:rPr>
          <w:rFonts w:eastAsia="Times New Roman"/>
          <w:b/>
          <w:lang w:eastAsia="cs-CZ"/>
        </w:rPr>
        <w:t xml:space="preserve">Řešení: </w:t>
      </w:r>
    </w:p>
    <w:p w:rsidR="00562782" w:rsidRPr="00D047B1" w:rsidRDefault="00562782" w:rsidP="00562782">
      <w:pPr>
        <w:tabs>
          <w:tab w:val="left" w:pos="720"/>
        </w:tabs>
        <w:spacing w:before="0" w:after="0"/>
        <w:rPr>
          <w:rFonts w:eastAsia="Times New Roman"/>
          <w:lang w:eastAsia="cs-CZ"/>
        </w:rPr>
      </w:pPr>
      <w:r w:rsidRPr="00D047B1">
        <w:rPr>
          <w:rFonts w:eastAsia="Times New Roman"/>
          <w:lang w:eastAsia="cs-CZ"/>
        </w:rPr>
        <w:t>Děti mají možnost vybrat si z nabízených volnočasových aktivit a trávit svůj volný čas podle své vůle a uvážení – záleží na věku a rozumových schopnostech dítěte (personál zajišťuje bezpečnost).</w:t>
      </w:r>
    </w:p>
    <w:p w:rsidR="00562782" w:rsidRPr="00751B6D" w:rsidRDefault="00562782" w:rsidP="00562782">
      <w:pPr>
        <w:tabs>
          <w:tab w:val="left" w:pos="720"/>
        </w:tabs>
        <w:spacing w:before="0" w:after="0"/>
        <w:rPr>
          <w:rFonts w:eastAsia="Times New Roman"/>
          <w:lang w:eastAsia="cs-CZ"/>
        </w:rPr>
      </w:pPr>
      <w:r w:rsidRPr="00751B6D">
        <w:rPr>
          <w:rFonts w:eastAsia="Times New Roman"/>
          <w:lang w:eastAsia="cs-CZ"/>
        </w:rPr>
        <w:t>Omezování přátelských a rodinných vazeb dítěte a neposkytnutí či nerespektování soukromí dítěte s návštěvou či přáteli – nepřípustné.</w:t>
      </w:r>
    </w:p>
    <w:p w:rsidR="00562782" w:rsidRPr="00751B6D" w:rsidRDefault="00562782" w:rsidP="00562782">
      <w:pPr>
        <w:tabs>
          <w:tab w:val="left" w:pos="720"/>
        </w:tabs>
        <w:spacing w:before="0" w:after="0"/>
        <w:rPr>
          <w:rFonts w:eastAsia="Times New Roman"/>
          <w:b/>
          <w:lang w:eastAsia="cs-CZ"/>
        </w:rPr>
      </w:pPr>
      <w:r w:rsidRPr="00751B6D">
        <w:rPr>
          <w:rFonts w:eastAsia="Times New Roman"/>
          <w:b/>
          <w:lang w:eastAsia="cs-CZ"/>
        </w:rPr>
        <w:t xml:space="preserve">Řešení: </w:t>
      </w:r>
    </w:p>
    <w:p w:rsidR="00562782" w:rsidRPr="00D047B1" w:rsidRDefault="00562782" w:rsidP="00562782">
      <w:pPr>
        <w:tabs>
          <w:tab w:val="left" w:pos="720"/>
        </w:tabs>
        <w:spacing w:before="0" w:after="0"/>
        <w:jc w:val="left"/>
        <w:rPr>
          <w:rFonts w:eastAsia="Times New Roman"/>
          <w:lang w:eastAsia="cs-CZ"/>
        </w:rPr>
      </w:pPr>
      <w:r w:rsidRPr="00751B6D">
        <w:rPr>
          <w:rFonts w:eastAsia="Times New Roman"/>
          <w:lang w:eastAsia="cs-CZ"/>
        </w:rPr>
        <w:t>Každé dítě má právo trávit čas s osobami jemu blízk</w:t>
      </w:r>
      <w:r w:rsidR="00751B6D">
        <w:rPr>
          <w:rFonts w:eastAsia="Times New Roman"/>
          <w:lang w:eastAsia="cs-CZ"/>
        </w:rPr>
        <w:t>ými v soukromí a bez vyrušování, pokud soud neurčí jinak.</w:t>
      </w:r>
      <w:r w:rsidRPr="00D047B1">
        <w:rPr>
          <w:rFonts w:eastAsia="Times New Roman"/>
          <w:lang w:eastAsia="cs-CZ"/>
        </w:rPr>
        <w:t xml:space="preserve"> </w:t>
      </w:r>
    </w:p>
    <w:p w:rsidR="00562782" w:rsidRPr="00D047B1" w:rsidRDefault="00562782" w:rsidP="00562782">
      <w:pPr>
        <w:widowControl w:val="0"/>
        <w:suppressAutoHyphens/>
        <w:spacing w:before="0" w:after="0"/>
        <w:rPr>
          <w:rFonts w:eastAsia="Times New Roman"/>
          <w:lang w:eastAsia="cs-CZ"/>
        </w:rPr>
      </w:pPr>
      <w:r w:rsidRPr="00D047B1">
        <w:rPr>
          <w:rFonts w:eastAsia="Times New Roman"/>
          <w:lang w:eastAsia="cs-CZ"/>
        </w:rPr>
        <w:t>Dítě nesmí mít pokoj vybavený vlastními věcmi – nepřípustné.</w:t>
      </w: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lastRenderedPageBreak/>
        <w:t>Řešení:</w:t>
      </w:r>
    </w:p>
    <w:p w:rsidR="00562782" w:rsidRPr="00562782" w:rsidRDefault="00562782" w:rsidP="00562782">
      <w:pPr>
        <w:tabs>
          <w:tab w:val="left" w:pos="720"/>
        </w:tabs>
        <w:spacing w:before="0" w:after="0"/>
        <w:rPr>
          <w:rFonts w:eastAsia="Times New Roman"/>
          <w:lang w:eastAsia="cs-CZ"/>
        </w:rPr>
      </w:pPr>
      <w:r w:rsidRPr="00D047B1">
        <w:rPr>
          <w:rFonts w:eastAsia="Times New Roman"/>
          <w:lang w:eastAsia="cs-CZ"/>
        </w:rPr>
        <w:t>Dítě má právo si pokoj vyzdobit a popř. vybavit vlastními předměty podle své vůle a po domluvě s te</w:t>
      </w:r>
      <w:r w:rsidRPr="00562782">
        <w:rPr>
          <w:rFonts w:eastAsia="Times New Roman"/>
          <w:lang w:eastAsia="cs-CZ"/>
        </w:rPr>
        <w:t>tou.</w:t>
      </w:r>
    </w:p>
    <w:p w:rsidR="00562782" w:rsidRPr="00562782" w:rsidRDefault="00562782" w:rsidP="00562782">
      <w:pPr>
        <w:widowControl w:val="0"/>
        <w:suppressAutoHyphens/>
        <w:spacing w:before="0" w:after="0"/>
        <w:rPr>
          <w:rFonts w:eastAsia="Times New Roman"/>
          <w:b/>
          <w:u w:val="single"/>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Předcházení těmto situacím</w:t>
      </w:r>
      <w:r w:rsidR="00D047B1">
        <w:rPr>
          <w:rFonts w:eastAsia="Times New Roman"/>
          <w:b/>
          <w:lang w:eastAsia="cs-CZ"/>
        </w:rPr>
        <w:t>:</w:t>
      </w:r>
    </w:p>
    <w:p w:rsidR="00562782" w:rsidRPr="00562782" w:rsidRDefault="00562782" w:rsidP="009B1F94">
      <w:pPr>
        <w:pStyle w:val="odrky"/>
        <w:rPr>
          <w:lang w:eastAsia="cs-CZ"/>
        </w:rPr>
      </w:pPr>
      <w:r w:rsidRPr="00562782">
        <w:rPr>
          <w:lang w:eastAsia="cs-CZ"/>
        </w:rPr>
        <w:t xml:space="preserve">dobře zpracovaná pravidla </w:t>
      </w:r>
      <w:r w:rsidR="00B531B2">
        <w:rPr>
          <w:lang w:eastAsia="cs-CZ"/>
        </w:rPr>
        <w:t>zařízení</w:t>
      </w:r>
      <w:r w:rsidRPr="00562782">
        <w:rPr>
          <w:lang w:eastAsia="cs-CZ"/>
        </w:rPr>
        <w:t>,</w:t>
      </w:r>
    </w:p>
    <w:p w:rsidR="00562782" w:rsidRPr="00562782" w:rsidRDefault="00562782" w:rsidP="009B1F94">
      <w:pPr>
        <w:pStyle w:val="odrky"/>
        <w:rPr>
          <w:lang w:eastAsia="cs-CZ"/>
        </w:rPr>
      </w:pPr>
      <w:r w:rsidRPr="00562782">
        <w:rPr>
          <w:lang w:eastAsia="cs-CZ"/>
        </w:rPr>
        <w:t>supervize, intervize, porady pracovníků, kde se tato témata podrobně probírají a řeší</w:t>
      </w:r>
      <w:r w:rsidR="0028491D">
        <w:rPr>
          <w:lang w:eastAsia="cs-CZ"/>
        </w:rPr>
        <w:t>,</w:t>
      </w:r>
      <w:r w:rsidRPr="00562782">
        <w:rPr>
          <w:lang w:eastAsia="cs-CZ"/>
        </w:rPr>
        <w:t xml:space="preserve"> </w:t>
      </w:r>
    </w:p>
    <w:p w:rsidR="00562782" w:rsidRPr="00562782" w:rsidRDefault="00562782" w:rsidP="009B1F94">
      <w:pPr>
        <w:pStyle w:val="odrky"/>
        <w:rPr>
          <w:lang w:eastAsia="cs-CZ"/>
        </w:rPr>
      </w:pPr>
      <w:r w:rsidRPr="00562782">
        <w:rPr>
          <w:lang w:eastAsia="cs-CZ"/>
        </w:rPr>
        <w:t xml:space="preserve">dovolená a odpočinek pracovníků. </w:t>
      </w: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Postup při porušení</w:t>
      </w:r>
      <w:r w:rsidR="00D047B1">
        <w:rPr>
          <w:rFonts w:eastAsia="Times New Roman"/>
          <w:b/>
          <w:lang w:eastAsia="cs-CZ"/>
        </w:rPr>
        <w:t>:</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Vysvětlení a rozebrání situace, verbální napomenutí, snížení odměn, rozvázání pracovního poměru.</w:t>
      </w:r>
    </w:p>
    <w:p w:rsidR="00562782" w:rsidRPr="005C096C" w:rsidRDefault="00562782" w:rsidP="00F470CC">
      <w:pPr>
        <w:pStyle w:val="Nadpis3"/>
        <w:numPr>
          <w:ilvl w:val="2"/>
          <w:numId w:val="31"/>
        </w:numPr>
        <w:rPr>
          <w:rFonts w:eastAsia="Times New Roman"/>
          <w:color w:val="auto"/>
          <w:lang w:eastAsia="cs-CZ"/>
        </w:rPr>
      </w:pPr>
      <w:bookmarkStart w:id="46" w:name="_Toc463503824"/>
      <w:r w:rsidRPr="005C096C">
        <w:rPr>
          <w:rFonts w:eastAsia="Times New Roman"/>
          <w:color w:val="auto"/>
          <w:lang w:eastAsia="cs-CZ"/>
        </w:rPr>
        <w:t>Právo na volný pohyb a odpočinek</w:t>
      </w:r>
      <w:r w:rsidR="00D047B1" w:rsidRPr="005C096C">
        <w:rPr>
          <w:rFonts w:eastAsia="Times New Roman"/>
          <w:color w:val="auto"/>
          <w:lang w:eastAsia="cs-CZ"/>
        </w:rPr>
        <w:t>:</w:t>
      </w:r>
      <w:bookmarkEnd w:id="46"/>
    </w:p>
    <w:p w:rsidR="00562782" w:rsidRPr="00562782" w:rsidRDefault="00562782" w:rsidP="00562782">
      <w:pPr>
        <w:tabs>
          <w:tab w:val="left" w:pos="1080"/>
        </w:tabs>
        <w:spacing w:before="0" w:after="0"/>
        <w:rPr>
          <w:rFonts w:eastAsia="Times New Roman"/>
          <w:lang w:eastAsia="cs-CZ"/>
        </w:rPr>
      </w:pPr>
      <w:r w:rsidRPr="00562782">
        <w:rPr>
          <w:rFonts w:eastAsia="Times New Roman"/>
          <w:lang w:eastAsia="cs-CZ"/>
        </w:rPr>
        <w:t xml:space="preserve">Právo na volný pohyb je jedním ze základních lidských práv. </w:t>
      </w:r>
    </w:p>
    <w:p w:rsidR="00562782" w:rsidRPr="00562782" w:rsidRDefault="00562782" w:rsidP="00562782">
      <w:pPr>
        <w:tabs>
          <w:tab w:val="left" w:pos="1080"/>
        </w:tabs>
        <w:spacing w:before="0" w:after="0"/>
        <w:rPr>
          <w:rFonts w:eastAsia="Times New Roman"/>
          <w:lang w:eastAsia="cs-CZ"/>
        </w:rPr>
      </w:pPr>
      <w:r w:rsidRPr="00562782">
        <w:rPr>
          <w:rFonts w:eastAsia="Times New Roman"/>
          <w:lang w:eastAsia="cs-CZ"/>
        </w:rPr>
        <w:t>Dítě má právo na volný pohyb. Volný pohyb dítěte je závislý na věku a rozumových schopnostech dítěte. Pokud dítě projeví zájem o samostatné vycházky mimo areál zařízení, lze je uskutečnit po domluvě s tetou.</w:t>
      </w:r>
    </w:p>
    <w:p w:rsidR="00562782" w:rsidRPr="00562782" w:rsidRDefault="00562782" w:rsidP="00562782">
      <w:pPr>
        <w:tabs>
          <w:tab w:val="left" w:pos="1080"/>
        </w:tabs>
        <w:spacing w:before="0" w:after="0"/>
        <w:rPr>
          <w:rFonts w:eastAsia="Times New Roman"/>
          <w:lang w:eastAsia="cs-CZ"/>
        </w:rPr>
      </w:pPr>
      <w:r w:rsidRPr="00562782">
        <w:rPr>
          <w:rFonts w:eastAsia="Times New Roman"/>
          <w:lang w:eastAsia="cs-CZ"/>
        </w:rPr>
        <w:t>Děti se mohou volně pohybovat ve veřejně přístupných prostorách zařízení.</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 xml:space="preserve">V případě odchodu dítěte na samostatnou vycházku mimo zařízení, je dítě povinno nahlásit tetě místo pobytu a čas návratu. </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Každé dítě má nárok na doprovod tety nebo pomocné tety/strejdy při vycházce v rámci aktivizačních činností.</w:t>
      </w:r>
    </w:p>
    <w:p w:rsidR="00562782" w:rsidRPr="00562782" w:rsidRDefault="00562782" w:rsidP="00562782">
      <w:pPr>
        <w:spacing w:before="0" w:after="0"/>
        <w:rPr>
          <w:rFonts w:eastAsia="Times New Roman"/>
          <w:lang w:eastAsia="cs-CZ"/>
        </w:rPr>
      </w:pPr>
      <w:r w:rsidRPr="00562782">
        <w:rPr>
          <w:rFonts w:eastAsia="Times New Roman"/>
          <w:lang w:eastAsia="cs-CZ"/>
        </w:rPr>
        <w:t>Každé dítě má právo na odpočinek.</w:t>
      </w:r>
    </w:p>
    <w:p w:rsidR="00562782" w:rsidRPr="00562782" w:rsidRDefault="00562782" w:rsidP="00562782">
      <w:pPr>
        <w:widowControl w:val="0"/>
        <w:suppressAutoHyphens/>
        <w:spacing w:before="0" w:after="0"/>
        <w:rPr>
          <w:rFonts w:eastAsia="Times New Roman"/>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Situace, při nichž jsou práva dítěte porušována</w:t>
      </w:r>
      <w:r w:rsidR="00D047B1">
        <w:rPr>
          <w:rFonts w:eastAsia="Times New Roman"/>
          <w:b/>
          <w:lang w:eastAsia="cs-CZ"/>
        </w:rPr>
        <w:t>:</w:t>
      </w:r>
    </w:p>
    <w:p w:rsidR="00562782" w:rsidRPr="0089564D" w:rsidRDefault="00562782" w:rsidP="00562782">
      <w:pPr>
        <w:tabs>
          <w:tab w:val="left" w:pos="1440"/>
        </w:tabs>
        <w:spacing w:before="0" w:after="0"/>
        <w:rPr>
          <w:rFonts w:eastAsia="Times New Roman"/>
          <w:lang w:eastAsia="cs-CZ"/>
        </w:rPr>
      </w:pPr>
      <w:r w:rsidRPr="0089564D">
        <w:rPr>
          <w:rFonts w:eastAsia="Times New Roman"/>
          <w:lang w:eastAsia="cs-CZ"/>
        </w:rPr>
        <w:t xml:space="preserve">Znemožnění volného pohybu dítěte bez vážného opodstatnění je nepřípustné! </w:t>
      </w:r>
    </w:p>
    <w:p w:rsidR="00562782" w:rsidRPr="0058282C" w:rsidRDefault="00562782" w:rsidP="00562782">
      <w:pPr>
        <w:tabs>
          <w:tab w:val="left" w:pos="1440"/>
        </w:tabs>
        <w:spacing w:before="0" w:after="0"/>
        <w:rPr>
          <w:rFonts w:eastAsia="Times New Roman"/>
          <w:lang w:eastAsia="cs-CZ"/>
        </w:rPr>
      </w:pPr>
      <w:r w:rsidRPr="0089564D">
        <w:rPr>
          <w:rFonts w:eastAsia="Times New Roman"/>
          <w:lang w:eastAsia="cs-CZ"/>
        </w:rPr>
        <w:t>(nerespektování pravidel zařízení)</w:t>
      </w:r>
    </w:p>
    <w:p w:rsidR="00562782" w:rsidRPr="00562782" w:rsidRDefault="00562782" w:rsidP="00562782">
      <w:pPr>
        <w:tabs>
          <w:tab w:val="left" w:pos="720"/>
        </w:tabs>
        <w:spacing w:before="0" w:after="0"/>
        <w:rPr>
          <w:rFonts w:eastAsia="Times New Roman"/>
          <w:lang w:eastAsia="cs-CZ"/>
        </w:rPr>
      </w:pPr>
      <w:r w:rsidRPr="00562782">
        <w:rPr>
          <w:rFonts w:eastAsia="Times New Roman"/>
          <w:lang w:eastAsia="cs-CZ"/>
        </w:rPr>
        <w:t xml:space="preserve">Pokud dítěti neumožníme (bez vážného opodstatnění) setkávat se </w:t>
      </w:r>
      <w:proofErr w:type="spellStart"/>
      <w:r w:rsidRPr="00562782">
        <w:rPr>
          <w:rFonts w:eastAsia="Times New Roman"/>
          <w:lang w:eastAsia="cs-CZ"/>
        </w:rPr>
        <w:t>se</w:t>
      </w:r>
      <w:proofErr w:type="spellEnd"/>
      <w:r w:rsidRPr="00562782">
        <w:rPr>
          <w:rFonts w:eastAsia="Times New Roman"/>
          <w:lang w:eastAsia="cs-CZ"/>
        </w:rPr>
        <w:t xml:space="preserve"> svými blízkými, kamarády, spolužáky, vrstevníky v areálu zařízení i mimo něj</w:t>
      </w:r>
      <w:r w:rsidR="00FE38A8">
        <w:rPr>
          <w:rFonts w:eastAsia="Times New Roman"/>
          <w:lang w:eastAsia="cs-CZ"/>
        </w:rPr>
        <w:t>.</w:t>
      </w:r>
      <w:r w:rsidRPr="00562782">
        <w:rPr>
          <w:rFonts w:eastAsia="Times New Roman"/>
          <w:lang w:eastAsia="cs-CZ"/>
        </w:rPr>
        <w:t xml:space="preserve"> Znemožňovat dítěti právo vytvářet si přátelské vazby s vrstevníky z jiných organizací, s kamarády ze školy, z táborů apod.</w:t>
      </w:r>
    </w:p>
    <w:p w:rsidR="00562782" w:rsidRPr="00562782" w:rsidRDefault="00562782" w:rsidP="00562782">
      <w:pPr>
        <w:tabs>
          <w:tab w:val="left" w:pos="1440"/>
        </w:tabs>
        <w:spacing w:before="0" w:after="0"/>
        <w:rPr>
          <w:rFonts w:eastAsia="Times New Roman"/>
          <w:lang w:eastAsia="cs-CZ"/>
        </w:rPr>
      </w:pPr>
      <w:r w:rsidRPr="00562782">
        <w:rPr>
          <w:rFonts w:eastAsia="Times New Roman"/>
          <w:lang w:eastAsia="cs-CZ"/>
        </w:rPr>
        <w:t>Se svými kamarády dítě řeší své dětské radosti i strasti. Dítě má pocit sounáležitosti.</w:t>
      </w:r>
    </w:p>
    <w:p w:rsidR="00562782" w:rsidRPr="00562782" w:rsidRDefault="00562782" w:rsidP="00562782">
      <w:pPr>
        <w:tabs>
          <w:tab w:val="left" w:pos="1440"/>
        </w:tabs>
        <w:spacing w:before="0" w:after="0"/>
        <w:rPr>
          <w:rFonts w:eastAsia="Times New Roman"/>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Předcházení těmto situacím</w:t>
      </w:r>
      <w:r w:rsidR="00D047B1">
        <w:rPr>
          <w:rFonts w:eastAsia="Times New Roman"/>
          <w:b/>
          <w:lang w:eastAsia="cs-CZ"/>
        </w:rPr>
        <w:t>:</w:t>
      </w:r>
    </w:p>
    <w:p w:rsidR="00562782" w:rsidRPr="00562782" w:rsidRDefault="00562782" w:rsidP="009B1F94">
      <w:pPr>
        <w:pStyle w:val="odrky"/>
        <w:rPr>
          <w:lang w:eastAsia="cs-CZ"/>
        </w:rPr>
      </w:pPr>
      <w:r w:rsidRPr="00562782">
        <w:rPr>
          <w:lang w:eastAsia="cs-CZ"/>
        </w:rPr>
        <w:t xml:space="preserve">dobře zpracovaná pravidla </w:t>
      </w:r>
      <w:r w:rsidR="00951F4C">
        <w:rPr>
          <w:lang w:eastAsia="cs-CZ"/>
        </w:rPr>
        <w:t>zařízení</w:t>
      </w:r>
      <w:r w:rsidRPr="00562782">
        <w:rPr>
          <w:lang w:eastAsia="cs-CZ"/>
        </w:rPr>
        <w:t>,</w:t>
      </w:r>
    </w:p>
    <w:p w:rsidR="00562782" w:rsidRPr="00562782" w:rsidRDefault="00562782" w:rsidP="009B1F94">
      <w:pPr>
        <w:pStyle w:val="odrky"/>
        <w:rPr>
          <w:lang w:eastAsia="cs-CZ"/>
        </w:rPr>
      </w:pPr>
      <w:r w:rsidRPr="00562782">
        <w:rPr>
          <w:lang w:eastAsia="cs-CZ"/>
        </w:rPr>
        <w:t>supervize, intervize, porady pracovníků, kde se tato t</w:t>
      </w:r>
      <w:r w:rsidR="00F63172">
        <w:rPr>
          <w:lang w:eastAsia="cs-CZ"/>
        </w:rPr>
        <w:t>émata podrobně probírají a řeší</w:t>
      </w:r>
      <w:r w:rsidRPr="00562782">
        <w:rPr>
          <w:lang w:eastAsia="cs-CZ"/>
        </w:rPr>
        <w:t>,</w:t>
      </w:r>
    </w:p>
    <w:p w:rsidR="00562782" w:rsidRPr="00562782" w:rsidRDefault="00562782" w:rsidP="009B1F94">
      <w:pPr>
        <w:pStyle w:val="odrky"/>
        <w:rPr>
          <w:lang w:eastAsia="cs-CZ"/>
        </w:rPr>
      </w:pPr>
      <w:r w:rsidRPr="00562782">
        <w:rPr>
          <w:lang w:eastAsia="cs-CZ"/>
        </w:rPr>
        <w:t xml:space="preserve">dovolená a odpočinek pracovníků. </w:t>
      </w:r>
    </w:p>
    <w:p w:rsidR="00562782" w:rsidRPr="00562782" w:rsidRDefault="00562782" w:rsidP="00562782">
      <w:pPr>
        <w:widowControl w:val="0"/>
        <w:suppressAutoHyphens/>
        <w:spacing w:before="0" w:after="0"/>
        <w:rPr>
          <w:rFonts w:eastAsia="Times New Roman"/>
          <w:b/>
          <w:u w:val="single"/>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Postup při porušení</w:t>
      </w:r>
      <w:r w:rsidR="00D047B1">
        <w:rPr>
          <w:rFonts w:eastAsia="Times New Roman"/>
          <w:b/>
          <w:lang w:eastAsia="cs-CZ"/>
        </w:rPr>
        <w:t>:</w:t>
      </w:r>
    </w:p>
    <w:p w:rsidR="00D047B1" w:rsidRDefault="00562782" w:rsidP="00D047B1">
      <w:pPr>
        <w:widowControl w:val="0"/>
        <w:suppressAutoHyphens/>
        <w:spacing w:before="0" w:after="0"/>
        <w:rPr>
          <w:rFonts w:eastAsia="Times New Roman"/>
          <w:lang w:eastAsia="cs-CZ"/>
        </w:rPr>
      </w:pPr>
      <w:r w:rsidRPr="00562782">
        <w:rPr>
          <w:rFonts w:eastAsia="Times New Roman"/>
          <w:lang w:eastAsia="cs-CZ"/>
        </w:rPr>
        <w:t>Vysvětlení a rozebrání situace, verbální napomenutí, snížení odměn, rozvázání pracovního poměru.</w:t>
      </w:r>
    </w:p>
    <w:p w:rsidR="00562782" w:rsidRPr="00D047B1" w:rsidRDefault="00562782" w:rsidP="00D047B1">
      <w:pPr>
        <w:widowControl w:val="0"/>
        <w:suppressAutoHyphens/>
        <w:spacing w:before="0" w:after="0"/>
        <w:rPr>
          <w:rFonts w:eastAsia="Times New Roman"/>
          <w:b/>
          <w:lang w:eastAsia="cs-CZ"/>
        </w:rPr>
      </w:pPr>
      <w:r w:rsidRPr="00D047B1">
        <w:rPr>
          <w:rFonts w:eastAsia="Times New Roman"/>
          <w:b/>
          <w:lang w:eastAsia="cs-CZ"/>
        </w:rPr>
        <w:t>Právo na kontakt s rodinou, přáteli</w:t>
      </w:r>
      <w:r w:rsidR="00D047B1" w:rsidRPr="00D047B1">
        <w:rPr>
          <w:rFonts w:eastAsia="Times New Roman"/>
          <w:b/>
          <w:lang w:eastAsia="cs-CZ"/>
        </w:rPr>
        <w:t>:</w:t>
      </w:r>
    </w:p>
    <w:p w:rsidR="00562782" w:rsidRPr="00562782" w:rsidRDefault="00562782" w:rsidP="00562782">
      <w:pPr>
        <w:tabs>
          <w:tab w:val="left" w:pos="720"/>
        </w:tabs>
        <w:spacing w:before="0" w:after="0"/>
        <w:rPr>
          <w:rFonts w:eastAsia="Times New Roman"/>
          <w:lang w:eastAsia="cs-CZ"/>
        </w:rPr>
      </w:pPr>
      <w:r w:rsidRPr="00562782">
        <w:rPr>
          <w:rFonts w:eastAsia="Times New Roman"/>
          <w:lang w:eastAsia="cs-CZ"/>
        </w:rPr>
        <w:lastRenderedPageBreak/>
        <w:t xml:space="preserve">Zařízení principiálně podporuje rodinné a přátelské vazby. </w:t>
      </w:r>
    </w:p>
    <w:p w:rsidR="00562782" w:rsidRPr="00562782" w:rsidRDefault="00562782" w:rsidP="00562782">
      <w:pPr>
        <w:tabs>
          <w:tab w:val="left" w:pos="720"/>
        </w:tabs>
        <w:spacing w:before="0" w:after="0"/>
        <w:rPr>
          <w:rFonts w:eastAsia="Times New Roman"/>
          <w:lang w:eastAsia="cs-CZ"/>
        </w:rPr>
      </w:pPr>
      <w:r w:rsidRPr="00F63172">
        <w:rPr>
          <w:rFonts w:eastAsia="Times New Roman"/>
          <w:lang w:eastAsia="cs-CZ"/>
        </w:rPr>
        <w:t>Porušování práva na kontakt s rodinou a přáteli je nepřípustné.</w:t>
      </w:r>
      <w:r w:rsidRPr="00562782">
        <w:rPr>
          <w:rFonts w:eastAsia="Times New Roman"/>
          <w:lang w:eastAsia="cs-CZ"/>
        </w:rPr>
        <w:t xml:space="preserve"> </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Dítě má právo být pravidelně navštěvováno, přijímat telefonáty a telefonovat, má právo přijímat balíčky, dárky, dopisy aj. od rodičů a blízkých.</w:t>
      </w:r>
    </w:p>
    <w:p w:rsidR="00562782" w:rsidRPr="00562782" w:rsidRDefault="00562782" w:rsidP="00562782">
      <w:pPr>
        <w:spacing w:before="0" w:after="0"/>
        <w:rPr>
          <w:rFonts w:eastAsia="Times New Roman"/>
          <w:lang w:eastAsia="cs-CZ"/>
        </w:rPr>
      </w:pPr>
    </w:p>
    <w:p w:rsidR="00562782" w:rsidRPr="00562782" w:rsidRDefault="00562782" w:rsidP="00562782">
      <w:pPr>
        <w:spacing w:before="0" w:after="0"/>
        <w:rPr>
          <w:rFonts w:eastAsia="Times New Roman"/>
          <w:lang w:eastAsia="cs-CZ"/>
        </w:rPr>
      </w:pPr>
      <w:r w:rsidRPr="00562782">
        <w:rPr>
          <w:rFonts w:eastAsia="Times New Roman"/>
          <w:lang w:eastAsia="cs-CZ"/>
        </w:rPr>
        <w:t>Právo dítěte (odděleného od jednoho nebo obou rodičů) udržovat pravidelné osobní kontakty s oběma rodiči, ledaže by to bylo v rozporu se zájmy dítěte (nesprávné zhodnocení situace dítěte v rozvodových sporech).</w:t>
      </w:r>
    </w:p>
    <w:p w:rsidR="00562782" w:rsidRPr="00562782" w:rsidRDefault="00562782" w:rsidP="00562782">
      <w:pPr>
        <w:tabs>
          <w:tab w:val="left" w:pos="720"/>
        </w:tabs>
        <w:spacing w:before="0" w:after="0"/>
        <w:rPr>
          <w:rFonts w:eastAsia="Times New Roman"/>
          <w:lang w:eastAsia="cs-CZ"/>
        </w:rPr>
      </w:pPr>
    </w:p>
    <w:p w:rsidR="00562782" w:rsidRPr="00B531B2" w:rsidRDefault="00562782" w:rsidP="00562782">
      <w:pPr>
        <w:widowControl w:val="0"/>
        <w:suppressAutoHyphens/>
        <w:spacing w:before="0" w:after="0"/>
        <w:rPr>
          <w:rFonts w:eastAsia="Times New Roman"/>
          <w:color w:val="FF0000"/>
          <w:lang w:eastAsia="cs-CZ"/>
        </w:rPr>
      </w:pPr>
      <w:r w:rsidRPr="00562782">
        <w:rPr>
          <w:rFonts w:eastAsia="Times New Roman"/>
          <w:lang w:eastAsia="cs-CZ"/>
        </w:rPr>
        <w:t xml:space="preserve">Návštěvy jsou povoleny denně. Návštěvám je doporučeno se vždy předem ohlásit, aby se předešlo tomu, že bude dítě mimo zařízení, pokud by jej příbuzní navštívili </w:t>
      </w:r>
      <w:proofErr w:type="spellStart"/>
      <w:r w:rsidRPr="00562782">
        <w:rPr>
          <w:rFonts w:eastAsia="Times New Roman"/>
          <w:lang w:eastAsia="cs-CZ"/>
        </w:rPr>
        <w:t>neohlášeně</w:t>
      </w:r>
      <w:proofErr w:type="spellEnd"/>
      <w:r w:rsidRPr="00562782">
        <w:rPr>
          <w:rFonts w:eastAsia="Times New Roman"/>
          <w:lang w:eastAsia="cs-CZ"/>
        </w:rPr>
        <w:t xml:space="preserve"> </w:t>
      </w:r>
    </w:p>
    <w:p w:rsidR="00562782" w:rsidRPr="00B531B2" w:rsidRDefault="00562782" w:rsidP="00562782">
      <w:pPr>
        <w:spacing w:before="0" w:after="0"/>
        <w:rPr>
          <w:rFonts w:ascii="Arial" w:eastAsia="Times New Roman" w:hAnsi="Arial"/>
          <w:b/>
          <w:color w:val="FF0000"/>
          <w:sz w:val="22"/>
          <w:szCs w:val="28"/>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Situace, při nichž jsou práva dítěte porušována</w:t>
      </w:r>
      <w:r w:rsidR="00D047B1">
        <w:rPr>
          <w:rFonts w:eastAsia="Times New Roman"/>
          <w:b/>
          <w:lang w:eastAsia="cs-CZ"/>
        </w:rPr>
        <w:t>:</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Znemožnění kontaktu s rodinou „za trest“ je nepřípustné!</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 xml:space="preserve">Znemožnění kontaktu dítěte se zákonným zástupcem (dítěti blízké osobě) při špatném vyhodnocení aktuálních kompetencí návštěvy je nepřípustné. </w:t>
      </w:r>
    </w:p>
    <w:p w:rsidR="00562782" w:rsidRPr="00562782" w:rsidRDefault="00562782" w:rsidP="00562782">
      <w:pPr>
        <w:widowControl w:val="0"/>
        <w:suppressAutoHyphens/>
        <w:spacing w:before="0" w:after="0"/>
        <w:rPr>
          <w:rFonts w:eastAsia="Times New Roman"/>
          <w:lang w:eastAsia="cs-CZ"/>
        </w:rPr>
      </w:pPr>
    </w:p>
    <w:p w:rsidR="00562782" w:rsidRPr="00562782" w:rsidRDefault="00562782" w:rsidP="00562782">
      <w:pPr>
        <w:widowControl w:val="0"/>
        <w:suppressAutoHyphens/>
        <w:spacing w:before="0" w:after="0"/>
        <w:rPr>
          <w:rFonts w:eastAsia="Times New Roman"/>
          <w:b/>
          <w:lang w:eastAsia="cs-CZ"/>
        </w:rPr>
      </w:pPr>
      <w:r w:rsidRPr="00562782">
        <w:rPr>
          <w:rFonts w:eastAsia="Times New Roman"/>
          <w:b/>
          <w:lang w:eastAsia="cs-CZ"/>
        </w:rPr>
        <w:t xml:space="preserve">Situaci je potřeba posuzovat individuálně s ohledem na pravidla </w:t>
      </w:r>
      <w:r w:rsidR="00B531B2">
        <w:rPr>
          <w:rFonts w:eastAsia="Times New Roman"/>
          <w:b/>
          <w:lang w:eastAsia="cs-CZ"/>
        </w:rPr>
        <w:t>zařízení</w:t>
      </w:r>
      <w:r w:rsidR="00D047B1">
        <w:rPr>
          <w:rFonts w:eastAsia="Times New Roman"/>
          <w:b/>
          <w:lang w:eastAsia="cs-CZ"/>
        </w:rPr>
        <w:t>:</w:t>
      </w:r>
      <w:r w:rsidRPr="00562782">
        <w:rPr>
          <w:rFonts w:eastAsia="Times New Roman"/>
          <w:b/>
          <w:lang w:eastAsia="cs-CZ"/>
        </w:rPr>
        <w:t xml:space="preserve"> </w:t>
      </w:r>
    </w:p>
    <w:p w:rsidR="00562782" w:rsidRPr="006F661D" w:rsidRDefault="00562782" w:rsidP="00406184">
      <w:pPr>
        <w:pStyle w:val="Odstavecseseznamem"/>
        <w:widowControl w:val="0"/>
        <w:numPr>
          <w:ilvl w:val="0"/>
          <w:numId w:val="10"/>
        </w:numPr>
        <w:suppressAutoHyphens/>
        <w:spacing w:before="0" w:after="0"/>
        <w:rPr>
          <w:rFonts w:eastAsia="Times New Roman"/>
          <w:lang w:eastAsia="cs-CZ"/>
        </w:rPr>
      </w:pPr>
      <w:r w:rsidRPr="006F661D">
        <w:rPr>
          <w:rFonts w:eastAsia="Times New Roman"/>
          <w:lang w:eastAsia="cs-CZ"/>
        </w:rPr>
        <w:t>zákonný zástupce (rodič) není schopen koordinovat své chování – doporučíme jiný den k návštěvě,</w:t>
      </w:r>
    </w:p>
    <w:p w:rsidR="006F661D" w:rsidRDefault="006F661D" w:rsidP="00562782">
      <w:pPr>
        <w:widowControl w:val="0"/>
        <w:suppressAutoHyphens/>
        <w:spacing w:before="0" w:after="0"/>
        <w:rPr>
          <w:rFonts w:eastAsia="Times New Roman"/>
          <w:b/>
          <w:lang w:eastAsia="cs-CZ"/>
        </w:rPr>
      </w:pPr>
    </w:p>
    <w:p w:rsidR="00562782" w:rsidRPr="00D047B1" w:rsidRDefault="00D047B1" w:rsidP="00562782">
      <w:pPr>
        <w:widowControl w:val="0"/>
        <w:suppressAutoHyphens/>
        <w:spacing w:before="0" w:after="0"/>
        <w:rPr>
          <w:rFonts w:eastAsia="Times New Roman"/>
          <w:b/>
          <w:lang w:eastAsia="cs-CZ"/>
        </w:rPr>
      </w:pPr>
      <w:r>
        <w:rPr>
          <w:rFonts w:eastAsia="Times New Roman"/>
          <w:b/>
          <w:lang w:eastAsia="cs-CZ"/>
        </w:rPr>
        <w:t>Předcházení těmto situacím:</w:t>
      </w:r>
    </w:p>
    <w:p w:rsidR="00562782" w:rsidRPr="00562782" w:rsidRDefault="00562782" w:rsidP="00406184">
      <w:pPr>
        <w:widowControl w:val="0"/>
        <w:numPr>
          <w:ilvl w:val="0"/>
          <w:numId w:val="10"/>
        </w:numPr>
        <w:suppressAutoHyphens/>
        <w:spacing w:before="0" w:after="0"/>
        <w:rPr>
          <w:rFonts w:eastAsia="Times New Roman"/>
          <w:lang w:eastAsia="cs-CZ"/>
        </w:rPr>
      </w:pPr>
      <w:r w:rsidRPr="00562782">
        <w:rPr>
          <w:rFonts w:eastAsia="Times New Roman"/>
          <w:lang w:eastAsia="cs-CZ"/>
        </w:rPr>
        <w:t xml:space="preserve">dobře zpracovaná pravidla </w:t>
      </w:r>
      <w:r w:rsidR="006F661D">
        <w:rPr>
          <w:rFonts w:eastAsia="Times New Roman"/>
          <w:lang w:eastAsia="cs-CZ"/>
        </w:rPr>
        <w:t>zařízení</w:t>
      </w:r>
      <w:r w:rsidRPr="00562782">
        <w:rPr>
          <w:rFonts w:eastAsia="Times New Roman"/>
          <w:lang w:eastAsia="cs-CZ"/>
        </w:rPr>
        <w:t>,</w:t>
      </w:r>
    </w:p>
    <w:p w:rsidR="008960EB" w:rsidRDefault="00562782" w:rsidP="00406184">
      <w:pPr>
        <w:widowControl w:val="0"/>
        <w:numPr>
          <w:ilvl w:val="0"/>
          <w:numId w:val="10"/>
        </w:numPr>
        <w:suppressAutoHyphens/>
        <w:spacing w:before="0" w:after="0"/>
        <w:rPr>
          <w:rFonts w:eastAsia="Times New Roman"/>
          <w:lang w:eastAsia="cs-CZ"/>
        </w:rPr>
      </w:pPr>
      <w:r w:rsidRPr="006F661D">
        <w:rPr>
          <w:rFonts w:eastAsia="Times New Roman"/>
          <w:lang w:eastAsia="cs-CZ"/>
        </w:rPr>
        <w:t>supervize, intervize, porady pracovníků, kde se tato témata podrobně probírají a řeší</w:t>
      </w:r>
      <w:r w:rsidR="008960EB">
        <w:rPr>
          <w:rFonts w:eastAsia="Times New Roman"/>
          <w:lang w:eastAsia="cs-CZ"/>
        </w:rPr>
        <w:t>,</w:t>
      </w:r>
    </w:p>
    <w:p w:rsidR="00562782" w:rsidRPr="006F661D" w:rsidRDefault="00562782" w:rsidP="00406184">
      <w:pPr>
        <w:widowControl w:val="0"/>
        <w:numPr>
          <w:ilvl w:val="0"/>
          <w:numId w:val="10"/>
        </w:numPr>
        <w:suppressAutoHyphens/>
        <w:spacing w:before="0" w:after="0"/>
        <w:rPr>
          <w:rFonts w:eastAsia="Times New Roman"/>
          <w:lang w:eastAsia="cs-CZ"/>
        </w:rPr>
      </w:pPr>
      <w:r w:rsidRPr="006F661D">
        <w:rPr>
          <w:rFonts w:eastAsia="Times New Roman"/>
          <w:lang w:eastAsia="cs-CZ"/>
        </w:rPr>
        <w:t>dovolená a odpočinek pracovníků,</w:t>
      </w:r>
    </w:p>
    <w:p w:rsidR="006A2388" w:rsidRPr="006A2388" w:rsidRDefault="00562782" w:rsidP="006A2388">
      <w:pPr>
        <w:widowControl w:val="0"/>
        <w:numPr>
          <w:ilvl w:val="0"/>
          <w:numId w:val="10"/>
        </w:numPr>
        <w:suppressAutoHyphens/>
        <w:spacing w:before="0" w:after="0"/>
        <w:rPr>
          <w:rFonts w:eastAsia="Times New Roman"/>
          <w:lang w:eastAsia="cs-CZ"/>
        </w:rPr>
      </w:pPr>
      <w:r w:rsidRPr="006A2388">
        <w:rPr>
          <w:rFonts w:eastAsia="Times New Roman"/>
          <w:lang w:eastAsia="cs-CZ"/>
        </w:rPr>
        <w:t>možnosti odmítnutí návštěvy</w:t>
      </w:r>
      <w:r w:rsidR="006F661D" w:rsidRPr="006A2388">
        <w:rPr>
          <w:rFonts w:eastAsia="Times New Roman"/>
          <w:lang w:eastAsia="cs-CZ"/>
        </w:rPr>
        <w:t xml:space="preserve"> </w:t>
      </w:r>
    </w:p>
    <w:p w:rsidR="006A2388" w:rsidRDefault="006A2388" w:rsidP="00562782">
      <w:pPr>
        <w:widowControl w:val="0"/>
        <w:suppressAutoHyphens/>
        <w:spacing w:before="0" w:after="0"/>
        <w:rPr>
          <w:rFonts w:eastAsia="Times New Roman"/>
          <w:i/>
          <w:color w:val="FF0000"/>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Postup při porušení</w:t>
      </w:r>
      <w:r w:rsidR="00D047B1">
        <w:rPr>
          <w:rFonts w:eastAsia="Times New Roman"/>
          <w:b/>
          <w:lang w:eastAsia="cs-CZ"/>
        </w:rPr>
        <w:t>:</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Vysvětlení a rozebrání situace, verbální napomenutí, snížení odměn, rozvázání pracovního poměru.</w:t>
      </w:r>
    </w:p>
    <w:p w:rsidR="00562782" w:rsidRPr="00562782" w:rsidRDefault="00562782" w:rsidP="00562782">
      <w:pPr>
        <w:tabs>
          <w:tab w:val="left" w:pos="1080"/>
        </w:tabs>
        <w:spacing w:before="0" w:after="0"/>
        <w:rPr>
          <w:rFonts w:eastAsia="Times New Roman"/>
          <w:lang w:eastAsia="cs-CZ"/>
        </w:rPr>
      </w:pPr>
    </w:p>
    <w:p w:rsidR="00562782" w:rsidRPr="005C096C" w:rsidRDefault="00562782" w:rsidP="00F470CC">
      <w:pPr>
        <w:pStyle w:val="Nadpis3"/>
        <w:numPr>
          <w:ilvl w:val="2"/>
          <w:numId w:val="31"/>
        </w:numPr>
        <w:rPr>
          <w:rFonts w:eastAsia="Times New Roman"/>
          <w:color w:val="auto"/>
          <w:lang w:eastAsia="cs-CZ"/>
        </w:rPr>
      </w:pPr>
      <w:bookmarkStart w:id="47" w:name="_Toc463503825"/>
      <w:r w:rsidRPr="005C096C">
        <w:rPr>
          <w:rFonts w:eastAsia="Times New Roman"/>
          <w:color w:val="auto"/>
          <w:lang w:eastAsia="cs-CZ"/>
        </w:rPr>
        <w:t>Právo na kvalitní prostředí</w:t>
      </w:r>
      <w:r w:rsidR="00D047B1" w:rsidRPr="005C096C">
        <w:rPr>
          <w:rFonts w:eastAsia="Times New Roman"/>
          <w:color w:val="auto"/>
          <w:lang w:eastAsia="cs-CZ"/>
        </w:rPr>
        <w:t>:</w:t>
      </w:r>
      <w:bookmarkEnd w:id="47"/>
    </w:p>
    <w:p w:rsidR="00562782" w:rsidRPr="00562782" w:rsidRDefault="00562782" w:rsidP="00562782">
      <w:pPr>
        <w:tabs>
          <w:tab w:val="left" w:pos="1080"/>
        </w:tabs>
        <w:spacing w:before="0" w:after="0"/>
        <w:rPr>
          <w:rFonts w:eastAsia="Times New Roman"/>
          <w:lang w:eastAsia="cs-CZ"/>
        </w:rPr>
      </w:pPr>
      <w:r w:rsidRPr="00562782">
        <w:rPr>
          <w:rFonts w:eastAsia="Times New Roman"/>
          <w:lang w:eastAsia="cs-CZ"/>
        </w:rPr>
        <w:t xml:space="preserve">Snažíme se o to, aby naše zařízení působilo co nejvíce domáckým dojmem.  Každé dítě má právo vyzdobit si pokoj podle svého přání. Dítě má právo ukládat si věci do skříněk a na poličky, nosit oblečení, ve kterém se cítí pohodlně. Dítě má právo na aktivizaci v rámci společenských her, na výlety, letní tábory, kulturně společenské akce apod. </w:t>
      </w:r>
    </w:p>
    <w:p w:rsidR="00562782" w:rsidRPr="00562782" w:rsidRDefault="00562782" w:rsidP="00562782">
      <w:pPr>
        <w:tabs>
          <w:tab w:val="left" w:pos="1080"/>
        </w:tabs>
        <w:spacing w:before="0" w:after="0"/>
        <w:rPr>
          <w:rFonts w:eastAsia="Times New Roman"/>
          <w:lang w:eastAsia="cs-CZ"/>
        </w:rPr>
      </w:pPr>
      <w:r w:rsidRPr="00562782">
        <w:rPr>
          <w:rFonts w:eastAsia="Times New Roman"/>
          <w:lang w:eastAsia="cs-CZ"/>
        </w:rPr>
        <w:t xml:space="preserve">Dětem nabízíme pomoc v situacích, kdy pomoc potřebují nebo o pomoc požádají. Děti vedeme k samostatnosti. Zajišťujeme dětem hygienické prostředí (úklid, čisté prádlo, hygienické pomůcky). Pomáháme jim při předcházení nepříjemných situací a konfliktů. </w:t>
      </w:r>
    </w:p>
    <w:p w:rsidR="00562782" w:rsidRPr="00562782" w:rsidRDefault="00562782" w:rsidP="00562782">
      <w:pPr>
        <w:tabs>
          <w:tab w:val="left" w:pos="1080"/>
        </w:tabs>
        <w:spacing w:before="0" w:after="0"/>
        <w:rPr>
          <w:rFonts w:eastAsia="Times New Roman"/>
          <w:lang w:eastAsia="cs-CZ"/>
        </w:rPr>
      </w:pPr>
    </w:p>
    <w:p w:rsidR="00C206ED" w:rsidRDefault="00C206ED" w:rsidP="00562782">
      <w:pPr>
        <w:widowControl w:val="0"/>
        <w:suppressAutoHyphens/>
        <w:spacing w:before="0" w:after="0"/>
        <w:rPr>
          <w:rFonts w:eastAsia="Times New Roman"/>
          <w:b/>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lastRenderedPageBreak/>
        <w:t>Situace, při nichž jsou práva dítěte porušována</w:t>
      </w:r>
      <w:r w:rsidR="00D047B1">
        <w:rPr>
          <w:rFonts w:eastAsia="Times New Roman"/>
          <w:b/>
          <w:lang w:eastAsia="cs-CZ"/>
        </w:rPr>
        <w:t>:</w:t>
      </w:r>
    </w:p>
    <w:p w:rsidR="00D047B1" w:rsidRDefault="00562782" w:rsidP="00562782">
      <w:pPr>
        <w:widowControl w:val="0"/>
        <w:suppressAutoHyphens/>
        <w:spacing w:before="0" w:after="0"/>
        <w:rPr>
          <w:rFonts w:eastAsia="Times New Roman"/>
          <w:lang w:eastAsia="cs-CZ"/>
        </w:rPr>
      </w:pPr>
      <w:r w:rsidRPr="00562782">
        <w:rPr>
          <w:rFonts w:eastAsia="Times New Roman"/>
          <w:lang w:eastAsia="cs-CZ"/>
        </w:rPr>
        <w:t>Nutit či omezovat aktivitu dítěte ve volnočasových, aktivizačních činnostech – nepřípustné.  Nutit dítě k nošení nepohodlného, nemoderního oblečení, neposkytnutí základního hygienického prostředí – nepřípustné. Poskytnutí nedostatečného prostoru pro přípravu do školy – nepřípustné.</w:t>
      </w: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Předcházení těmto situacím</w:t>
      </w:r>
      <w:r w:rsidR="00D047B1" w:rsidRPr="00D047B1">
        <w:rPr>
          <w:rFonts w:eastAsia="Times New Roman"/>
          <w:b/>
          <w:lang w:eastAsia="cs-CZ"/>
        </w:rPr>
        <w:t>:</w:t>
      </w:r>
    </w:p>
    <w:p w:rsidR="00562782" w:rsidRPr="008960EB" w:rsidRDefault="00562782" w:rsidP="00F470CC">
      <w:pPr>
        <w:pStyle w:val="Odstavecseseznamem"/>
        <w:widowControl w:val="0"/>
        <w:numPr>
          <w:ilvl w:val="0"/>
          <w:numId w:val="28"/>
        </w:numPr>
        <w:suppressAutoHyphens/>
        <w:spacing w:before="0" w:after="0"/>
        <w:rPr>
          <w:rFonts w:eastAsia="Times New Roman"/>
          <w:lang w:eastAsia="cs-CZ"/>
        </w:rPr>
      </w:pPr>
      <w:r w:rsidRPr="008960EB">
        <w:rPr>
          <w:rFonts w:eastAsia="Times New Roman"/>
          <w:lang w:eastAsia="cs-CZ"/>
        </w:rPr>
        <w:t>dobře zpracovaná pravidla služby,</w:t>
      </w:r>
    </w:p>
    <w:p w:rsidR="008960EB" w:rsidRDefault="00562782" w:rsidP="00F470CC">
      <w:pPr>
        <w:pStyle w:val="Odstavecseseznamem"/>
        <w:widowControl w:val="0"/>
        <w:numPr>
          <w:ilvl w:val="0"/>
          <w:numId w:val="28"/>
        </w:numPr>
        <w:suppressAutoHyphens/>
        <w:spacing w:before="0" w:after="0"/>
        <w:rPr>
          <w:rFonts w:eastAsia="Times New Roman"/>
          <w:lang w:eastAsia="cs-CZ"/>
        </w:rPr>
      </w:pPr>
      <w:r w:rsidRPr="008960EB">
        <w:rPr>
          <w:rFonts w:eastAsia="Times New Roman"/>
          <w:lang w:eastAsia="cs-CZ"/>
        </w:rPr>
        <w:t>supervize, intervize, porady pracovníků, kde se tato témata podrobně probírají a řeší</w:t>
      </w:r>
      <w:r w:rsidR="008960EB" w:rsidRPr="008960EB">
        <w:rPr>
          <w:rFonts w:eastAsia="Times New Roman"/>
          <w:lang w:eastAsia="cs-CZ"/>
        </w:rPr>
        <w:t>,</w:t>
      </w:r>
      <w:r w:rsidRPr="008960EB">
        <w:rPr>
          <w:rFonts w:eastAsia="Times New Roman"/>
          <w:lang w:eastAsia="cs-CZ"/>
        </w:rPr>
        <w:t xml:space="preserve"> </w:t>
      </w:r>
    </w:p>
    <w:p w:rsidR="00562782" w:rsidRPr="008960EB" w:rsidRDefault="00562782" w:rsidP="00F470CC">
      <w:pPr>
        <w:pStyle w:val="Odstavecseseznamem"/>
        <w:widowControl w:val="0"/>
        <w:numPr>
          <w:ilvl w:val="0"/>
          <w:numId w:val="28"/>
        </w:numPr>
        <w:suppressAutoHyphens/>
        <w:spacing w:before="0" w:after="0"/>
        <w:rPr>
          <w:rFonts w:eastAsia="Times New Roman"/>
          <w:lang w:eastAsia="cs-CZ"/>
        </w:rPr>
      </w:pPr>
      <w:r w:rsidRPr="008960EB">
        <w:rPr>
          <w:rFonts w:eastAsia="Times New Roman"/>
          <w:lang w:eastAsia="cs-CZ"/>
        </w:rPr>
        <w:t>dovolená a odpočinek pracovníků.</w:t>
      </w:r>
    </w:p>
    <w:p w:rsidR="00562782" w:rsidRPr="00562782" w:rsidRDefault="00562782" w:rsidP="008960EB">
      <w:pPr>
        <w:widowControl w:val="0"/>
        <w:suppressAutoHyphens/>
        <w:spacing w:before="0" w:after="0"/>
        <w:rPr>
          <w:rFonts w:eastAsia="Times New Roman"/>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Postup při porušení</w:t>
      </w:r>
      <w:r w:rsidR="00D047B1">
        <w:rPr>
          <w:rFonts w:eastAsia="Times New Roman"/>
          <w:b/>
          <w:lang w:eastAsia="cs-CZ"/>
        </w:rPr>
        <w:t>:</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Vysvětlení a rozebrání situace, verbální napomenutí, snížení odměn, rozvázání pracovního poměru.</w:t>
      </w:r>
    </w:p>
    <w:p w:rsidR="00562782" w:rsidRPr="005C096C" w:rsidRDefault="00562782" w:rsidP="00F470CC">
      <w:pPr>
        <w:pStyle w:val="Nadpis3"/>
        <w:numPr>
          <w:ilvl w:val="2"/>
          <w:numId w:val="31"/>
        </w:numPr>
        <w:rPr>
          <w:rFonts w:eastAsia="Times New Roman"/>
          <w:color w:val="auto"/>
          <w:lang w:eastAsia="cs-CZ"/>
        </w:rPr>
      </w:pPr>
      <w:bookmarkStart w:id="48" w:name="_Toc463503826"/>
      <w:r w:rsidRPr="005C096C">
        <w:rPr>
          <w:rFonts w:eastAsia="Times New Roman"/>
          <w:color w:val="auto"/>
          <w:lang w:eastAsia="cs-CZ"/>
        </w:rPr>
        <w:t>Právo vlastnit majetek</w:t>
      </w:r>
      <w:r w:rsidR="00D047B1" w:rsidRPr="005C096C">
        <w:rPr>
          <w:rFonts w:eastAsia="Times New Roman"/>
          <w:color w:val="auto"/>
          <w:lang w:eastAsia="cs-CZ"/>
        </w:rPr>
        <w:t>:</w:t>
      </w:r>
      <w:bookmarkEnd w:id="48"/>
    </w:p>
    <w:p w:rsidR="00562782" w:rsidRPr="00562782" w:rsidRDefault="00562782" w:rsidP="00562782">
      <w:pPr>
        <w:tabs>
          <w:tab w:val="left" w:pos="1080"/>
        </w:tabs>
        <w:spacing w:before="0" w:after="0"/>
        <w:rPr>
          <w:rFonts w:eastAsia="Times New Roman"/>
          <w:lang w:eastAsia="cs-CZ"/>
        </w:rPr>
      </w:pPr>
      <w:r w:rsidRPr="00562782">
        <w:rPr>
          <w:rFonts w:eastAsia="Times New Roman"/>
          <w:lang w:eastAsia="cs-CZ"/>
        </w:rPr>
        <w:t xml:space="preserve">Každé dítě má právo vlastnit majetek. Může s ním nakládat dle svého přání. Finanční majetek dítěte je stále jeho majetkem, přestože mu při jeho spravování pomáhá druhá osoba (teta). Umožňujeme dětem, aby si s sebou do zařízení vzaly běžné věci a aby je běžným způsobem užívaly. Na přání dítěte uložíme majetek na bezpečné místo. </w:t>
      </w:r>
    </w:p>
    <w:p w:rsidR="00562782" w:rsidRPr="00562782" w:rsidRDefault="00562782" w:rsidP="00562782">
      <w:pPr>
        <w:tabs>
          <w:tab w:val="left" w:pos="1080"/>
        </w:tabs>
        <w:spacing w:before="0" w:after="0"/>
        <w:rPr>
          <w:rFonts w:eastAsia="Times New Roman"/>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Situace, při nichž jsou práva dítěte porušována</w:t>
      </w:r>
      <w:r w:rsidR="00D047B1">
        <w:rPr>
          <w:rFonts w:eastAsia="Times New Roman"/>
          <w:b/>
          <w:lang w:eastAsia="cs-CZ"/>
        </w:rPr>
        <w:t>:</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Nerespektování práva vlastnit majetek – nepřípustné.</w:t>
      </w:r>
    </w:p>
    <w:p w:rsidR="00562782" w:rsidRPr="00562782" w:rsidRDefault="00562782" w:rsidP="00562782">
      <w:pPr>
        <w:widowControl w:val="0"/>
        <w:suppressAutoHyphens/>
        <w:spacing w:before="0" w:after="0"/>
        <w:rPr>
          <w:rFonts w:eastAsia="Times New Roman"/>
          <w:b/>
          <w:u w:val="single"/>
          <w:lang w:eastAsia="cs-CZ"/>
        </w:rPr>
      </w:pPr>
      <w:r w:rsidRPr="00562782">
        <w:rPr>
          <w:rFonts w:eastAsia="Times New Roman"/>
          <w:lang w:eastAsia="cs-CZ"/>
        </w:rPr>
        <w:t>Je nepřípustné dítěti majetek zabavovat, zamykat a rozhodovat o jeho použití.  Stejně tak jakkoli zacházet s majetkem dítěte bez jeho vědomí je nepřípustné.</w:t>
      </w:r>
    </w:p>
    <w:p w:rsidR="00562782" w:rsidRPr="00562782" w:rsidRDefault="00562782" w:rsidP="00562782">
      <w:pPr>
        <w:widowControl w:val="0"/>
        <w:suppressAutoHyphens/>
        <w:spacing w:before="0" w:after="0"/>
        <w:rPr>
          <w:rFonts w:eastAsia="Times New Roman"/>
          <w:b/>
          <w:u w:val="single"/>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Předcházení těmto situacím</w:t>
      </w:r>
      <w:r w:rsidR="00D047B1">
        <w:rPr>
          <w:rFonts w:eastAsia="Times New Roman"/>
          <w:b/>
          <w:lang w:eastAsia="cs-CZ"/>
        </w:rPr>
        <w:t>:</w:t>
      </w:r>
    </w:p>
    <w:p w:rsidR="00562782" w:rsidRPr="00562782" w:rsidRDefault="00562782" w:rsidP="00406184">
      <w:pPr>
        <w:widowControl w:val="0"/>
        <w:numPr>
          <w:ilvl w:val="0"/>
          <w:numId w:val="10"/>
        </w:numPr>
        <w:suppressAutoHyphens/>
        <w:spacing w:before="0" w:after="0"/>
        <w:rPr>
          <w:rFonts w:eastAsia="Times New Roman"/>
          <w:lang w:eastAsia="cs-CZ"/>
        </w:rPr>
      </w:pPr>
      <w:r w:rsidRPr="00562782">
        <w:rPr>
          <w:rFonts w:eastAsia="Times New Roman"/>
          <w:lang w:eastAsia="cs-CZ"/>
        </w:rPr>
        <w:t xml:space="preserve">dobře zpracovaná pravidla </w:t>
      </w:r>
      <w:r w:rsidR="006F661D">
        <w:rPr>
          <w:rFonts w:eastAsia="Times New Roman"/>
          <w:lang w:eastAsia="cs-CZ"/>
        </w:rPr>
        <w:t>zařízení</w:t>
      </w:r>
      <w:r w:rsidRPr="00562782">
        <w:rPr>
          <w:rFonts w:eastAsia="Times New Roman"/>
          <w:lang w:eastAsia="cs-CZ"/>
        </w:rPr>
        <w:t>,</w:t>
      </w:r>
    </w:p>
    <w:p w:rsidR="008960EB" w:rsidRDefault="00562782" w:rsidP="00406184">
      <w:pPr>
        <w:pStyle w:val="Odstavecseseznamem"/>
        <w:widowControl w:val="0"/>
        <w:numPr>
          <w:ilvl w:val="0"/>
          <w:numId w:val="10"/>
        </w:numPr>
        <w:suppressAutoHyphens/>
        <w:spacing w:before="0" w:after="0"/>
        <w:rPr>
          <w:rFonts w:eastAsia="Times New Roman"/>
          <w:lang w:eastAsia="cs-CZ"/>
        </w:rPr>
      </w:pPr>
      <w:r w:rsidRPr="008960EB">
        <w:rPr>
          <w:rFonts w:eastAsia="Times New Roman"/>
          <w:lang w:eastAsia="cs-CZ"/>
        </w:rPr>
        <w:t>supervize, intervize, porady pracovníků, kde se tato témata podrobně probírají a řeší</w:t>
      </w:r>
      <w:r w:rsidR="008960EB" w:rsidRPr="008960EB">
        <w:rPr>
          <w:rFonts w:eastAsia="Times New Roman"/>
          <w:lang w:eastAsia="cs-CZ"/>
        </w:rPr>
        <w:t>,</w:t>
      </w:r>
      <w:r w:rsidRPr="008960EB">
        <w:rPr>
          <w:rFonts w:eastAsia="Times New Roman"/>
          <w:lang w:eastAsia="cs-CZ"/>
        </w:rPr>
        <w:t xml:space="preserve"> </w:t>
      </w:r>
    </w:p>
    <w:p w:rsidR="00562782" w:rsidRPr="008960EB" w:rsidRDefault="00562782" w:rsidP="00406184">
      <w:pPr>
        <w:pStyle w:val="Odstavecseseznamem"/>
        <w:widowControl w:val="0"/>
        <w:numPr>
          <w:ilvl w:val="0"/>
          <w:numId w:val="10"/>
        </w:numPr>
        <w:suppressAutoHyphens/>
        <w:spacing w:before="0" w:after="0"/>
        <w:rPr>
          <w:rFonts w:eastAsia="Times New Roman"/>
          <w:lang w:eastAsia="cs-CZ"/>
        </w:rPr>
      </w:pPr>
      <w:r w:rsidRPr="008960EB">
        <w:rPr>
          <w:rFonts w:eastAsia="Times New Roman"/>
          <w:lang w:eastAsia="cs-CZ"/>
        </w:rPr>
        <w:t>dovolená a odpočinek pracovníků.</w:t>
      </w:r>
    </w:p>
    <w:p w:rsidR="00562782" w:rsidRPr="00562782" w:rsidRDefault="00562782" w:rsidP="008960EB">
      <w:pPr>
        <w:widowControl w:val="0"/>
        <w:suppressAutoHyphens/>
        <w:spacing w:before="0" w:after="0"/>
        <w:rPr>
          <w:rFonts w:eastAsia="Times New Roman"/>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Postup při porušení</w:t>
      </w:r>
      <w:r w:rsidR="00D047B1">
        <w:rPr>
          <w:rFonts w:eastAsia="Times New Roman"/>
          <w:b/>
          <w:lang w:eastAsia="cs-CZ"/>
        </w:rPr>
        <w:t>:</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Vysvětlení a rozebrání situace, verbální napomenutí, snížení odměn, rozvázání pracovního poměru.</w:t>
      </w:r>
    </w:p>
    <w:p w:rsidR="00562782" w:rsidRPr="00562782" w:rsidRDefault="00562782" w:rsidP="00562782">
      <w:pPr>
        <w:tabs>
          <w:tab w:val="left" w:pos="1080"/>
        </w:tabs>
        <w:spacing w:before="0" w:after="0"/>
        <w:rPr>
          <w:rFonts w:eastAsia="Times New Roman"/>
          <w:lang w:eastAsia="cs-CZ"/>
        </w:rPr>
      </w:pPr>
    </w:p>
    <w:p w:rsidR="00562782" w:rsidRPr="005C096C" w:rsidRDefault="00562782" w:rsidP="00F470CC">
      <w:pPr>
        <w:pStyle w:val="Nadpis3"/>
        <w:numPr>
          <w:ilvl w:val="2"/>
          <w:numId w:val="31"/>
        </w:numPr>
        <w:rPr>
          <w:rFonts w:eastAsia="Times New Roman"/>
          <w:color w:val="auto"/>
          <w:lang w:eastAsia="cs-CZ"/>
        </w:rPr>
      </w:pPr>
      <w:bookmarkStart w:id="49" w:name="_Toc463503827"/>
      <w:r w:rsidRPr="005C096C">
        <w:rPr>
          <w:rFonts w:eastAsia="Times New Roman"/>
          <w:color w:val="auto"/>
          <w:lang w:eastAsia="cs-CZ"/>
        </w:rPr>
        <w:t>Právo na dostupnost služeb v zařízení i mimo zařízení</w:t>
      </w:r>
      <w:r w:rsidR="00D047B1" w:rsidRPr="005C096C">
        <w:rPr>
          <w:rFonts w:eastAsia="Times New Roman"/>
          <w:color w:val="auto"/>
          <w:lang w:eastAsia="cs-CZ"/>
        </w:rPr>
        <w:t>:</w:t>
      </w:r>
      <w:bookmarkEnd w:id="49"/>
    </w:p>
    <w:p w:rsidR="00562782" w:rsidRPr="00562782" w:rsidRDefault="00562782" w:rsidP="00562782">
      <w:pPr>
        <w:tabs>
          <w:tab w:val="left" w:pos="1080"/>
        </w:tabs>
        <w:spacing w:before="0" w:after="0"/>
        <w:rPr>
          <w:rFonts w:eastAsia="Times New Roman"/>
          <w:b/>
          <w:lang w:eastAsia="cs-CZ"/>
        </w:rPr>
      </w:pPr>
      <w:r w:rsidRPr="00562782">
        <w:rPr>
          <w:rFonts w:eastAsia="Times New Roman"/>
          <w:lang w:eastAsia="cs-CZ"/>
        </w:rPr>
        <w:t xml:space="preserve">V rámci snahy začlenit dítě do společnosti mimo zařízení, má dítě možnost zapojit se do činností a aktivit mimo zařízení a využívat služeb vně zařízení (děti využívají škol, zájmových kroužků, obchodů mimo zařízení, návštěvy kina, divadla, koncertů, knihovny apod.). </w:t>
      </w:r>
    </w:p>
    <w:p w:rsidR="00562782" w:rsidRPr="00562782" w:rsidRDefault="00562782" w:rsidP="00562782">
      <w:pPr>
        <w:widowControl w:val="0"/>
        <w:suppressAutoHyphens/>
        <w:spacing w:before="0" w:after="0"/>
        <w:rPr>
          <w:rFonts w:eastAsia="Times New Roman"/>
          <w:b/>
          <w:u w:val="single"/>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Situace, při nichž jsou práva dítěte porušována</w:t>
      </w:r>
      <w:r w:rsidR="00D047B1">
        <w:rPr>
          <w:rFonts w:eastAsia="Times New Roman"/>
          <w:b/>
          <w:lang w:eastAsia="cs-CZ"/>
        </w:rPr>
        <w:t>:</w:t>
      </w:r>
    </w:p>
    <w:p w:rsidR="00562782" w:rsidRPr="00562782" w:rsidRDefault="00562782" w:rsidP="00562782">
      <w:pPr>
        <w:tabs>
          <w:tab w:val="left" w:pos="1080"/>
        </w:tabs>
        <w:spacing w:before="0" w:after="0"/>
        <w:rPr>
          <w:rFonts w:eastAsia="Times New Roman"/>
          <w:lang w:eastAsia="cs-CZ"/>
        </w:rPr>
      </w:pPr>
      <w:r w:rsidRPr="00562782">
        <w:rPr>
          <w:rFonts w:eastAsia="Times New Roman"/>
          <w:lang w:eastAsia="cs-CZ"/>
        </w:rPr>
        <w:lastRenderedPageBreak/>
        <w:t>Zákaz využívat služby zařízení i mimo zařízení je porušení lidských práv - nepřípustné.</w:t>
      </w:r>
    </w:p>
    <w:p w:rsidR="00562782" w:rsidRPr="00562782" w:rsidRDefault="00562782" w:rsidP="00562782">
      <w:pPr>
        <w:tabs>
          <w:tab w:val="left" w:pos="720"/>
        </w:tabs>
        <w:spacing w:before="0" w:after="0"/>
        <w:rPr>
          <w:rFonts w:eastAsia="Times New Roman"/>
          <w:lang w:eastAsia="cs-CZ"/>
        </w:rPr>
      </w:pPr>
      <w:r w:rsidRPr="00562782">
        <w:rPr>
          <w:rFonts w:eastAsia="Times New Roman"/>
          <w:lang w:eastAsia="cs-CZ"/>
        </w:rPr>
        <w:t xml:space="preserve">Modely situací popisující porušování práva na dostupnost služeb v i zařízení i mimo zařízení: </w:t>
      </w:r>
    </w:p>
    <w:p w:rsidR="00562782" w:rsidRPr="00562782" w:rsidRDefault="00562782" w:rsidP="00406184">
      <w:pPr>
        <w:widowControl w:val="0"/>
        <w:numPr>
          <w:ilvl w:val="0"/>
          <w:numId w:val="5"/>
        </w:numPr>
        <w:tabs>
          <w:tab w:val="left" w:pos="360"/>
        </w:tabs>
        <w:suppressAutoHyphens/>
        <w:spacing w:before="0" w:after="0"/>
        <w:ind w:hanging="720"/>
        <w:rPr>
          <w:rFonts w:eastAsia="Times New Roman"/>
          <w:lang w:eastAsia="cs-CZ"/>
        </w:rPr>
      </w:pPr>
      <w:r w:rsidRPr="00562782">
        <w:rPr>
          <w:rFonts w:eastAsia="Times New Roman"/>
          <w:lang w:eastAsia="cs-CZ"/>
        </w:rPr>
        <w:t xml:space="preserve">Neumožnění využívání služeb mimo organizaci </w:t>
      </w:r>
    </w:p>
    <w:p w:rsidR="00562782" w:rsidRPr="00D047B1" w:rsidRDefault="00562782" w:rsidP="00562782">
      <w:pPr>
        <w:tabs>
          <w:tab w:val="left" w:pos="360"/>
          <w:tab w:val="left" w:pos="1215"/>
        </w:tabs>
        <w:spacing w:before="0" w:after="0"/>
        <w:rPr>
          <w:rFonts w:eastAsia="Times New Roman"/>
          <w:lang w:eastAsia="cs-CZ"/>
        </w:rPr>
      </w:pPr>
      <w:r w:rsidRPr="00562782">
        <w:rPr>
          <w:rFonts w:eastAsia="Times New Roman"/>
          <w:lang w:eastAsia="cs-CZ"/>
        </w:rPr>
        <w:t xml:space="preserve">Pomáháme dětem </w:t>
      </w:r>
      <w:r w:rsidRPr="00D047B1">
        <w:rPr>
          <w:rFonts w:eastAsia="Times New Roman"/>
          <w:lang w:eastAsia="cs-CZ"/>
        </w:rPr>
        <w:t>aktivně vyhledávat nabídky a informace o službách vně zařízení.</w:t>
      </w:r>
    </w:p>
    <w:p w:rsidR="00D047B1" w:rsidRDefault="00D047B1" w:rsidP="00562782">
      <w:pPr>
        <w:widowControl w:val="0"/>
        <w:suppressAutoHyphens/>
        <w:spacing w:before="0" w:after="0"/>
        <w:rPr>
          <w:rFonts w:eastAsia="Times New Roman"/>
          <w:b/>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Předcházení těmto situacím</w:t>
      </w:r>
      <w:r w:rsidR="00D047B1">
        <w:rPr>
          <w:rFonts w:eastAsia="Times New Roman"/>
          <w:b/>
          <w:lang w:eastAsia="cs-CZ"/>
        </w:rPr>
        <w:t>:</w:t>
      </w:r>
    </w:p>
    <w:p w:rsidR="00562782" w:rsidRPr="00D047B1" w:rsidRDefault="00562782" w:rsidP="00406184">
      <w:pPr>
        <w:widowControl w:val="0"/>
        <w:numPr>
          <w:ilvl w:val="0"/>
          <w:numId w:val="10"/>
        </w:numPr>
        <w:suppressAutoHyphens/>
        <w:spacing w:before="0" w:after="0"/>
        <w:ind w:left="0" w:firstLine="0"/>
        <w:rPr>
          <w:rFonts w:eastAsia="Times New Roman"/>
          <w:lang w:eastAsia="cs-CZ"/>
        </w:rPr>
      </w:pPr>
      <w:r w:rsidRPr="00D047B1">
        <w:rPr>
          <w:rFonts w:eastAsia="Times New Roman"/>
          <w:lang w:eastAsia="cs-CZ"/>
        </w:rPr>
        <w:t xml:space="preserve">dobře zpracovaná pravidla </w:t>
      </w:r>
      <w:r w:rsidR="006F661D">
        <w:rPr>
          <w:rFonts w:eastAsia="Times New Roman"/>
          <w:lang w:eastAsia="cs-CZ"/>
        </w:rPr>
        <w:t>zařízení</w:t>
      </w:r>
      <w:r w:rsidRPr="00D047B1">
        <w:rPr>
          <w:rFonts w:eastAsia="Times New Roman"/>
          <w:lang w:eastAsia="cs-CZ"/>
        </w:rPr>
        <w:t>,</w:t>
      </w:r>
    </w:p>
    <w:p w:rsidR="00562782" w:rsidRPr="00D047B1" w:rsidRDefault="00562782" w:rsidP="00406184">
      <w:pPr>
        <w:widowControl w:val="0"/>
        <w:numPr>
          <w:ilvl w:val="0"/>
          <w:numId w:val="10"/>
        </w:numPr>
        <w:suppressAutoHyphens/>
        <w:spacing w:before="0" w:after="0"/>
        <w:ind w:left="0" w:firstLine="0"/>
        <w:rPr>
          <w:rFonts w:eastAsia="Times New Roman"/>
          <w:lang w:eastAsia="cs-CZ"/>
        </w:rPr>
      </w:pPr>
      <w:r w:rsidRPr="00D047B1">
        <w:rPr>
          <w:rFonts w:eastAsia="Times New Roman"/>
          <w:lang w:eastAsia="cs-CZ"/>
        </w:rPr>
        <w:t>supervize, intervize, porady pracovníků, kde se tato témata podrobně probírají a řeší</w:t>
      </w:r>
      <w:r w:rsidR="006F661D">
        <w:rPr>
          <w:rFonts w:eastAsia="Times New Roman"/>
          <w:lang w:eastAsia="cs-CZ"/>
        </w:rPr>
        <w:t>,</w:t>
      </w:r>
      <w:r w:rsidRPr="00D047B1">
        <w:rPr>
          <w:rFonts w:eastAsia="Times New Roman"/>
          <w:lang w:eastAsia="cs-CZ"/>
        </w:rPr>
        <w:t xml:space="preserve"> </w:t>
      </w:r>
    </w:p>
    <w:p w:rsidR="00562782" w:rsidRPr="00D047B1" w:rsidRDefault="00562782" w:rsidP="00406184">
      <w:pPr>
        <w:widowControl w:val="0"/>
        <w:numPr>
          <w:ilvl w:val="0"/>
          <w:numId w:val="10"/>
        </w:numPr>
        <w:suppressAutoHyphens/>
        <w:spacing w:before="0" w:after="0"/>
        <w:ind w:left="0" w:firstLine="0"/>
        <w:rPr>
          <w:rFonts w:eastAsia="Times New Roman"/>
          <w:lang w:eastAsia="cs-CZ"/>
        </w:rPr>
      </w:pPr>
      <w:r w:rsidRPr="00D047B1">
        <w:rPr>
          <w:rFonts w:eastAsia="Times New Roman"/>
          <w:lang w:eastAsia="cs-CZ"/>
        </w:rPr>
        <w:t>dovolená a odpočinek pracovníků.</w:t>
      </w:r>
    </w:p>
    <w:p w:rsidR="00562782" w:rsidRPr="00D047B1" w:rsidRDefault="00562782" w:rsidP="00562782">
      <w:pPr>
        <w:widowControl w:val="0"/>
        <w:suppressAutoHyphens/>
        <w:spacing w:before="0" w:after="0"/>
        <w:rPr>
          <w:rFonts w:eastAsia="Times New Roman"/>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Postup při porušení</w:t>
      </w:r>
      <w:r w:rsidR="00D047B1">
        <w:rPr>
          <w:rFonts w:eastAsia="Times New Roman"/>
          <w:b/>
          <w:lang w:eastAsia="cs-CZ"/>
        </w:rPr>
        <w:t>:</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Vysvětlení a rozebrání situace, verbální napomenutí, snížení odměn, rozvázání pracovního poměru.</w:t>
      </w:r>
    </w:p>
    <w:p w:rsidR="00562782" w:rsidRPr="00562782" w:rsidRDefault="00562782" w:rsidP="00562782">
      <w:pPr>
        <w:widowControl w:val="0"/>
        <w:suppressAutoHyphens/>
        <w:spacing w:before="0" w:after="0"/>
        <w:rPr>
          <w:rFonts w:eastAsia="Times New Roman"/>
          <w:lang w:eastAsia="cs-CZ"/>
        </w:rPr>
      </w:pPr>
    </w:p>
    <w:p w:rsidR="00562782" w:rsidRPr="005C096C" w:rsidRDefault="00562782" w:rsidP="00F470CC">
      <w:pPr>
        <w:pStyle w:val="Nadpis3"/>
        <w:numPr>
          <w:ilvl w:val="2"/>
          <w:numId w:val="31"/>
        </w:numPr>
        <w:rPr>
          <w:rFonts w:eastAsia="Times New Roman"/>
          <w:color w:val="auto"/>
          <w:lang w:eastAsia="cs-CZ"/>
        </w:rPr>
      </w:pPr>
      <w:bookmarkStart w:id="50" w:name="_Toc463503828"/>
      <w:r w:rsidRPr="005C096C">
        <w:rPr>
          <w:rFonts w:eastAsia="Times New Roman"/>
          <w:color w:val="auto"/>
          <w:lang w:eastAsia="cs-CZ"/>
        </w:rPr>
        <w:t>Právo na zdravotní péči</w:t>
      </w:r>
      <w:r w:rsidR="00D047B1" w:rsidRPr="005C096C">
        <w:rPr>
          <w:rFonts w:eastAsia="Times New Roman"/>
          <w:color w:val="auto"/>
          <w:lang w:eastAsia="cs-CZ"/>
        </w:rPr>
        <w:t>:</w:t>
      </w:r>
      <w:bookmarkEnd w:id="50"/>
    </w:p>
    <w:p w:rsidR="00562782" w:rsidRPr="005C096C" w:rsidRDefault="00562782" w:rsidP="00562782">
      <w:pPr>
        <w:tabs>
          <w:tab w:val="left" w:pos="1215"/>
        </w:tabs>
        <w:spacing w:before="0" w:after="0"/>
        <w:rPr>
          <w:rFonts w:eastAsia="Times New Roman"/>
          <w:lang w:eastAsia="cs-CZ"/>
        </w:rPr>
      </w:pPr>
      <w:r w:rsidRPr="005C096C">
        <w:rPr>
          <w:rFonts w:eastAsia="Times New Roman"/>
          <w:lang w:eastAsia="cs-CZ"/>
        </w:rPr>
        <w:t>Neposkytnutí základní nebo odborné zdravotní péče dítěti – nepřípustné. Všechny děti mají právo na zajištění lékařské pomoci a lékařské péče.</w:t>
      </w:r>
    </w:p>
    <w:p w:rsidR="00562782" w:rsidRPr="00D047B1" w:rsidRDefault="00562782" w:rsidP="00562782">
      <w:pPr>
        <w:widowControl w:val="0"/>
        <w:suppressAutoHyphens/>
        <w:spacing w:before="0" w:after="0"/>
        <w:rPr>
          <w:rFonts w:eastAsia="Times New Roman"/>
          <w:b/>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Situace, při nichž jsou práva dítěte porušována</w:t>
      </w:r>
      <w:r w:rsidR="00D047B1" w:rsidRPr="00D047B1">
        <w:rPr>
          <w:rFonts w:eastAsia="Times New Roman"/>
          <w:b/>
          <w:lang w:eastAsia="cs-CZ"/>
        </w:rPr>
        <w:t>:</w:t>
      </w:r>
    </w:p>
    <w:p w:rsidR="00562782" w:rsidRPr="00D047B1" w:rsidRDefault="00562782" w:rsidP="00562782">
      <w:pPr>
        <w:widowControl w:val="0"/>
        <w:tabs>
          <w:tab w:val="left" w:pos="360"/>
        </w:tabs>
        <w:suppressAutoHyphens/>
        <w:spacing w:before="0" w:after="0"/>
        <w:rPr>
          <w:rFonts w:eastAsia="Times New Roman"/>
          <w:lang w:eastAsia="cs-CZ"/>
        </w:rPr>
      </w:pPr>
      <w:r w:rsidRPr="00D047B1">
        <w:rPr>
          <w:rFonts w:eastAsia="Times New Roman"/>
          <w:lang w:eastAsia="cs-CZ"/>
        </w:rPr>
        <w:t>Nepodání předepsaných léků/dietní stravy.</w:t>
      </w:r>
    </w:p>
    <w:p w:rsidR="00562782" w:rsidRPr="00D047B1" w:rsidRDefault="00562782" w:rsidP="00562782">
      <w:pPr>
        <w:tabs>
          <w:tab w:val="left" w:pos="0"/>
          <w:tab w:val="left" w:pos="1440"/>
        </w:tabs>
        <w:spacing w:before="0" w:after="0"/>
        <w:rPr>
          <w:rFonts w:eastAsia="Times New Roman"/>
          <w:lang w:eastAsia="cs-CZ"/>
        </w:rPr>
      </w:pPr>
      <w:r w:rsidRPr="00D047B1">
        <w:rPr>
          <w:rFonts w:eastAsia="Times New Roman"/>
          <w:lang w:eastAsia="cs-CZ"/>
        </w:rPr>
        <w:t>Důsledky nepodání léků/dietní stravy – zhoršení zdravotního stavu dítěte, poruchy chování. Za včasné a správné podání léků a přípravu dietní stravy je odpovědna teta, o správném podání léků je poučena pediatrem, stejně tak o nutnosti podávání dietní stravy.</w:t>
      </w:r>
    </w:p>
    <w:p w:rsidR="00562782" w:rsidRPr="00D047B1" w:rsidRDefault="00562782" w:rsidP="00562782">
      <w:pPr>
        <w:widowControl w:val="0"/>
        <w:suppressAutoHyphens/>
        <w:spacing w:before="0" w:after="0"/>
        <w:rPr>
          <w:rFonts w:eastAsia="Times New Roman"/>
          <w:b/>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Předcházení těmto situacím</w:t>
      </w:r>
      <w:r w:rsidR="00D047B1" w:rsidRPr="00D047B1">
        <w:rPr>
          <w:rFonts w:eastAsia="Times New Roman"/>
          <w:b/>
          <w:lang w:eastAsia="cs-CZ"/>
        </w:rPr>
        <w:t>:</w:t>
      </w:r>
    </w:p>
    <w:p w:rsidR="00562782" w:rsidRPr="00562782" w:rsidRDefault="00562782" w:rsidP="009B1F94">
      <w:pPr>
        <w:pStyle w:val="odrky"/>
        <w:rPr>
          <w:lang w:eastAsia="cs-CZ"/>
        </w:rPr>
      </w:pPr>
      <w:r w:rsidRPr="00562782">
        <w:rPr>
          <w:lang w:eastAsia="cs-CZ"/>
        </w:rPr>
        <w:t xml:space="preserve">dobře zpracovaná pravidla </w:t>
      </w:r>
      <w:r w:rsidR="008960EB">
        <w:rPr>
          <w:lang w:eastAsia="cs-CZ"/>
        </w:rPr>
        <w:t>zařízení</w:t>
      </w:r>
      <w:r w:rsidRPr="00562782">
        <w:rPr>
          <w:lang w:eastAsia="cs-CZ"/>
        </w:rPr>
        <w:t>,</w:t>
      </w:r>
    </w:p>
    <w:p w:rsidR="00562782" w:rsidRPr="00562782" w:rsidRDefault="00562782" w:rsidP="009B1F94">
      <w:pPr>
        <w:pStyle w:val="odrky"/>
        <w:rPr>
          <w:lang w:eastAsia="cs-CZ"/>
        </w:rPr>
      </w:pPr>
      <w:r w:rsidRPr="00562782">
        <w:rPr>
          <w:lang w:eastAsia="cs-CZ"/>
        </w:rPr>
        <w:t>supervize, intervize, porady pracovníků, kde se tato témata podrobně probírají a řeší</w:t>
      </w:r>
      <w:r w:rsidR="008960EB">
        <w:rPr>
          <w:lang w:eastAsia="cs-CZ"/>
        </w:rPr>
        <w:t>,</w:t>
      </w:r>
    </w:p>
    <w:p w:rsidR="00562782" w:rsidRPr="00562782" w:rsidRDefault="00562782" w:rsidP="009B1F94">
      <w:pPr>
        <w:pStyle w:val="odrky"/>
        <w:rPr>
          <w:lang w:eastAsia="cs-CZ"/>
        </w:rPr>
      </w:pPr>
      <w:r w:rsidRPr="00562782">
        <w:rPr>
          <w:lang w:eastAsia="cs-CZ"/>
        </w:rPr>
        <w:t>spolupráce s lékaři a zdravotnickými zařízeními,</w:t>
      </w:r>
    </w:p>
    <w:p w:rsidR="00562782" w:rsidRPr="00562782" w:rsidRDefault="00562782" w:rsidP="009B1F94">
      <w:pPr>
        <w:pStyle w:val="odrky"/>
        <w:rPr>
          <w:lang w:eastAsia="cs-CZ"/>
        </w:rPr>
      </w:pPr>
      <w:r w:rsidRPr="00562782">
        <w:rPr>
          <w:lang w:eastAsia="cs-CZ"/>
        </w:rPr>
        <w:t>dovolená a odpočinek pracovníků.</w:t>
      </w:r>
    </w:p>
    <w:p w:rsidR="00562782" w:rsidRDefault="00562782" w:rsidP="00562782">
      <w:pPr>
        <w:widowControl w:val="0"/>
        <w:suppressAutoHyphens/>
        <w:spacing w:before="0" w:after="0"/>
        <w:rPr>
          <w:rFonts w:eastAsia="Times New Roman"/>
          <w:lang w:eastAsia="cs-CZ"/>
        </w:rPr>
      </w:pPr>
    </w:p>
    <w:p w:rsidR="004A0E91" w:rsidRPr="00562782" w:rsidRDefault="004A0E91" w:rsidP="00562782">
      <w:pPr>
        <w:widowControl w:val="0"/>
        <w:suppressAutoHyphens/>
        <w:spacing w:before="0" w:after="0"/>
        <w:rPr>
          <w:rFonts w:eastAsia="Times New Roman"/>
          <w:lang w:eastAsia="cs-CZ"/>
        </w:rPr>
      </w:pPr>
    </w:p>
    <w:p w:rsidR="00562782" w:rsidRPr="00D047B1" w:rsidRDefault="00562782" w:rsidP="00562782">
      <w:pPr>
        <w:widowControl w:val="0"/>
        <w:suppressAutoHyphens/>
        <w:spacing w:before="0" w:after="0"/>
        <w:rPr>
          <w:rFonts w:eastAsia="Times New Roman"/>
          <w:b/>
          <w:lang w:eastAsia="cs-CZ"/>
        </w:rPr>
      </w:pPr>
      <w:r w:rsidRPr="00D047B1">
        <w:rPr>
          <w:rFonts w:eastAsia="Times New Roman"/>
          <w:b/>
          <w:lang w:eastAsia="cs-CZ"/>
        </w:rPr>
        <w:t>Postup při porušení</w:t>
      </w:r>
      <w:r w:rsidR="00D047B1" w:rsidRPr="00D047B1">
        <w:rPr>
          <w:rFonts w:eastAsia="Times New Roman"/>
          <w:b/>
          <w:lang w:eastAsia="cs-CZ"/>
        </w:rPr>
        <w:t>:</w:t>
      </w:r>
    </w:p>
    <w:p w:rsidR="00562782" w:rsidRPr="00562782" w:rsidRDefault="00562782" w:rsidP="00562782">
      <w:pPr>
        <w:widowControl w:val="0"/>
        <w:suppressAutoHyphens/>
        <w:spacing w:before="0" w:after="0"/>
        <w:rPr>
          <w:rFonts w:eastAsia="Times New Roman"/>
          <w:lang w:eastAsia="cs-CZ"/>
        </w:rPr>
      </w:pPr>
      <w:r w:rsidRPr="00562782">
        <w:rPr>
          <w:rFonts w:eastAsia="Times New Roman"/>
          <w:lang w:eastAsia="cs-CZ"/>
        </w:rPr>
        <w:t>Vysvětlení a rozebrání situace, verbální napomenutí, snížení odměn, rozvázání pracovního poměru.</w:t>
      </w:r>
    </w:p>
    <w:p w:rsidR="00562782" w:rsidRPr="00562782" w:rsidRDefault="00562782" w:rsidP="00562782">
      <w:pPr>
        <w:tabs>
          <w:tab w:val="left" w:pos="1215"/>
        </w:tabs>
        <w:spacing w:before="0" w:after="0"/>
        <w:rPr>
          <w:rFonts w:eastAsia="Times New Roman"/>
          <w:lang w:eastAsia="cs-CZ"/>
        </w:rPr>
      </w:pPr>
    </w:p>
    <w:p w:rsidR="00562782" w:rsidRPr="005C096C" w:rsidRDefault="00562782" w:rsidP="00F470CC">
      <w:pPr>
        <w:pStyle w:val="Nadpis3"/>
        <w:numPr>
          <w:ilvl w:val="2"/>
          <w:numId w:val="31"/>
        </w:numPr>
        <w:rPr>
          <w:rFonts w:eastAsia="Times New Roman"/>
          <w:color w:val="auto"/>
          <w:lang w:eastAsia="cs-CZ"/>
        </w:rPr>
      </w:pPr>
      <w:bookmarkStart w:id="51" w:name="_Toc463503829"/>
      <w:r w:rsidRPr="005C096C">
        <w:rPr>
          <w:rFonts w:eastAsia="Times New Roman"/>
          <w:color w:val="auto"/>
          <w:lang w:eastAsia="cs-CZ"/>
        </w:rPr>
        <w:t>Právo na vzdělání</w:t>
      </w:r>
      <w:r w:rsidR="00D047B1" w:rsidRPr="005C096C">
        <w:rPr>
          <w:rFonts w:eastAsia="Times New Roman"/>
          <w:color w:val="auto"/>
          <w:lang w:eastAsia="cs-CZ"/>
        </w:rPr>
        <w:t>:</w:t>
      </w:r>
      <w:bookmarkEnd w:id="51"/>
    </w:p>
    <w:p w:rsidR="00562782" w:rsidRPr="005C096C" w:rsidRDefault="00562782" w:rsidP="00562782">
      <w:pPr>
        <w:tabs>
          <w:tab w:val="left" w:pos="720"/>
        </w:tabs>
        <w:spacing w:before="0" w:after="0"/>
        <w:rPr>
          <w:rFonts w:eastAsia="Times New Roman"/>
          <w:lang w:eastAsia="cs-CZ"/>
        </w:rPr>
      </w:pPr>
      <w:r w:rsidRPr="005C096C">
        <w:rPr>
          <w:rFonts w:eastAsia="Times New Roman"/>
          <w:lang w:eastAsia="cs-CZ"/>
        </w:rPr>
        <w:t xml:space="preserve">Každé dítě má právo na vzdělání a uplatnění v pracovních činnostech. Děti mladšího věku plní povinnost školní docházky. Starší </w:t>
      </w:r>
      <w:r w:rsidR="000870BA" w:rsidRPr="005C096C">
        <w:rPr>
          <w:rFonts w:eastAsia="Times New Roman"/>
          <w:lang w:eastAsia="cs-CZ"/>
        </w:rPr>
        <w:t xml:space="preserve">děti </w:t>
      </w:r>
      <w:r w:rsidRPr="005C096C">
        <w:rPr>
          <w:rFonts w:eastAsia="Times New Roman"/>
          <w:lang w:eastAsia="cs-CZ"/>
        </w:rPr>
        <w:t>docház</w:t>
      </w:r>
      <w:r w:rsidR="008960EB" w:rsidRPr="005C096C">
        <w:rPr>
          <w:rFonts w:eastAsia="Times New Roman"/>
          <w:lang w:eastAsia="cs-CZ"/>
        </w:rPr>
        <w:t>í</w:t>
      </w:r>
      <w:r w:rsidRPr="005C096C">
        <w:rPr>
          <w:rFonts w:eastAsia="Times New Roman"/>
          <w:lang w:eastAsia="cs-CZ"/>
        </w:rPr>
        <w:t xml:space="preserve"> na středních a odborn</w:t>
      </w:r>
      <w:r w:rsidR="008960EB" w:rsidRPr="005C096C">
        <w:rPr>
          <w:rFonts w:eastAsia="Times New Roman"/>
          <w:lang w:eastAsia="cs-CZ"/>
        </w:rPr>
        <w:t>é</w:t>
      </w:r>
      <w:r w:rsidRPr="005C096C">
        <w:rPr>
          <w:rFonts w:eastAsia="Times New Roman"/>
          <w:lang w:eastAsia="cs-CZ"/>
        </w:rPr>
        <w:t xml:space="preserve"> škol</w:t>
      </w:r>
      <w:r w:rsidR="008960EB" w:rsidRPr="005C096C">
        <w:rPr>
          <w:rFonts w:eastAsia="Times New Roman"/>
          <w:lang w:eastAsia="cs-CZ"/>
        </w:rPr>
        <w:t>y</w:t>
      </w:r>
      <w:r w:rsidRPr="005C096C">
        <w:rPr>
          <w:rFonts w:eastAsia="Times New Roman"/>
          <w:lang w:eastAsia="cs-CZ"/>
        </w:rPr>
        <w:t xml:space="preserve"> dle jejich výběru</w:t>
      </w:r>
      <w:r w:rsidR="008960EB" w:rsidRPr="005C096C">
        <w:rPr>
          <w:rFonts w:eastAsia="Times New Roman"/>
          <w:lang w:eastAsia="cs-CZ"/>
        </w:rPr>
        <w:t xml:space="preserve"> a možnostech dle </w:t>
      </w:r>
      <w:r w:rsidR="000870BA" w:rsidRPr="005C096C">
        <w:rPr>
          <w:rFonts w:eastAsia="Times New Roman"/>
          <w:lang w:eastAsia="cs-CZ"/>
        </w:rPr>
        <w:t>prospěchu a zdravotního stavu.</w:t>
      </w:r>
      <w:r w:rsidRPr="005C096C">
        <w:rPr>
          <w:rFonts w:eastAsia="Times New Roman"/>
          <w:lang w:eastAsia="cs-CZ"/>
        </w:rPr>
        <w:t xml:space="preserve"> </w:t>
      </w:r>
    </w:p>
    <w:p w:rsidR="00562782" w:rsidRPr="005C096C" w:rsidRDefault="00562782" w:rsidP="00562782">
      <w:pPr>
        <w:tabs>
          <w:tab w:val="left" w:pos="720"/>
        </w:tabs>
        <w:spacing w:before="0" w:after="0"/>
        <w:rPr>
          <w:rFonts w:eastAsia="Times New Roman"/>
          <w:lang w:eastAsia="cs-CZ"/>
        </w:rPr>
      </w:pPr>
    </w:p>
    <w:p w:rsidR="00562782" w:rsidRPr="005C096C" w:rsidRDefault="00562782" w:rsidP="00562782">
      <w:pPr>
        <w:widowControl w:val="0"/>
        <w:suppressAutoHyphens/>
        <w:spacing w:before="0" w:after="0"/>
        <w:rPr>
          <w:rFonts w:eastAsia="Times New Roman"/>
          <w:b/>
          <w:lang w:eastAsia="cs-CZ"/>
        </w:rPr>
      </w:pPr>
      <w:r w:rsidRPr="005C096C">
        <w:rPr>
          <w:rFonts w:eastAsia="Times New Roman"/>
          <w:b/>
          <w:lang w:eastAsia="cs-CZ"/>
        </w:rPr>
        <w:lastRenderedPageBreak/>
        <w:t>Situace, při nichž jsou práva dítěte porušována</w:t>
      </w:r>
      <w:r w:rsidR="00D047B1" w:rsidRPr="005C096C">
        <w:rPr>
          <w:rFonts w:eastAsia="Times New Roman"/>
          <w:b/>
          <w:lang w:eastAsia="cs-CZ"/>
        </w:rPr>
        <w:t>:</w:t>
      </w:r>
    </w:p>
    <w:p w:rsidR="00562782" w:rsidRPr="005C096C" w:rsidRDefault="00562782" w:rsidP="00562782">
      <w:pPr>
        <w:widowControl w:val="0"/>
        <w:suppressAutoHyphens/>
        <w:spacing w:before="0" w:after="0"/>
        <w:rPr>
          <w:rFonts w:eastAsia="Times New Roman"/>
          <w:lang w:eastAsia="cs-CZ"/>
        </w:rPr>
      </w:pPr>
      <w:r w:rsidRPr="005C096C">
        <w:rPr>
          <w:rFonts w:eastAsia="Times New Roman"/>
          <w:lang w:eastAsia="cs-CZ"/>
        </w:rPr>
        <w:t>Znemožňovat dítěti připravovat se do školy je nepřípustné. Dítě na přípravu do školy potřebuje klid, teta je povinna mu tento klid zajistit. Odepřít pomoc dítěti při přípravě školních povinností je taktéž nepřípustné.</w:t>
      </w:r>
    </w:p>
    <w:p w:rsidR="000870BA" w:rsidRPr="0089564D" w:rsidRDefault="00562782" w:rsidP="0089564D">
      <w:r w:rsidRPr="005C096C">
        <w:rPr>
          <w:rFonts w:eastAsia="Times New Roman"/>
          <w:lang w:eastAsia="cs-CZ"/>
        </w:rPr>
        <w:t>Znemožnit dítěti právo možnosti rozhodování o výběru dalšího vzdělání (</w:t>
      </w:r>
      <w:r w:rsidR="000870BA" w:rsidRPr="005C096C">
        <w:rPr>
          <w:rFonts w:eastAsia="Times New Roman"/>
          <w:lang w:eastAsia="cs-CZ"/>
        </w:rPr>
        <w:t xml:space="preserve">učiliště, </w:t>
      </w:r>
      <w:r w:rsidRPr="005C096C">
        <w:rPr>
          <w:rFonts w:eastAsia="Times New Roman"/>
          <w:lang w:eastAsia="cs-CZ"/>
        </w:rPr>
        <w:t>SŠ, VŠ) je</w:t>
      </w:r>
      <w:r w:rsidR="000870BA" w:rsidRPr="005C096C">
        <w:rPr>
          <w:rFonts w:eastAsia="Times New Roman"/>
          <w:lang w:eastAsia="cs-CZ"/>
        </w:rPr>
        <w:t xml:space="preserve"> nepřípustné.</w:t>
      </w:r>
    </w:p>
    <w:p w:rsidR="00640AE4" w:rsidRPr="005C096C" w:rsidRDefault="00640AE4" w:rsidP="00F470CC">
      <w:pPr>
        <w:pStyle w:val="Nadpis2"/>
        <w:numPr>
          <w:ilvl w:val="1"/>
          <w:numId w:val="31"/>
        </w:numPr>
        <w:rPr>
          <w:color w:val="auto"/>
        </w:rPr>
      </w:pPr>
      <w:bookmarkStart w:id="52" w:name="_Toc463503830"/>
      <w:r w:rsidRPr="005C096C">
        <w:rPr>
          <w:color w:val="auto"/>
        </w:rPr>
        <w:t>Práva rodičů</w:t>
      </w:r>
      <w:bookmarkEnd w:id="52"/>
    </w:p>
    <w:p w:rsidR="00640AE4" w:rsidRDefault="009B1F94" w:rsidP="00406184">
      <w:pPr>
        <w:pStyle w:val="Odstavecseseznamem"/>
        <w:numPr>
          <w:ilvl w:val="0"/>
          <w:numId w:val="10"/>
        </w:numPr>
        <w:tabs>
          <w:tab w:val="num" w:pos="720"/>
        </w:tabs>
        <w:suppressAutoHyphens/>
        <w:spacing w:before="0" w:after="0"/>
        <w:rPr>
          <w:color w:val="000000"/>
        </w:rPr>
      </w:pPr>
      <w:r>
        <w:rPr>
          <w:color w:val="000000"/>
        </w:rPr>
        <w:t>kontakt</w:t>
      </w:r>
      <w:r w:rsidR="00640AE4" w:rsidRPr="000870BA">
        <w:rPr>
          <w:color w:val="000000"/>
        </w:rPr>
        <w:t xml:space="preserve"> s dítětem</w:t>
      </w:r>
      <w:r w:rsidR="008F0D3A">
        <w:rPr>
          <w:color w:val="000000"/>
        </w:rPr>
        <w:t>,</w:t>
      </w:r>
    </w:p>
    <w:p w:rsidR="000870BA" w:rsidRPr="000870BA" w:rsidRDefault="009B1F94" w:rsidP="00406184">
      <w:pPr>
        <w:pStyle w:val="Odstavecseseznamem"/>
        <w:numPr>
          <w:ilvl w:val="0"/>
          <w:numId w:val="10"/>
        </w:numPr>
        <w:tabs>
          <w:tab w:val="num" w:pos="720"/>
        </w:tabs>
        <w:suppressAutoHyphens/>
        <w:spacing w:before="0" w:after="0"/>
        <w:rPr>
          <w:color w:val="000000"/>
        </w:rPr>
      </w:pPr>
      <w:r>
        <w:rPr>
          <w:color w:val="000000"/>
        </w:rPr>
        <w:t>rodičovská</w:t>
      </w:r>
      <w:r w:rsidR="00640AE4" w:rsidRPr="000870BA">
        <w:rPr>
          <w:color w:val="000000"/>
        </w:rPr>
        <w:t xml:space="preserve"> odpovědnost – pokud nebyl dán podnět k jejímu omezení, pozastavení, zbavení </w:t>
      </w:r>
      <w:r w:rsidR="000870BA" w:rsidRPr="000870BA">
        <w:rPr>
          <w:color w:val="000000"/>
        </w:rPr>
        <w:t>při týrání, zneužívání, nezájmu</w:t>
      </w:r>
      <w:r w:rsidR="008F0D3A">
        <w:rPr>
          <w:color w:val="000000"/>
        </w:rPr>
        <w:t>,</w:t>
      </w:r>
    </w:p>
    <w:p w:rsidR="00640AE4" w:rsidRPr="000870BA" w:rsidRDefault="009B1F94" w:rsidP="00406184">
      <w:pPr>
        <w:pStyle w:val="Odstavecseseznamem"/>
        <w:numPr>
          <w:ilvl w:val="0"/>
          <w:numId w:val="10"/>
        </w:numPr>
        <w:tabs>
          <w:tab w:val="num" w:pos="720"/>
        </w:tabs>
        <w:suppressAutoHyphens/>
        <w:spacing w:before="0" w:after="0"/>
        <w:rPr>
          <w:color w:val="000000"/>
        </w:rPr>
      </w:pPr>
      <w:r>
        <w:rPr>
          <w:color w:val="000000"/>
        </w:rPr>
        <w:t>právo</w:t>
      </w:r>
      <w:r w:rsidR="00640AE4" w:rsidRPr="000870BA">
        <w:rPr>
          <w:color w:val="000000"/>
        </w:rPr>
        <w:t xml:space="preserve"> na informace o dítěti</w:t>
      </w:r>
      <w:r w:rsidR="008F0D3A">
        <w:rPr>
          <w:color w:val="000000"/>
        </w:rPr>
        <w:t>,</w:t>
      </w:r>
    </w:p>
    <w:p w:rsidR="00640AE4" w:rsidRPr="000870BA" w:rsidRDefault="009B1F94" w:rsidP="00406184">
      <w:pPr>
        <w:pStyle w:val="Odstavecseseznamem"/>
        <w:numPr>
          <w:ilvl w:val="0"/>
          <w:numId w:val="10"/>
        </w:numPr>
        <w:tabs>
          <w:tab w:val="num" w:pos="720"/>
        </w:tabs>
        <w:suppressAutoHyphens/>
        <w:spacing w:before="0" w:after="0"/>
        <w:rPr>
          <w:color w:val="000000"/>
        </w:rPr>
      </w:pPr>
      <w:r>
        <w:rPr>
          <w:color w:val="000000"/>
        </w:rPr>
        <w:t>právo</w:t>
      </w:r>
      <w:r w:rsidR="00640AE4" w:rsidRPr="000870BA">
        <w:rPr>
          <w:color w:val="000000"/>
        </w:rPr>
        <w:t xml:space="preserve"> rozhodovat o podstatných otázkách ve výchově dítěte, vyjadřovat se k nim.</w:t>
      </w:r>
    </w:p>
    <w:p w:rsidR="00640AE4" w:rsidRPr="00640AE4" w:rsidRDefault="00640AE4" w:rsidP="00640AE4">
      <w:pPr>
        <w:rPr>
          <w:rFonts w:ascii="Times" w:hAnsi="Times" w:cs="Times"/>
        </w:rPr>
      </w:pPr>
    </w:p>
    <w:p w:rsidR="00640AE4" w:rsidRPr="00640AE4" w:rsidRDefault="00640AE4" w:rsidP="000870BA">
      <w:pPr>
        <w:widowControl w:val="0"/>
        <w:rPr>
          <w:rFonts w:ascii="Times" w:hAnsi="Times" w:cs="Times"/>
          <w:b/>
        </w:rPr>
      </w:pPr>
      <w:r w:rsidRPr="00640AE4">
        <w:rPr>
          <w:rFonts w:ascii="Times" w:hAnsi="Times" w:cs="Times"/>
          <w:b/>
        </w:rPr>
        <w:t>Příklady situací, při nichž mohou být práva dítěte porušována:</w:t>
      </w:r>
    </w:p>
    <w:p w:rsidR="000870BA" w:rsidRPr="000870BA" w:rsidRDefault="00640AE4" w:rsidP="000870BA">
      <w:pPr>
        <w:tabs>
          <w:tab w:val="num" w:pos="720"/>
        </w:tabs>
        <w:suppressAutoHyphens/>
        <w:spacing w:before="0" w:after="0"/>
        <w:ind w:left="357" w:hanging="357"/>
        <w:jc w:val="left"/>
        <w:rPr>
          <w:color w:val="000000"/>
        </w:rPr>
      </w:pPr>
      <w:r w:rsidRPr="00640AE4">
        <w:rPr>
          <w:color w:val="000000"/>
        </w:rPr>
        <w:t>Rodič nedostane informace o dítěti, když o ně požádá (</w:t>
      </w:r>
      <w:proofErr w:type="spellStart"/>
      <w:r w:rsidRPr="00640AE4">
        <w:rPr>
          <w:color w:val="000000"/>
        </w:rPr>
        <w:t>v</w:t>
      </w:r>
      <w:r w:rsidR="000870BA">
        <w:rPr>
          <w:color w:val="000000"/>
        </w:rPr>
        <w:t>y</w:t>
      </w:r>
      <w:r w:rsidRPr="00640AE4">
        <w:rPr>
          <w:color w:val="000000"/>
        </w:rPr>
        <w:t>j</w:t>
      </w:r>
      <w:r w:rsidR="000870BA">
        <w:rPr>
          <w:color w:val="000000"/>
        </w:rPr>
        <w:t>ímka</w:t>
      </w:r>
      <w:proofErr w:type="spellEnd"/>
      <w:r w:rsidRPr="00640AE4">
        <w:rPr>
          <w:color w:val="000000"/>
        </w:rPr>
        <w:t>: na pokyn soudu či PČR</w:t>
      </w:r>
    </w:p>
    <w:p w:rsidR="000870BA" w:rsidRPr="00640AE4" w:rsidRDefault="000870BA" w:rsidP="000870BA">
      <w:pPr>
        <w:tabs>
          <w:tab w:val="num" w:pos="720"/>
        </w:tabs>
        <w:suppressAutoHyphens/>
        <w:spacing w:before="0" w:after="0"/>
        <w:ind w:left="357" w:hanging="357"/>
        <w:jc w:val="left"/>
        <w:rPr>
          <w:color w:val="000000"/>
        </w:rPr>
      </w:pPr>
      <w:r w:rsidRPr="00640AE4">
        <w:rPr>
          <w:color w:val="000000"/>
        </w:rPr>
        <w:t>nejsou sděleny informace ohrožující dítě).</w:t>
      </w:r>
    </w:p>
    <w:p w:rsidR="00640AE4" w:rsidRPr="00640AE4" w:rsidRDefault="00640AE4" w:rsidP="000870BA">
      <w:pPr>
        <w:tabs>
          <w:tab w:val="num" w:pos="720"/>
        </w:tabs>
        <w:suppressAutoHyphens/>
        <w:spacing w:before="0" w:after="0"/>
        <w:ind w:left="357" w:hanging="357"/>
        <w:rPr>
          <w:color w:val="000000"/>
        </w:rPr>
      </w:pPr>
      <w:r w:rsidRPr="00640AE4">
        <w:rPr>
          <w:color w:val="000000"/>
        </w:rPr>
        <w:t>Rodič nemá možnost vyjádřit se ke vzdělávání dítěte.</w:t>
      </w:r>
    </w:p>
    <w:p w:rsidR="00640AE4" w:rsidRPr="00640AE4" w:rsidRDefault="00640AE4" w:rsidP="000870BA">
      <w:pPr>
        <w:tabs>
          <w:tab w:val="num" w:pos="720"/>
        </w:tabs>
        <w:suppressAutoHyphens/>
        <w:spacing w:before="0" w:after="0"/>
        <w:ind w:left="357" w:hanging="357"/>
        <w:rPr>
          <w:color w:val="000000"/>
        </w:rPr>
      </w:pPr>
      <w:r w:rsidRPr="00640AE4">
        <w:rPr>
          <w:color w:val="000000"/>
        </w:rPr>
        <w:t>Je bezdůvodně odmítnuta stížnost rodiče na péči o dítě.</w:t>
      </w:r>
    </w:p>
    <w:p w:rsidR="00640AE4" w:rsidRPr="00640AE4" w:rsidRDefault="00640AE4" w:rsidP="000870BA">
      <w:pPr>
        <w:tabs>
          <w:tab w:val="num" w:pos="720"/>
        </w:tabs>
        <w:suppressAutoHyphens/>
        <w:spacing w:before="0" w:after="0"/>
        <w:ind w:left="357" w:hanging="357"/>
        <w:rPr>
          <w:color w:val="000000"/>
        </w:rPr>
      </w:pPr>
      <w:r w:rsidRPr="00640AE4">
        <w:rPr>
          <w:color w:val="000000"/>
        </w:rPr>
        <w:t>Stížnost rodiče není řádně prošetřena.</w:t>
      </w:r>
    </w:p>
    <w:p w:rsidR="00640AE4" w:rsidRPr="00640AE4" w:rsidRDefault="00640AE4" w:rsidP="000870BA">
      <w:pPr>
        <w:tabs>
          <w:tab w:val="num" w:pos="720"/>
        </w:tabs>
        <w:suppressAutoHyphens/>
        <w:spacing w:before="0" w:after="0"/>
        <w:ind w:left="357" w:hanging="357"/>
        <w:rPr>
          <w:color w:val="000000"/>
        </w:rPr>
      </w:pPr>
      <w:r w:rsidRPr="00640AE4">
        <w:rPr>
          <w:color w:val="000000"/>
        </w:rPr>
        <w:t xml:space="preserve">Zastrašujeme - vyhrožujeme něčím, abychom dosáhli potřebného chování rodiče. </w:t>
      </w:r>
    </w:p>
    <w:p w:rsidR="000870BA" w:rsidRPr="008F0D3A" w:rsidRDefault="00640AE4" w:rsidP="000870BA">
      <w:pPr>
        <w:tabs>
          <w:tab w:val="num" w:pos="720"/>
        </w:tabs>
        <w:suppressAutoHyphens/>
        <w:spacing w:before="0" w:after="0"/>
        <w:rPr>
          <w:color w:val="000000"/>
        </w:rPr>
      </w:pPr>
      <w:r w:rsidRPr="00640AE4">
        <w:rPr>
          <w:color w:val="000000"/>
        </w:rPr>
        <w:t xml:space="preserve">Vnucujeme  - nerespektujeme právo výběru a vedeme rodiče dělat to, co sami považujeme za </w:t>
      </w:r>
      <w:r w:rsidR="008F0D3A">
        <w:rPr>
          <w:color w:val="000000"/>
        </w:rPr>
        <w:t>správné, vhodné.</w:t>
      </w:r>
    </w:p>
    <w:p w:rsidR="00640AE4" w:rsidRPr="00640AE4" w:rsidRDefault="00640AE4" w:rsidP="00640AE4">
      <w:pPr>
        <w:tabs>
          <w:tab w:val="num" w:pos="720"/>
        </w:tabs>
        <w:suppressAutoHyphens/>
        <w:spacing w:before="0" w:after="0"/>
        <w:ind w:left="357" w:hanging="357"/>
        <w:rPr>
          <w:color w:val="000000"/>
        </w:rPr>
      </w:pPr>
      <w:r w:rsidRPr="00640AE4">
        <w:rPr>
          <w:color w:val="000000"/>
        </w:rPr>
        <w:t xml:space="preserve">Rodičům je bezdůvodně znemožňován kontakt s dítětem. </w:t>
      </w:r>
    </w:p>
    <w:p w:rsidR="00640AE4" w:rsidRPr="00640AE4" w:rsidRDefault="00640AE4" w:rsidP="00640AE4">
      <w:pPr>
        <w:widowControl w:val="0"/>
        <w:rPr>
          <w:rFonts w:ascii="Times" w:hAnsi="Times" w:cs="Times"/>
        </w:rPr>
      </w:pPr>
      <w:r w:rsidRPr="00640AE4">
        <w:rPr>
          <w:rFonts w:ascii="Times" w:hAnsi="Times" w:cs="Times"/>
          <w:b/>
        </w:rPr>
        <w:t>Předcházení porušování práv rodičů:</w:t>
      </w:r>
    </w:p>
    <w:p w:rsidR="00640AE4" w:rsidRPr="008F0D3A" w:rsidRDefault="00640AE4" w:rsidP="00F470CC">
      <w:pPr>
        <w:pStyle w:val="Odstavecseseznamem"/>
        <w:numPr>
          <w:ilvl w:val="0"/>
          <w:numId w:val="29"/>
        </w:numPr>
        <w:tabs>
          <w:tab w:val="num" w:pos="720"/>
        </w:tabs>
        <w:suppressAutoHyphens/>
        <w:spacing w:before="0" w:after="0"/>
        <w:rPr>
          <w:color w:val="000000"/>
        </w:rPr>
      </w:pPr>
      <w:r w:rsidRPr="008F0D3A">
        <w:rPr>
          <w:color w:val="000000"/>
        </w:rPr>
        <w:t>informování rodičů o jejich právech a možnosti stěžovat si,</w:t>
      </w:r>
    </w:p>
    <w:p w:rsidR="00640AE4" w:rsidRPr="008F0D3A" w:rsidRDefault="00640AE4" w:rsidP="00F470CC">
      <w:pPr>
        <w:pStyle w:val="Odstavecseseznamem"/>
        <w:numPr>
          <w:ilvl w:val="0"/>
          <w:numId w:val="29"/>
        </w:numPr>
        <w:tabs>
          <w:tab w:val="num" w:pos="720"/>
        </w:tabs>
        <w:suppressAutoHyphens/>
        <w:spacing w:before="0" w:after="0"/>
        <w:rPr>
          <w:color w:val="000000"/>
        </w:rPr>
      </w:pPr>
      <w:r w:rsidRPr="008F0D3A">
        <w:rPr>
          <w:color w:val="000000"/>
        </w:rPr>
        <w:t>pravidelné předávání informací rodičům,</w:t>
      </w:r>
    </w:p>
    <w:p w:rsidR="00640AE4" w:rsidRPr="008F0D3A" w:rsidRDefault="00640AE4" w:rsidP="00F470CC">
      <w:pPr>
        <w:pStyle w:val="Odstavecseseznamem"/>
        <w:numPr>
          <w:ilvl w:val="0"/>
          <w:numId w:val="29"/>
        </w:numPr>
        <w:tabs>
          <w:tab w:val="num" w:pos="720"/>
        </w:tabs>
        <w:suppressAutoHyphens/>
        <w:spacing w:before="0" w:after="0"/>
        <w:rPr>
          <w:color w:val="000000"/>
        </w:rPr>
      </w:pPr>
      <w:r w:rsidRPr="008F0D3A">
        <w:rPr>
          <w:color w:val="000000"/>
        </w:rPr>
        <w:t>dobře zpracovaná pravidla služby,</w:t>
      </w:r>
    </w:p>
    <w:p w:rsidR="00640AE4" w:rsidRPr="008F0D3A" w:rsidRDefault="00640AE4" w:rsidP="00F470CC">
      <w:pPr>
        <w:pStyle w:val="Odstavecseseznamem"/>
        <w:numPr>
          <w:ilvl w:val="0"/>
          <w:numId w:val="29"/>
        </w:numPr>
        <w:tabs>
          <w:tab w:val="num" w:pos="720"/>
        </w:tabs>
        <w:suppressAutoHyphens/>
        <w:spacing w:before="0" w:after="0"/>
        <w:rPr>
          <w:color w:val="000000"/>
        </w:rPr>
      </w:pPr>
      <w:r w:rsidRPr="008F0D3A">
        <w:rPr>
          <w:color w:val="000000"/>
        </w:rPr>
        <w:t>vyhodnocování stížností,</w:t>
      </w:r>
    </w:p>
    <w:p w:rsidR="00640AE4" w:rsidRPr="008F0D3A" w:rsidRDefault="00640AE4" w:rsidP="00F470CC">
      <w:pPr>
        <w:pStyle w:val="Odstavecseseznamem"/>
        <w:numPr>
          <w:ilvl w:val="0"/>
          <w:numId w:val="29"/>
        </w:numPr>
        <w:tabs>
          <w:tab w:val="num" w:pos="720"/>
        </w:tabs>
        <w:suppressAutoHyphens/>
        <w:spacing w:before="0" w:after="0"/>
        <w:rPr>
          <w:color w:val="000000"/>
        </w:rPr>
      </w:pPr>
      <w:r w:rsidRPr="008F0D3A">
        <w:rPr>
          <w:color w:val="000000"/>
        </w:rPr>
        <w:t>kopie soudních aj. rozhodnutí o omezení kontaktu dítěte s rodičem,</w:t>
      </w:r>
    </w:p>
    <w:p w:rsidR="00640AE4" w:rsidRPr="008F0D3A" w:rsidRDefault="00640AE4" w:rsidP="00F470CC">
      <w:pPr>
        <w:pStyle w:val="Odstavecseseznamem"/>
        <w:numPr>
          <w:ilvl w:val="0"/>
          <w:numId w:val="29"/>
        </w:numPr>
        <w:tabs>
          <w:tab w:val="num" w:pos="720"/>
        </w:tabs>
        <w:suppressAutoHyphens/>
        <w:spacing w:before="0" w:after="0"/>
        <w:rPr>
          <w:color w:val="000000"/>
        </w:rPr>
      </w:pPr>
      <w:r w:rsidRPr="008F0D3A">
        <w:rPr>
          <w:color w:val="000000"/>
        </w:rPr>
        <w:t>intervize, supervize,</w:t>
      </w:r>
    </w:p>
    <w:p w:rsidR="00640AE4" w:rsidRPr="008F0D3A" w:rsidRDefault="00640AE4" w:rsidP="00F470CC">
      <w:pPr>
        <w:pStyle w:val="Odstavecseseznamem"/>
        <w:numPr>
          <w:ilvl w:val="0"/>
          <w:numId w:val="29"/>
        </w:numPr>
        <w:tabs>
          <w:tab w:val="num" w:pos="720"/>
        </w:tabs>
        <w:suppressAutoHyphens/>
        <w:spacing w:before="0" w:after="0"/>
        <w:rPr>
          <w:color w:val="000000"/>
        </w:rPr>
      </w:pPr>
      <w:r w:rsidRPr="008F0D3A">
        <w:rPr>
          <w:color w:val="000000"/>
        </w:rPr>
        <w:t xml:space="preserve">porady pracovníků, </w:t>
      </w:r>
    </w:p>
    <w:p w:rsidR="00640AE4" w:rsidRPr="008F0D3A" w:rsidRDefault="00640AE4" w:rsidP="00F470CC">
      <w:pPr>
        <w:pStyle w:val="Odstavecseseznamem"/>
        <w:numPr>
          <w:ilvl w:val="0"/>
          <w:numId w:val="29"/>
        </w:numPr>
        <w:tabs>
          <w:tab w:val="num" w:pos="720"/>
        </w:tabs>
        <w:suppressAutoHyphens/>
        <w:spacing w:before="0" w:after="0"/>
        <w:rPr>
          <w:color w:val="000000"/>
        </w:rPr>
      </w:pPr>
      <w:r w:rsidRPr="008F0D3A">
        <w:rPr>
          <w:color w:val="000000"/>
        </w:rPr>
        <w:t>školení pracovníků,</w:t>
      </w:r>
    </w:p>
    <w:p w:rsidR="00640AE4" w:rsidRPr="00B70AE0" w:rsidRDefault="00640AE4" w:rsidP="00F470CC">
      <w:pPr>
        <w:pStyle w:val="Odstavecseseznamem"/>
        <w:numPr>
          <w:ilvl w:val="0"/>
          <w:numId w:val="29"/>
        </w:numPr>
        <w:tabs>
          <w:tab w:val="num" w:pos="720"/>
        </w:tabs>
        <w:suppressAutoHyphens/>
        <w:spacing w:before="0" w:after="0"/>
        <w:rPr>
          <w:color w:val="000000"/>
        </w:rPr>
      </w:pPr>
      <w:r w:rsidRPr="008F0D3A">
        <w:rPr>
          <w:color w:val="000000"/>
        </w:rPr>
        <w:t xml:space="preserve">kontroly </w:t>
      </w:r>
      <w:r w:rsidR="00DE23B3">
        <w:rPr>
          <w:color w:val="000000"/>
        </w:rPr>
        <w:t>ředite</w:t>
      </w:r>
      <w:r w:rsidR="009033D0">
        <w:rPr>
          <w:color w:val="000000"/>
        </w:rPr>
        <w:t>lk</w:t>
      </w:r>
      <w:r w:rsidR="00DE23B3">
        <w:rPr>
          <w:color w:val="000000"/>
        </w:rPr>
        <w:t>ou</w:t>
      </w:r>
      <w:r w:rsidRPr="008F0D3A">
        <w:rPr>
          <w:color w:val="000000"/>
        </w:rPr>
        <w:t xml:space="preserve"> zařízení.</w:t>
      </w:r>
    </w:p>
    <w:p w:rsidR="00B70AE0" w:rsidRPr="00B70AE0" w:rsidRDefault="00B70AE0" w:rsidP="00B70AE0">
      <w:pPr>
        <w:tabs>
          <w:tab w:val="num" w:pos="720"/>
        </w:tabs>
        <w:suppressAutoHyphens/>
        <w:spacing w:before="0" w:after="0"/>
        <w:ind w:left="360"/>
        <w:rPr>
          <w:color w:val="000000"/>
        </w:rPr>
      </w:pPr>
    </w:p>
    <w:p w:rsidR="00640AE4" w:rsidRPr="00640AE4" w:rsidRDefault="00640AE4" w:rsidP="00640AE4">
      <w:pPr>
        <w:rPr>
          <w:rFonts w:ascii="Times" w:hAnsi="Times" w:cs="Times"/>
        </w:rPr>
      </w:pPr>
      <w:r w:rsidRPr="00640AE4">
        <w:rPr>
          <w:rFonts w:ascii="Times" w:hAnsi="Times" w:cs="Times"/>
        </w:rPr>
        <w:t xml:space="preserve">Některá práva jsou limitována ustanoveními Zákona č. 359/1999 Sb. o sociálně-právní ochraně dětí a trestního zákona, zejména jedná-li se o ohrožení života dítěte a pracovník je tedy povinen oznámit takovou skutečnost, která nasvědčuje poškozování dítěte příslušnému </w:t>
      </w:r>
      <w:r w:rsidRPr="00640AE4">
        <w:rPr>
          <w:rFonts w:ascii="Times" w:hAnsi="Times" w:cs="Times"/>
        </w:rPr>
        <w:lastRenderedPageBreak/>
        <w:t>orgánu SPOD a poskytnout mu součinnost v případě, že jde o podezření na trestný čin, pak je pracovník vázán povinností tuto skutečnost orgánu činnému v trestním řízení oznámit a taktéž mu poskytnout nezbytnou součinnost.</w:t>
      </w:r>
    </w:p>
    <w:p w:rsidR="00640AE4" w:rsidRPr="005C096C" w:rsidRDefault="00640AE4" w:rsidP="00640AE4">
      <w:pPr>
        <w:rPr>
          <w:rFonts w:ascii="Times" w:hAnsi="Times" w:cs="Times"/>
        </w:rPr>
      </w:pPr>
    </w:p>
    <w:p w:rsidR="00640AE4" w:rsidRPr="005C096C" w:rsidRDefault="00640AE4" w:rsidP="00F470CC">
      <w:pPr>
        <w:pStyle w:val="Nadpis2"/>
        <w:numPr>
          <w:ilvl w:val="1"/>
          <w:numId w:val="31"/>
        </w:numPr>
        <w:rPr>
          <w:color w:val="auto"/>
        </w:rPr>
      </w:pPr>
      <w:bookmarkStart w:id="53" w:name="_Toc463503831"/>
      <w:r w:rsidRPr="005C096C">
        <w:rPr>
          <w:color w:val="auto"/>
        </w:rPr>
        <w:t>Postup při porušení práv</w:t>
      </w:r>
      <w:bookmarkEnd w:id="53"/>
      <w:r w:rsidRPr="005C096C">
        <w:rPr>
          <w:color w:val="auto"/>
        </w:rPr>
        <w:t xml:space="preserve"> </w:t>
      </w:r>
    </w:p>
    <w:p w:rsidR="00640AE4" w:rsidRPr="00640AE4" w:rsidRDefault="00640AE4" w:rsidP="00640AE4">
      <w:pPr>
        <w:widowControl w:val="0"/>
        <w:rPr>
          <w:rFonts w:ascii="Times" w:hAnsi="Times" w:cs="Times"/>
        </w:rPr>
      </w:pPr>
      <w:r w:rsidRPr="005C096C">
        <w:rPr>
          <w:rFonts w:ascii="Times" w:hAnsi="Times" w:cs="Times"/>
        </w:rPr>
        <w:t xml:space="preserve">Každé porušení práv je řádně prošetřeno </w:t>
      </w:r>
      <w:r w:rsidR="009033D0" w:rsidRPr="005C096C">
        <w:rPr>
          <w:rFonts w:ascii="Times" w:hAnsi="Times" w:cs="Times"/>
        </w:rPr>
        <w:t>ředitelk</w:t>
      </w:r>
      <w:r w:rsidR="00DE23B3" w:rsidRPr="005C096C">
        <w:rPr>
          <w:rFonts w:ascii="Times" w:hAnsi="Times" w:cs="Times"/>
        </w:rPr>
        <w:t>ou</w:t>
      </w:r>
      <w:r w:rsidR="00912623" w:rsidRPr="005C096C">
        <w:rPr>
          <w:rFonts w:ascii="Times" w:hAnsi="Times" w:cs="Times"/>
        </w:rPr>
        <w:t xml:space="preserve"> </w:t>
      </w:r>
      <w:r w:rsidRPr="005C096C">
        <w:rPr>
          <w:rFonts w:ascii="Times" w:hAnsi="Times" w:cs="Times"/>
        </w:rPr>
        <w:t>zařízení, případně jeho nadřízeným</w:t>
      </w:r>
      <w:r w:rsidR="00912623" w:rsidRPr="005C096C">
        <w:rPr>
          <w:rFonts w:ascii="Times" w:hAnsi="Times" w:cs="Times"/>
        </w:rPr>
        <w:t>,</w:t>
      </w:r>
      <w:r w:rsidRPr="005C096C">
        <w:rPr>
          <w:rFonts w:ascii="Times" w:hAnsi="Times" w:cs="Times"/>
        </w:rPr>
        <w:t xml:space="preserve"> </w:t>
      </w:r>
      <w:r w:rsidR="00912623" w:rsidRPr="005C096C">
        <w:rPr>
          <w:rFonts w:ascii="Times" w:hAnsi="Times" w:cs="Times"/>
        </w:rPr>
        <w:t>n</w:t>
      </w:r>
      <w:r w:rsidRPr="005C096C">
        <w:rPr>
          <w:rFonts w:ascii="Times" w:hAnsi="Times" w:cs="Times"/>
        </w:rPr>
        <w:t xml:space="preserve">ejdéle </w:t>
      </w:r>
      <w:r w:rsidRPr="00640AE4">
        <w:rPr>
          <w:rFonts w:ascii="Times" w:hAnsi="Times" w:cs="Times"/>
        </w:rPr>
        <w:t xml:space="preserve">do </w:t>
      </w:r>
      <w:proofErr w:type="gramStart"/>
      <w:r w:rsidRPr="00640AE4">
        <w:rPr>
          <w:rFonts w:ascii="Times" w:hAnsi="Times" w:cs="Times"/>
        </w:rPr>
        <w:t>30</w:t>
      </w:r>
      <w:proofErr w:type="gramEnd"/>
      <w:r w:rsidR="00912623">
        <w:rPr>
          <w:rFonts w:ascii="Times" w:hAnsi="Times" w:cs="Times"/>
        </w:rPr>
        <w:t>-</w:t>
      </w:r>
      <w:proofErr w:type="gramStart"/>
      <w:r w:rsidRPr="00640AE4">
        <w:rPr>
          <w:rFonts w:ascii="Times" w:hAnsi="Times" w:cs="Times"/>
        </w:rPr>
        <w:t>ti</w:t>
      </w:r>
      <w:proofErr w:type="gramEnd"/>
      <w:r w:rsidRPr="00640AE4">
        <w:rPr>
          <w:rFonts w:ascii="Times" w:hAnsi="Times" w:cs="Times"/>
        </w:rPr>
        <w:t xml:space="preserve"> dní.</w:t>
      </w:r>
    </w:p>
    <w:p w:rsidR="00640AE4" w:rsidRPr="00640AE4" w:rsidRDefault="00640AE4" w:rsidP="00640AE4">
      <w:pPr>
        <w:widowControl w:val="0"/>
        <w:rPr>
          <w:rFonts w:ascii="Times" w:hAnsi="Times" w:cs="Times"/>
        </w:rPr>
      </w:pPr>
      <w:r w:rsidRPr="00640AE4">
        <w:rPr>
          <w:rFonts w:ascii="Times" w:hAnsi="Times" w:cs="Times"/>
        </w:rPr>
        <w:t xml:space="preserve">Porušení práva je vždy rozebíráno z pohledu všech zúčastněných stran. S dítětem i pracovníkem, který se porušení práva dopustil, je neodkladně veden rozhovor o situaci. Dále je rozhovor veden s případnými svědky události, s každým zvlášť, odděleně. </w:t>
      </w:r>
    </w:p>
    <w:p w:rsidR="00640AE4" w:rsidRPr="00640AE4" w:rsidRDefault="00640AE4" w:rsidP="00640AE4">
      <w:pPr>
        <w:widowControl w:val="0"/>
        <w:rPr>
          <w:rFonts w:ascii="Times" w:hAnsi="Times" w:cs="Times"/>
        </w:rPr>
      </w:pPr>
      <w:r w:rsidRPr="00640AE4">
        <w:rPr>
          <w:rFonts w:ascii="Times" w:hAnsi="Times" w:cs="Times"/>
        </w:rPr>
        <w:t xml:space="preserve">Vždy se </w:t>
      </w:r>
      <w:r w:rsidR="009033D0">
        <w:rPr>
          <w:rFonts w:ascii="Times" w:hAnsi="Times" w:cs="Times"/>
        </w:rPr>
        <w:t>ředitelk</w:t>
      </w:r>
      <w:r w:rsidR="00DE23B3">
        <w:rPr>
          <w:rFonts w:ascii="Times" w:hAnsi="Times" w:cs="Times"/>
        </w:rPr>
        <w:t>a</w:t>
      </w:r>
      <w:r w:rsidRPr="00640AE4">
        <w:rPr>
          <w:rFonts w:ascii="Times" w:hAnsi="Times" w:cs="Times"/>
        </w:rPr>
        <w:t xml:space="preserve"> zabývá tím, zda došlo k porušení práv záměrně nebo nezáměrně, tedy nedopatřením. </w:t>
      </w:r>
    </w:p>
    <w:p w:rsidR="00640AE4" w:rsidRPr="00F11066" w:rsidRDefault="00640AE4" w:rsidP="00640AE4">
      <w:pPr>
        <w:widowControl w:val="0"/>
        <w:rPr>
          <w:rFonts w:ascii="Times" w:hAnsi="Times" w:cs="Times"/>
          <w:color w:val="000000" w:themeColor="text1"/>
        </w:rPr>
      </w:pPr>
      <w:r w:rsidRPr="0079634D">
        <w:rPr>
          <w:rFonts w:ascii="Times" w:hAnsi="Times" w:cs="Times"/>
        </w:rPr>
        <w:t xml:space="preserve">Dojde-li k porušení pravidel nedorozuměním, je pracovník na porušení práva upozorněn a je veden k omluvě dítěti. </w:t>
      </w:r>
      <w:r w:rsidR="0079634D" w:rsidRPr="0079634D">
        <w:rPr>
          <w:rFonts w:ascii="Times" w:hAnsi="Times" w:cs="Times"/>
        </w:rPr>
        <w:t>Následně je sankcionován</w:t>
      </w:r>
      <w:r w:rsidR="0079634D">
        <w:rPr>
          <w:rFonts w:ascii="Times" w:hAnsi="Times" w:cs="Times"/>
        </w:rPr>
        <w:t xml:space="preserve"> a vše </w:t>
      </w:r>
      <w:r w:rsidR="0063779F">
        <w:rPr>
          <w:rFonts w:ascii="Times" w:hAnsi="Times" w:cs="Times"/>
        </w:rPr>
        <w:t xml:space="preserve">je </w:t>
      </w:r>
      <w:r w:rsidR="0079634D">
        <w:rPr>
          <w:rFonts w:ascii="Times" w:hAnsi="Times" w:cs="Times"/>
        </w:rPr>
        <w:t>zaznamenáno ve spisu pracovníka.</w:t>
      </w:r>
    </w:p>
    <w:p w:rsidR="00640AE4" w:rsidRPr="00F11066" w:rsidRDefault="00640AE4" w:rsidP="00640AE4">
      <w:pPr>
        <w:widowControl w:val="0"/>
        <w:rPr>
          <w:rFonts w:ascii="Times" w:hAnsi="Times" w:cs="Times"/>
          <w:color w:val="000000" w:themeColor="text1"/>
        </w:rPr>
      </w:pPr>
      <w:r w:rsidRPr="00F11066">
        <w:rPr>
          <w:rFonts w:ascii="Times" w:hAnsi="Times" w:cs="Times"/>
          <w:color w:val="000000" w:themeColor="text1"/>
        </w:rPr>
        <w:t>Dojde-li k porušení práva záměrně, je pracovník veden k</w:t>
      </w:r>
      <w:r w:rsidR="00912623" w:rsidRPr="00F11066">
        <w:rPr>
          <w:rFonts w:ascii="Times" w:hAnsi="Times" w:cs="Times"/>
          <w:color w:val="000000" w:themeColor="text1"/>
        </w:rPr>
        <w:t> </w:t>
      </w:r>
      <w:r w:rsidRPr="00F11066">
        <w:rPr>
          <w:rFonts w:ascii="Times" w:hAnsi="Times" w:cs="Times"/>
          <w:color w:val="000000" w:themeColor="text1"/>
        </w:rPr>
        <w:t>omluvě</w:t>
      </w:r>
      <w:r w:rsidR="00912623" w:rsidRPr="00F11066">
        <w:rPr>
          <w:rFonts w:ascii="Times" w:hAnsi="Times" w:cs="Times"/>
          <w:color w:val="000000" w:themeColor="text1"/>
        </w:rPr>
        <w:t xml:space="preserve"> a </w:t>
      </w:r>
      <w:r w:rsidRPr="00F11066">
        <w:rPr>
          <w:rFonts w:ascii="Times" w:hAnsi="Times" w:cs="Times"/>
          <w:color w:val="000000" w:themeColor="text1"/>
        </w:rPr>
        <w:t>verbálně napomenut. Dle závažnosti míry porušení práv může dojí</w:t>
      </w:r>
      <w:r w:rsidR="0079634D">
        <w:rPr>
          <w:rFonts w:ascii="Times" w:hAnsi="Times" w:cs="Times"/>
          <w:color w:val="000000" w:themeColor="text1"/>
        </w:rPr>
        <w:t>t i k rozvázání pracovního poměru</w:t>
      </w:r>
      <w:r w:rsidR="0063779F">
        <w:rPr>
          <w:rFonts w:ascii="Times" w:hAnsi="Times" w:cs="Times"/>
          <w:color w:val="000000" w:themeColor="text1"/>
        </w:rPr>
        <w:t>.</w:t>
      </w:r>
    </w:p>
    <w:p w:rsidR="00640AE4" w:rsidRPr="00F11066" w:rsidRDefault="00640AE4" w:rsidP="00640AE4">
      <w:pPr>
        <w:tabs>
          <w:tab w:val="left" w:pos="720"/>
        </w:tabs>
        <w:rPr>
          <w:rFonts w:ascii="Times" w:hAnsi="Times" w:cs="Times"/>
          <w:color w:val="000000" w:themeColor="text1"/>
        </w:rPr>
      </w:pPr>
      <w:r w:rsidRPr="00F11066">
        <w:rPr>
          <w:rFonts w:ascii="Times" w:hAnsi="Times" w:cs="Times"/>
          <w:color w:val="000000" w:themeColor="text1"/>
        </w:rPr>
        <w:t>V případě týrání či zneužívání dítěte - FOD vyhodnocuje toto chování jako hrubé porušení pracovní kázně. S pracovníkem je ukončen prac</w:t>
      </w:r>
      <w:r w:rsidR="00912623" w:rsidRPr="00F11066">
        <w:rPr>
          <w:rFonts w:ascii="Times" w:hAnsi="Times" w:cs="Times"/>
          <w:color w:val="000000" w:themeColor="text1"/>
        </w:rPr>
        <w:t>ovní</w:t>
      </w:r>
      <w:r w:rsidRPr="00F11066">
        <w:rPr>
          <w:rFonts w:ascii="Times" w:hAnsi="Times" w:cs="Times"/>
          <w:color w:val="000000" w:themeColor="text1"/>
        </w:rPr>
        <w:t xml:space="preserve"> poměr. Pracovníci, kteří o zneužívání, využívání či týraní věděli a nezakročili, jsou také vinni a to nejen morálně. FOD vyhodnocuje toto chování také jako hrubé porušení pracovní kázně, vedoucí k ukončení prac</w:t>
      </w:r>
      <w:r w:rsidR="00F11066">
        <w:rPr>
          <w:rFonts w:ascii="Times" w:hAnsi="Times" w:cs="Times"/>
          <w:color w:val="000000" w:themeColor="text1"/>
        </w:rPr>
        <w:t xml:space="preserve">ovního </w:t>
      </w:r>
      <w:r w:rsidR="009B1F94">
        <w:rPr>
          <w:rFonts w:ascii="Times" w:hAnsi="Times" w:cs="Times"/>
          <w:color w:val="000000" w:themeColor="text1"/>
        </w:rPr>
        <w:t>poměru.</w:t>
      </w:r>
    </w:p>
    <w:p w:rsidR="00640AE4" w:rsidRPr="00F11066" w:rsidRDefault="00640AE4" w:rsidP="00640AE4">
      <w:pPr>
        <w:tabs>
          <w:tab w:val="left" w:pos="720"/>
        </w:tabs>
        <w:rPr>
          <w:color w:val="000000" w:themeColor="text1"/>
          <w:u w:val="single"/>
        </w:rPr>
      </w:pPr>
      <w:r w:rsidRPr="00F11066">
        <w:rPr>
          <w:rFonts w:ascii="Times" w:hAnsi="Times" w:cs="Times"/>
          <w:color w:val="000000" w:themeColor="text1"/>
          <w:u w:val="single"/>
        </w:rPr>
        <w:t>Možné situace:</w:t>
      </w:r>
    </w:p>
    <w:p w:rsidR="00640AE4" w:rsidRPr="00F11066" w:rsidRDefault="00640AE4" w:rsidP="00912623">
      <w:pPr>
        <w:tabs>
          <w:tab w:val="num" w:pos="360"/>
        </w:tabs>
        <w:suppressAutoHyphens/>
        <w:spacing w:before="0" w:after="0"/>
        <w:rPr>
          <w:color w:val="000000" w:themeColor="text1"/>
        </w:rPr>
      </w:pPr>
      <w:r w:rsidRPr="00F11066">
        <w:rPr>
          <w:color w:val="000000" w:themeColor="text1"/>
        </w:rPr>
        <w:t>V případě otevření dopisu bez souhlasu dítěte dojde ke slovnímu napomenutí pracovníka a učiněn záznam do osobní složky. Stane-li se tak 3x, je pracovníkovi navrženo (u předsednictva) snížení osobní ohodnocení a je učiněn záznam do osobní složky.</w:t>
      </w:r>
    </w:p>
    <w:p w:rsidR="00640AE4" w:rsidRPr="00F11066" w:rsidRDefault="00640AE4" w:rsidP="00590878">
      <w:pPr>
        <w:tabs>
          <w:tab w:val="num" w:pos="360"/>
        </w:tabs>
        <w:suppressAutoHyphens/>
        <w:spacing w:before="0" w:after="0"/>
        <w:rPr>
          <w:color w:val="000000" w:themeColor="text1"/>
        </w:rPr>
      </w:pPr>
      <w:r w:rsidRPr="00F11066">
        <w:rPr>
          <w:color w:val="000000" w:themeColor="text1"/>
        </w:rPr>
        <w:t xml:space="preserve">Rozhodne-li teta o věci, která spadá do kompetence </w:t>
      </w:r>
      <w:r w:rsidR="009033D0">
        <w:rPr>
          <w:color w:val="000000" w:themeColor="text1"/>
        </w:rPr>
        <w:t>ředitelk</w:t>
      </w:r>
      <w:r w:rsidR="00DE23B3">
        <w:rPr>
          <w:color w:val="000000" w:themeColor="text1"/>
        </w:rPr>
        <w:t>y</w:t>
      </w:r>
      <w:r w:rsidR="00912623" w:rsidRPr="00F11066">
        <w:rPr>
          <w:color w:val="000000" w:themeColor="text1"/>
        </w:rPr>
        <w:t xml:space="preserve"> </w:t>
      </w:r>
      <w:r w:rsidRPr="00F11066">
        <w:rPr>
          <w:color w:val="000000" w:themeColor="text1"/>
        </w:rPr>
        <w:t>ohledně nástupu dítěte do zařízení, prodloužení propustky, zakázání návštěvy u rodičů aj., bude pracovník napomenut a poučen o jeho povinnostech a kompetencích. Opakuje-li se situace znovu 3x, bude mu navrženo (u předsednictva) snížení osobní ohodnocení.</w:t>
      </w:r>
    </w:p>
    <w:p w:rsidR="00640AE4" w:rsidRPr="00F11066" w:rsidRDefault="00640AE4" w:rsidP="00590878">
      <w:pPr>
        <w:tabs>
          <w:tab w:val="num" w:pos="720"/>
        </w:tabs>
        <w:suppressAutoHyphens/>
        <w:spacing w:before="0" w:after="0"/>
        <w:rPr>
          <w:color w:val="000000" w:themeColor="text1"/>
        </w:rPr>
      </w:pPr>
      <w:r w:rsidRPr="00F11066">
        <w:rPr>
          <w:color w:val="000000" w:themeColor="text1"/>
        </w:rPr>
        <w:t>Stane-li se, že je pracovník na dítě slovně hrubý, urážlivý, bude pracovník napomenut a poučen o jeho povinnostech. Opakuje-li se situace znovu 3x, bude mu navrženo (u předsednictva) snížení osobního ohodnocení, bude učiněn záznam do osobní složky; v případě hrubého úmyslného chování bude (u předsednictva) navrženo rozvázání pracovního poměru.</w:t>
      </w:r>
    </w:p>
    <w:p w:rsidR="00640AE4" w:rsidRPr="00F11066" w:rsidRDefault="00640AE4" w:rsidP="00590878">
      <w:pPr>
        <w:tabs>
          <w:tab w:val="num" w:pos="720"/>
        </w:tabs>
        <w:suppressAutoHyphens/>
        <w:spacing w:before="0" w:after="0"/>
        <w:rPr>
          <w:color w:val="000000" w:themeColor="text1"/>
        </w:rPr>
      </w:pPr>
      <w:r w:rsidRPr="00F11066">
        <w:rPr>
          <w:color w:val="000000" w:themeColor="text1"/>
        </w:rPr>
        <w:t>Jde-li o porušení menšího charakteru (např. teta neinformovala rodiče o pozdějším příchodu dítěte ze školy, rodič přišel pro dítě na vycházku), pracovník je napomenut slovně, není o tomto učiněn záznam do jeho osobní složky. Opakuje-li se situace 3x, je napomenut a o napomenutí je učiněn záznam do osobní složky.</w:t>
      </w:r>
    </w:p>
    <w:p w:rsidR="00640AE4" w:rsidRPr="00F11066" w:rsidRDefault="00640AE4" w:rsidP="00640AE4">
      <w:pPr>
        <w:widowControl w:val="0"/>
        <w:rPr>
          <w:rFonts w:ascii="Times" w:hAnsi="Times" w:cs="Times"/>
          <w:color w:val="000000" w:themeColor="text1"/>
        </w:rPr>
      </w:pPr>
      <w:r w:rsidRPr="00F11066">
        <w:rPr>
          <w:rFonts w:ascii="Times" w:hAnsi="Times" w:cs="Times"/>
          <w:color w:val="000000" w:themeColor="text1"/>
        </w:rPr>
        <w:lastRenderedPageBreak/>
        <w:t>Při porušení práva dítěte či rodiče jsou tato práva vždy znovu rozebírána na pravidelných poradách, z důvodu předcházení těmto situacím.</w:t>
      </w:r>
    </w:p>
    <w:p w:rsidR="00640AE4" w:rsidRPr="00F11066" w:rsidRDefault="00640AE4" w:rsidP="00640AE4">
      <w:pPr>
        <w:tabs>
          <w:tab w:val="left" w:pos="5197"/>
        </w:tabs>
        <w:rPr>
          <w:rFonts w:ascii="Times" w:hAnsi="Times" w:cs="Times"/>
          <w:color w:val="000000" w:themeColor="text1"/>
        </w:rPr>
      </w:pPr>
      <w:r w:rsidRPr="00F11066">
        <w:rPr>
          <w:rFonts w:ascii="Times" w:hAnsi="Times" w:cs="Times"/>
          <w:color w:val="000000" w:themeColor="text1"/>
        </w:rPr>
        <w:tab/>
      </w:r>
    </w:p>
    <w:p w:rsidR="00640AE4" w:rsidRPr="00640AE4" w:rsidRDefault="00640AE4" w:rsidP="00640AE4">
      <w:pPr>
        <w:tabs>
          <w:tab w:val="left" w:pos="720"/>
        </w:tabs>
        <w:rPr>
          <w:rFonts w:ascii="Times" w:hAnsi="Times" w:cs="Times"/>
          <w:b/>
        </w:rPr>
      </w:pPr>
      <w:r w:rsidRPr="00640AE4">
        <w:rPr>
          <w:rFonts w:ascii="Times" w:hAnsi="Times" w:cs="Times"/>
          <w:b/>
        </w:rPr>
        <w:t>Záznam o zjištění porušení práv dítěte a o přijatých opatřeních:</w:t>
      </w:r>
    </w:p>
    <w:p w:rsidR="00640AE4" w:rsidRPr="00590878" w:rsidRDefault="00640AE4" w:rsidP="00640AE4">
      <w:pPr>
        <w:tabs>
          <w:tab w:val="left" w:pos="720"/>
        </w:tabs>
        <w:rPr>
          <w:rFonts w:ascii="Times" w:hAnsi="Times" w:cs="Times"/>
          <w:color w:val="FF0000"/>
        </w:rPr>
      </w:pPr>
      <w:r w:rsidRPr="00640AE4">
        <w:rPr>
          <w:rFonts w:ascii="Times" w:hAnsi="Times" w:cs="Times"/>
        </w:rPr>
        <w:t>Záznam o situaci, při které došlo k porušení práv dítěte, se zapisuje a zakládá do osobní složky pracovníka a do spisové dokumentace dítěte. Záznam provádí sociální pracovnice</w:t>
      </w:r>
      <w:r w:rsidR="009B1F94">
        <w:rPr>
          <w:rFonts w:ascii="Times" w:hAnsi="Times" w:cs="Times"/>
        </w:rPr>
        <w:t>,</w:t>
      </w:r>
      <w:r w:rsidRPr="00640AE4">
        <w:rPr>
          <w:rFonts w:ascii="Times" w:hAnsi="Times" w:cs="Times"/>
        </w:rPr>
        <w:t xml:space="preserve"> schvaluje ho </w:t>
      </w:r>
      <w:r w:rsidR="009033D0">
        <w:rPr>
          <w:rFonts w:ascii="Times" w:hAnsi="Times" w:cs="Times"/>
        </w:rPr>
        <w:t>ředitelk</w:t>
      </w:r>
      <w:r w:rsidR="00DE23B3">
        <w:rPr>
          <w:rFonts w:ascii="Times" w:hAnsi="Times" w:cs="Times"/>
        </w:rPr>
        <w:t>a</w:t>
      </w:r>
      <w:r w:rsidRPr="00640AE4">
        <w:rPr>
          <w:rFonts w:ascii="Times" w:hAnsi="Times" w:cs="Times"/>
        </w:rPr>
        <w:t xml:space="preserve"> zařízení</w:t>
      </w:r>
      <w:r w:rsidRPr="00590878">
        <w:rPr>
          <w:rFonts w:ascii="Times" w:hAnsi="Times" w:cs="Times"/>
          <w:color w:val="FF0000"/>
        </w:rPr>
        <w:t xml:space="preserve"> </w:t>
      </w:r>
      <w:r w:rsidRPr="00DC6ECF">
        <w:rPr>
          <w:rFonts w:ascii="Times" w:hAnsi="Times" w:cs="Times"/>
          <w:i/>
        </w:rPr>
        <w:t>(</w:t>
      </w:r>
      <w:r w:rsidR="00693939" w:rsidRPr="00DC6ECF">
        <w:rPr>
          <w:rFonts w:ascii="Times" w:hAnsi="Times" w:cs="Times"/>
          <w:i/>
        </w:rPr>
        <w:t>příloha č. 4</w:t>
      </w:r>
      <w:r w:rsidR="00590878" w:rsidRPr="00DC6ECF">
        <w:rPr>
          <w:rFonts w:ascii="Times" w:hAnsi="Times" w:cs="Times"/>
          <w:i/>
        </w:rPr>
        <w:t>).</w:t>
      </w:r>
    </w:p>
    <w:p w:rsidR="00640AE4" w:rsidRPr="00640AE4" w:rsidRDefault="00640AE4" w:rsidP="00640AE4">
      <w:pPr>
        <w:tabs>
          <w:tab w:val="left" w:pos="720"/>
        </w:tabs>
        <w:rPr>
          <w:rFonts w:ascii="Times" w:hAnsi="Times" w:cs="Times"/>
          <w:b/>
        </w:rPr>
      </w:pPr>
      <w:r w:rsidRPr="00640AE4">
        <w:rPr>
          <w:rFonts w:ascii="Times" w:hAnsi="Times" w:cs="Times"/>
          <w:b/>
        </w:rPr>
        <w:t>Záznam obsahuje:</w:t>
      </w:r>
    </w:p>
    <w:p w:rsidR="00640AE4" w:rsidRPr="00640AE4" w:rsidRDefault="00640AE4" w:rsidP="00640AE4">
      <w:pPr>
        <w:tabs>
          <w:tab w:val="num" w:pos="720"/>
        </w:tabs>
        <w:suppressAutoHyphens/>
        <w:spacing w:before="0" w:after="0"/>
        <w:ind w:left="357" w:hanging="357"/>
        <w:rPr>
          <w:color w:val="000000"/>
        </w:rPr>
      </w:pPr>
      <w:r w:rsidRPr="00640AE4">
        <w:rPr>
          <w:color w:val="000000"/>
        </w:rPr>
        <w:t>datum a hodinu, kdy k situaci došlo,</w:t>
      </w:r>
    </w:p>
    <w:p w:rsidR="00640AE4" w:rsidRPr="00640AE4" w:rsidRDefault="00640AE4" w:rsidP="00640AE4">
      <w:pPr>
        <w:tabs>
          <w:tab w:val="num" w:pos="720"/>
        </w:tabs>
        <w:suppressAutoHyphens/>
        <w:spacing w:before="0" w:after="0"/>
        <w:ind w:left="357" w:hanging="357"/>
        <w:rPr>
          <w:color w:val="000000"/>
        </w:rPr>
      </w:pPr>
      <w:r w:rsidRPr="00640AE4">
        <w:rPr>
          <w:color w:val="000000"/>
        </w:rPr>
        <w:t>popis situace,</w:t>
      </w:r>
    </w:p>
    <w:p w:rsidR="00640AE4" w:rsidRPr="00640AE4" w:rsidRDefault="00640AE4" w:rsidP="00640AE4">
      <w:pPr>
        <w:tabs>
          <w:tab w:val="num" w:pos="720"/>
        </w:tabs>
        <w:suppressAutoHyphens/>
        <w:spacing w:before="0" w:after="0"/>
        <w:ind w:left="357" w:hanging="357"/>
        <w:rPr>
          <w:color w:val="000000"/>
        </w:rPr>
      </w:pPr>
      <w:r w:rsidRPr="00640AE4">
        <w:rPr>
          <w:color w:val="000000"/>
        </w:rPr>
        <w:t>přítomné a zúčastněné osoby,</w:t>
      </w:r>
    </w:p>
    <w:p w:rsidR="00640AE4" w:rsidRPr="00640AE4" w:rsidRDefault="00640AE4" w:rsidP="00640AE4">
      <w:pPr>
        <w:tabs>
          <w:tab w:val="num" w:pos="720"/>
        </w:tabs>
        <w:suppressAutoHyphens/>
        <w:spacing w:before="0" w:after="0"/>
        <w:ind w:left="357" w:hanging="357"/>
        <w:rPr>
          <w:color w:val="000000"/>
        </w:rPr>
      </w:pPr>
      <w:r w:rsidRPr="00640AE4">
        <w:rPr>
          <w:color w:val="000000"/>
        </w:rPr>
        <w:t>řešení a nápravná opatření,</w:t>
      </w:r>
    </w:p>
    <w:p w:rsidR="00640AE4" w:rsidRPr="00640AE4" w:rsidRDefault="00640AE4" w:rsidP="00640AE4">
      <w:pPr>
        <w:tabs>
          <w:tab w:val="num" w:pos="720"/>
        </w:tabs>
        <w:suppressAutoHyphens/>
        <w:spacing w:before="0" w:after="0"/>
        <w:ind w:left="357" w:hanging="357"/>
        <w:rPr>
          <w:color w:val="000000"/>
        </w:rPr>
      </w:pPr>
      <w:r w:rsidRPr="00640AE4">
        <w:rPr>
          <w:color w:val="000000"/>
        </w:rPr>
        <w:t>seznámení zúčastněných osob s výsledkem řešení,</w:t>
      </w:r>
    </w:p>
    <w:p w:rsidR="00640AE4" w:rsidRPr="00640AE4" w:rsidRDefault="00640AE4" w:rsidP="00640AE4">
      <w:pPr>
        <w:tabs>
          <w:tab w:val="num" w:pos="720"/>
        </w:tabs>
        <w:suppressAutoHyphens/>
        <w:spacing w:before="0" w:after="0"/>
        <w:ind w:left="357" w:hanging="357"/>
        <w:rPr>
          <w:color w:val="000000"/>
        </w:rPr>
      </w:pPr>
      <w:r w:rsidRPr="00640AE4">
        <w:rPr>
          <w:color w:val="000000"/>
        </w:rPr>
        <w:t>uvedení nápravných opatření do praxe.</w:t>
      </w:r>
    </w:p>
    <w:p w:rsidR="00640AE4" w:rsidRPr="005C096C" w:rsidRDefault="00640AE4" w:rsidP="00F470CC">
      <w:pPr>
        <w:pStyle w:val="Nadpis2"/>
        <w:numPr>
          <w:ilvl w:val="1"/>
          <w:numId w:val="31"/>
        </w:numPr>
        <w:rPr>
          <w:color w:val="auto"/>
        </w:rPr>
      </w:pPr>
      <w:bookmarkStart w:id="54" w:name="_Toc463503832"/>
      <w:r w:rsidRPr="005C096C">
        <w:rPr>
          <w:color w:val="auto"/>
        </w:rPr>
        <w:t>Střet zájmů: možné situace a pravidla zamezující střetu zájmů</w:t>
      </w:r>
      <w:bookmarkEnd w:id="54"/>
    </w:p>
    <w:p w:rsidR="00640AE4" w:rsidRPr="00640AE4" w:rsidRDefault="00640AE4" w:rsidP="00640AE4">
      <w:pPr>
        <w:spacing w:before="0" w:after="0"/>
        <w:rPr>
          <w:rFonts w:eastAsia="Times New Roman"/>
          <w:lang w:eastAsia="cs-CZ"/>
        </w:rPr>
      </w:pPr>
      <w:r w:rsidRPr="005C096C">
        <w:rPr>
          <w:rFonts w:eastAsia="Times New Roman"/>
          <w:lang w:eastAsia="cs-CZ"/>
        </w:rPr>
        <w:t xml:space="preserve">Střetem </w:t>
      </w:r>
      <w:r w:rsidRPr="00640AE4">
        <w:rPr>
          <w:rFonts w:eastAsia="Times New Roman"/>
          <w:lang w:eastAsia="cs-CZ"/>
        </w:rPr>
        <w:t>zájmů jsou situace, kdy dochází ke střetu práv dětí a práv a povinností</w:t>
      </w:r>
      <w:r w:rsidRPr="00640AE4">
        <w:rPr>
          <w:rFonts w:eastAsia="Times New Roman"/>
          <w:lang w:eastAsia="cs-CZ"/>
        </w:rPr>
        <w:br/>
        <w:t>pracovníků zařízení, či ke střetu přání zákonného zástupce s rozdílným přáním</w:t>
      </w:r>
      <w:r w:rsidRPr="00640AE4">
        <w:rPr>
          <w:rFonts w:eastAsia="Times New Roman"/>
          <w:lang w:eastAsia="cs-CZ"/>
        </w:rPr>
        <w:br/>
        <w:t xml:space="preserve">dítěte.  </w:t>
      </w:r>
    </w:p>
    <w:p w:rsidR="00640AE4" w:rsidRPr="00640AE4" w:rsidRDefault="00640AE4" w:rsidP="00640AE4">
      <w:pPr>
        <w:spacing w:before="0" w:after="0"/>
        <w:rPr>
          <w:rFonts w:eastAsia="Times New Roman"/>
          <w:lang w:eastAsia="cs-CZ"/>
        </w:rPr>
      </w:pPr>
      <w:r w:rsidRPr="00640AE4">
        <w:rPr>
          <w:rFonts w:eastAsia="Times New Roman"/>
          <w:lang w:eastAsia="cs-CZ"/>
        </w:rPr>
        <w:t xml:space="preserve">Se střety zájmů se lze setkat téměř v každodenní praxi.  </w:t>
      </w:r>
    </w:p>
    <w:p w:rsidR="00640AE4" w:rsidRPr="00640AE4" w:rsidRDefault="00640AE4" w:rsidP="00640AE4">
      <w:pPr>
        <w:spacing w:before="0" w:after="0"/>
        <w:rPr>
          <w:rFonts w:eastAsia="Times New Roman"/>
          <w:lang w:eastAsia="cs-CZ"/>
        </w:rPr>
      </w:pPr>
      <w:r w:rsidRPr="00640AE4">
        <w:rPr>
          <w:rFonts w:eastAsia="Times New Roman"/>
          <w:lang w:eastAsia="cs-CZ"/>
        </w:rPr>
        <w:t xml:space="preserve">Střet zájmů může nastat, je-li konáno ze strany zařízení v zájmu dítěte a ono to odmítá. </w:t>
      </w:r>
    </w:p>
    <w:p w:rsidR="00640AE4" w:rsidRPr="00640AE4" w:rsidRDefault="00640AE4" w:rsidP="00640AE4">
      <w:pPr>
        <w:spacing w:before="0" w:after="0"/>
        <w:rPr>
          <w:rFonts w:eastAsia="Times New Roman"/>
          <w:lang w:eastAsia="cs-CZ"/>
        </w:rPr>
      </w:pPr>
    </w:p>
    <w:p w:rsidR="00640AE4" w:rsidRPr="00640AE4" w:rsidRDefault="00640AE4" w:rsidP="00207521">
      <w:pPr>
        <w:spacing w:before="0" w:after="200" w:line="276" w:lineRule="auto"/>
        <w:jc w:val="left"/>
        <w:rPr>
          <w:rFonts w:eastAsia="Times New Roman"/>
          <w:b/>
          <w:lang w:eastAsia="cs-CZ"/>
        </w:rPr>
      </w:pPr>
      <w:r w:rsidRPr="00640AE4">
        <w:rPr>
          <w:rFonts w:eastAsia="Times New Roman"/>
          <w:b/>
          <w:lang w:eastAsia="cs-CZ"/>
        </w:rPr>
        <w:t>Ve všech situacích, kdy lze identifikovat střet zájmů, je stanoven postup:</w:t>
      </w:r>
    </w:p>
    <w:p w:rsidR="00640AE4" w:rsidRPr="00640AE4" w:rsidRDefault="00640AE4" w:rsidP="00640AE4">
      <w:pPr>
        <w:spacing w:before="0" w:after="0"/>
        <w:rPr>
          <w:rFonts w:eastAsia="Times New Roman"/>
          <w:lang w:eastAsia="cs-CZ"/>
        </w:rPr>
      </w:pPr>
      <w:r w:rsidRPr="00640AE4">
        <w:rPr>
          <w:rFonts w:eastAsia="Times New Roman"/>
          <w:lang w:eastAsia="cs-CZ"/>
        </w:rPr>
        <w:t>1.  pohovor s dítětem, pracovníkem či rodičem zaměřený na zjištění příčiny vzniku</w:t>
      </w:r>
      <w:r w:rsidRPr="00640AE4">
        <w:rPr>
          <w:rFonts w:eastAsia="Times New Roman"/>
          <w:lang w:eastAsia="cs-CZ"/>
        </w:rPr>
        <w:br/>
        <w:t>situace,</w:t>
      </w:r>
    </w:p>
    <w:p w:rsidR="00640AE4" w:rsidRPr="00640AE4" w:rsidRDefault="00640AE4" w:rsidP="00640AE4">
      <w:pPr>
        <w:spacing w:before="0" w:after="0"/>
        <w:rPr>
          <w:rFonts w:eastAsia="Times New Roman"/>
          <w:lang w:eastAsia="cs-CZ"/>
        </w:rPr>
      </w:pPr>
      <w:r w:rsidRPr="00640AE4">
        <w:rPr>
          <w:rFonts w:eastAsia="Times New Roman"/>
          <w:lang w:eastAsia="cs-CZ"/>
        </w:rPr>
        <w:t>2. hledání alternativního řešení,</w:t>
      </w:r>
    </w:p>
    <w:p w:rsidR="00640AE4" w:rsidRPr="00640AE4" w:rsidRDefault="00640AE4" w:rsidP="00640AE4">
      <w:pPr>
        <w:spacing w:before="0" w:after="0"/>
        <w:rPr>
          <w:rFonts w:eastAsia="Times New Roman"/>
          <w:lang w:eastAsia="cs-CZ"/>
        </w:rPr>
      </w:pPr>
      <w:r w:rsidRPr="00640AE4">
        <w:rPr>
          <w:rFonts w:eastAsia="Times New Roman"/>
          <w:lang w:eastAsia="cs-CZ"/>
        </w:rPr>
        <w:t>3. dohoda - ústní / písemná,</w:t>
      </w:r>
    </w:p>
    <w:p w:rsidR="00640AE4" w:rsidRPr="00640AE4" w:rsidRDefault="00640AE4" w:rsidP="00640AE4">
      <w:pPr>
        <w:spacing w:before="0" w:after="0"/>
        <w:rPr>
          <w:rFonts w:eastAsia="Times New Roman"/>
          <w:lang w:eastAsia="cs-CZ"/>
        </w:rPr>
      </w:pPr>
      <w:r w:rsidRPr="00640AE4">
        <w:rPr>
          <w:rFonts w:eastAsia="Times New Roman"/>
          <w:lang w:eastAsia="cs-CZ"/>
        </w:rPr>
        <w:t>4. poučení o možných důsledcích v případě, že nedojde k dohodě,</w:t>
      </w:r>
    </w:p>
    <w:p w:rsidR="00640AE4" w:rsidRPr="005C096C" w:rsidRDefault="00640AE4" w:rsidP="00640AE4">
      <w:pPr>
        <w:spacing w:before="0" w:after="0"/>
        <w:rPr>
          <w:rFonts w:eastAsia="Times New Roman"/>
          <w:lang w:eastAsia="cs-CZ"/>
        </w:rPr>
      </w:pPr>
      <w:r w:rsidRPr="00640AE4">
        <w:rPr>
          <w:rFonts w:eastAsia="Times New Roman"/>
          <w:lang w:eastAsia="cs-CZ"/>
        </w:rPr>
        <w:t>5. zjištění skutečnosti, zda rozhodnutí dítěte či jiné osoby může mít ohrožující dopad na</w:t>
      </w:r>
      <w:r w:rsidRPr="00640AE4">
        <w:rPr>
          <w:rFonts w:eastAsia="Times New Roman"/>
          <w:lang w:eastAsia="cs-CZ"/>
        </w:rPr>
        <w:br/>
        <w:t>dítě nebo ne, zda rozhodnutí může mít dopad na další chod zařízení, zda může</w:t>
      </w:r>
      <w:r w:rsidRPr="00640AE4">
        <w:rPr>
          <w:rFonts w:eastAsia="Times New Roman"/>
          <w:lang w:eastAsia="cs-CZ"/>
        </w:rPr>
        <w:br/>
        <w:t>mít dopad na pověst zařízení. V takovém případě je možné použít omezující</w:t>
      </w:r>
      <w:r w:rsidRPr="00640AE4">
        <w:rPr>
          <w:rFonts w:eastAsia="Times New Roman"/>
          <w:lang w:eastAsia="cs-CZ"/>
        </w:rPr>
        <w:br/>
      </w:r>
      <w:r w:rsidRPr="005C096C">
        <w:rPr>
          <w:rFonts w:eastAsia="Times New Roman"/>
          <w:lang w:eastAsia="cs-CZ"/>
        </w:rPr>
        <w:t>opatření.</w:t>
      </w:r>
    </w:p>
    <w:p w:rsidR="00640AE4" w:rsidRPr="005C096C" w:rsidRDefault="00640AE4" w:rsidP="00F470CC">
      <w:pPr>
        <w:pStyle w:val="Nadpis3"/>
        <w:numPr>
          <w:ilvl w:val="2"/>
          <w:numId w:val="31"/>
        </w:numPr>
        <w:rPr>
          <w:rFonts w:eastAsia="Times New Roman"/>
          <w:color w:val="auto"/>
          <w:lang w:eastAsia="cs-CZ"/>
        </w:rPr>
      </w:pPr>
      <w:bookmarkStart w:id="55" w:name="_Toc463503833"/>
      <w:r w:rsidRPr="005C096C">
        <w:rPr>
          <w:rFonts w:eastAsia="Times New Roman"/>
          <w:color w:val="auto"/>
          <w:lang w:eastAsia="cs-CZ"/>
        </w:rPr>
        <w:t>Modely situací vymezující střety zájmů dětí a pracovníků</w:t>
      </w:r>
      <w:bookmarkEnd w:id="55"/>
      <w:r w:rsidRPr="005C096C">
        <w:rPr>
          <w:rFonts w:eastAsia="Times New Roman"/>
          <w:color w:val="auto"/>
          <w:lang w:eastAsia="cs-CZ"/>
        </w:rPr>
        <w:t xml:space="preserve"> </w:t>
      </w:r>
    </w:p>
    <w:p w:rsidR="00640AE4" w:rsidRPr="005C096C" w:rsidRDefault="00640AE4" w:rsidP="00640AE4">
      <w:pPr>
        <w:spacing w:before="100" w:beforeAutospacing="1" w:after="100" w:afterAutospacing="1"/>
        <w:jc w:val="left"/>
        <w:rPr>
          <w:rFonts w:eastAsia="Times New Roman"/>
          <w:lang w:eastAsia="cs-CZ"/>
        </w:rPr>
      </w:pPr>
      <w:r w:rsidRPr="005C096C">
        <w:rPr>
          <w:rFonts w:eastAsia="Times New Roman"/>
          <w:b/>
          <w:bCs/>
          <w:lang w:eastAsia="cs-CZ"/>
        </w:rPr>
        <w:t xml:space="preserve">Zájem pracovníka zamezit dítěti odchod ze zařízení z důvodu finanční dotace na dítě nebo z důvodu </w:t>
      </w:r>
      <w:proofErr w:type="spellStart"/>
      <w:r w:rsidRPr="005C096C">
        <w:rPr>
          <w:rFonts w:eastAsia="Times New Roman"/>
          <w:b/>
          <w:bCs/>
          <w:lang w:eastAsia="cs-CZ"/>
        </w:rPr>
        <w:t>obložnosti</w:t>
      </w:r>
      <w:proofErr w:type="spellEnd"/>
      <w:r w:rsidRPr="005C096C">
        <w:rPr>
          <w:rFonts w:eastAsia="Times New Roman"/>
          <w:b/>
          <w:bCs/>
          <w:lang w:eastAsia="cs-CZ"/>
        </w:rPr>
        <w:t xml:space="preserve"> zařízení x právo dítěte vyrůstat v rodině:</w:t>
      </w:r>
      <w:r w:rsidRPr="005C096C">
        <w:rPr>
          <w:rFonts w:eastAsia="Times New Roman"/>
          <w:i/>
          <w:iCs/>
          <w:lang w:eastAsia="cs-CZ"/>
        </w:rPr>
        <w:t> </w:t>
      </w:r>
    </w:p>
    <w:p w:rsidR="00640AE4" w:rsidRPr="005C096C" w:rsidRDefault="00640AE4" w:rsidP="00640AE4">
      <w:pPr>
        <w:spacing w:before="100" w:beforeAutospacing="1" w:after="100" w:afterAutospacing="1"/>
        <w:jc w:val="left"/>
        <w:rPr>
          <w:rFonts w:eastAsia="Times New Roman"/>
          <w:b/>
          <w:lang w:eastAsia="cs-CZ"/>
        </w:rPr>
      </w:pPr>
      <w:r w:rsidRPr="005C096C">
        <w:rPr>
          <w:rFonts w:eastAsia="Times New Roman"/>
          <w:b/>
          <w:iCs/>
          <w:lang w:eastAsia="cs-CZ"/>
        </w:rPr>
        <w:t>Předcházení situace:</w:t>
      </w:r>
    </w:p>
    <w:p w:rsidR="00640AE4" w:rsidRPr="005C096C" w:rsidRDefault="00640AE4" w:rsidP="00640AE4">
      <w:pPr>
        <w:spacing w:before="100" w:beforeAutospacing="1" w:after="100" w:afterAutospacing="1"/>
        <w:jc w:val="left"/>
        <w:rPr>
          <w:rFonts w:eastAsia="Times New Roman"/>
          <w:lang w:eastAsia="cs-CZ"/>
        </w:rPr>
      </w:pPr>
      <w:r w:rsidRPr="005C096C">
        <w:rPr>
          <w:rFonts w:eastAsia="Times New Roman"/>
          <w:lang w:eastAsia="cs-CZ"/>
        </w:rPr>
        <w:lastRenderedPageBreak/>
        <w:t>Všichni</w:t>
      </w:r>
      <w:r w:rsidR="004A0E91" w:rsidRPr="005C096C">
        <w:rPr>
          <w:rFonts w:eastAsia="Times New Roman"/>
          <w:lang w:eastAsia="cs-CZ"/>
        </w:rPr>
        <w:t xml:space="preserve"> </w:t>
      </w:r>
      <w:r w:rsidRPr="005C096C">
        <w:rPr>
          <w:rFonts w:eastAsia="Times New Roman"/>
          <w:lang w:eastAsia="cs-CZ"/>
        </w:rPr>
        <w:t>pracovníci jsou povinni pracovat dle vize a poslání organizace, Klokánku </w:t>
      </w:r>
      <w:r w:rsidR="004A0E91" w:rsidRPr="005C096C">
        <w:rPr>
          <w:rFonts w:eastAsia="Times New Roman"/>
          <w:lang w:eastAsia="cs-CZ"/>
        </w:rPr>
        <w:t>a</w:t>
      </w:r>
      <w:r w:rsidRPr="005C096C">
        <w:rPr>
          <w:rFonts w:eastAsia="Times New Roman"/>
          <w:lang w:eastAsia="cs-CZ"/>
        </w:rPr>
        <w:t xml:space="preserve"> dodržovat pracovní postupy.</w:t>
      </w:r>
    </w:p>
    <w:p w:rsidR="00640AE4" w:rsidRPr="005C096C" w:rsidRDefault="00640AE4" w:rsidP="00F470CC">
      <w:pPr>
        <w:pStyle w:val="Nadpis3"/>
        <w:numPr>
          <w:ilvl w:val="2"/>
          <w:numId w:val="31"/>
        </w:numPr>
        <w:rPr>
          <w:rFonts w:eastAsia="Times New Roman"/>
          <w:color w:val="auto"/>
          <w:lang w:eastAsia="cs-CZ"/>
        </w:rPr>
      </w:pPr>
      <w:bookmarkStart w:id="56" w:name="_Toc463503834"/>
      <w:r w:rsidRPr="005C096C">
        <w:rPr>
          <w:rFonts w:eastAsia="Times New Roman"/>
          <w:color w:val="auto"/>
          <w:lang w:eastAsia="cs-CZ"/>
        </w:rPr>
        <w:t>Modely situací vymezující střety zájmů dětí a rodičů</w:t>
      </w:r>
      <w:bookmarkEnd w:id="56"/>
      <w:r w:rsidRPr="005C096C">
        <w:rPr>
          <w:rFonts w:eastAsia="Times New Roman"/>
          <w:color w:val="auto"/>
          <w:lang w:eastAsia="cs-CZ"/>
        </w:rPr>
        <w:t xml:space="preserve"> </w:t>
      </w:r>
    </w:p>
    <w:p w:rsidR="00640AE4" w:rsidRPr="00640AE4" w:rsidRDefault="00640AE4" w:rsidP="00640AE4">
      <w:pPr>
        <w:spacing w:before="100" w:beforeAutospacing="1" w:after="100" w:afterAutospacing="1"/>
        <w:jc w:val="left"/>
        <w:rPr>
          <w:rFonts w:eastAsia="Times New Roman"/>
          <w:lang w:eastAsia="cs-CZ"/>
        </w:rPr>
      </w:pPr>
      <w:r w:rsidRPr="00640AE4">
        <w:rPr>
          <w:rFonts w:eastAsia="Times New Roman"/>
          <w:b/>
          <w:bCs/>
          <w:lang w:eastAsia="cs-CZ"/>
        </w:rPr>
        <w:t>Zájem rodiče nesdělovat informace o dítěti jiným osobám x Zájem o dítě ze strany širší</w:t>
      </w:r>
      <w:r w:rsidRPr="00640AE4">
        <w:rPr>
          <w:rFonts w:eastAsia="Times New Roman"/>
          <w:b/>
          <w:bCs/>
          <w:lang w:eastAsia="cs-CZ"/>
        </w:rPr>
        <w:br/>
        <w:t>rodiny:</w:t>
      </w:r>
    </w:p>
    <w:p w:rsidR="00640AE4" w:rsidRPr="00640AE4" w:rsidRDefault="00640AE4" w:rsidP="00640AE4">
      <w:pPr>
        <w:spacing w:before="100" w:beforeAutospacing="1" w:after="100" w:afterAutospacing="1"/>
        <w:rPr>
          <w:rFonts w:eastAsia="Times New Roman"/>
          <w:lang w:eastAsia="cs-CZ"/>
        </w:rPr>
      </w:pPr>
      <w:r w:rsidRPr="00640AE4">
        <w:rPr>
          <w:rFonts w:eastAsia="Times New Roman"/>
          <w:lang w:eastAsia="cs-CZ"/>
        </w:rPr>
        <w:t>V případě umístění dítěte do zařízení na Dohodu, má zákonný zástupce možnost vymezit okruh osob, kterým bude sdělováno, jak se dítěti v zařízení daří, za jakých podmínek se dítě může s osobou stýkat a jakým způsobem s ní komunikovat. V případě, že se v rodině najde někdo, kdo by se o dítě mohl po nějakou dobu starat namísto rodičů, šlo by o vhodnější řešení situace dítěte.</w:t>
      </w:r>
    </w:p>
    <w:p w:rsidR="00640AE4" w:rsidRPr="00640AE4" w:rsidRDefault="00640AE4" w:rsidP="00640AE4">
      <w:pPr>
        <w:spacing w:before="100" w:beforeAutospacing="1" w:after="100" w:afterAutospacing="1"/>
        <w:jc w:val="left"/>
        <w:rPr>
          <w:rFonts w:eastAsia="Times New Roman"/>
          <w:b/>
          <w:lang w:eastAsia="cs-CZ"/>
        </w:rPr>
      </w:pPr>
      <w:r w:rsidRPr="00640AE4">
        <w:rPr>
          <w:rFonts w:eastAsia="Times New Roman"/>
          <w:b/>
          <w:iCs/>
          <w:lang w:eastAsia="cs-CZ"/>
        </w:rPr>
        <w:t>Předcházení situace:</w:t>
      </w:r>
    </w:p>
    <w:p w:rsidR="00640AE4" w:rsidRPr="00640AE4" w:rsidRDefault="00640AE4" w:rsidP="00640AE4">
      <w:pPr>
        <w:spacing w:before="100" w:beforeAutospacing="1" w:after="100" w:afterAutospacing="1"/>
        <w:jc w:val="left"/>
        <w:rPr>
          <w:rFonts w:eastAsia="Times New Roman"/>
          <w:lang w:eastAsia="cs-CZ"/>
        </w:rPr>
      </w:pPr>
      <w:r w:rsidRPr="00640AE4">
        <w:rPr>
          <w:rFonts w:eastAsia="Times New Roman"/>
          <w:lang w:eastAsia="cs-CZ"/>
        </w:rPr>
        <w:t>Osoba projevující zájem o dítě bude odkázána na příslušný OSPOD. Po dohodě s OSPOD pak bude postupováno dále. Možností můž</w:t>
      </w:r>
      <w:r w:rsidR="004A0E91">
        <w:rPr>
          <w:rFonts w:eastAsia="Times New Roman"/>
          <w:lang w:eastAsia="cs-CZ"/>
        </w:rPr>
        <w:t>ou</w:t>
      </w:r>
      <w:r w:rsidRPr="00640AE4">
        <w:rPr>
          <w:rFonts w:eastAsia="Times New Roman"/>
          <w:lang w:eastAsia="cs-CZ"/>
        </w:rPr>
        <w:t xml:space="preserve"> být:</w:t>
      </w:r>
    </w:p>
    <w:p w:rsidR="00640AE4" w:rsidRPr="00640AE4" w:rsidRDefault="00640AE4" w:rsidP="00F470CC">
      <w:pPr>
        <w:numPr>
          <w:ilvl w:val="0"/>
          <w:numId w:val="26"/>
        </w:numPr>
        <w:spacing w:before="100" w:beforeAutospacing="1" w:after="100" w:afterAutospacing="1"/>
        <w:ind w:left="357" w:hanging="357"/>
        <w:contextualSpacing/>
        <w:jc w:val="left"/>
        <w:rPr>
          <w:rFonts w:eastAsia="Times New Roman"/>
          <w:lang w:eastAsia="cs-CZ"/>
        </w:rPr>
      </w:pPr>
      <w:r w:rsidRPr="00640AE4">
        <w:rPr>
          <w:rFonts w:eastAsia="Times New Roman"/>
          <w:lang w:eastAsia="cs-CZ"/>
        </w:rPr>
        <w:t>jednání se zákonným zástupcem, který bude o zájmu osoby informován a veden k tomu, aby zvážil kontakt dítěte s touto osobou,</w:t>
      </w:r>
    </w:p>
    <w:p w:rsidR="00640AE4" w:rsidRPr="00640AE4" w:rsidRDefault="00640AE4" w:rsidP="00F470CC">
      <w:pPr>
        <w:numPr>
          <w:ilvl w:val="0"/>
          <w:numId w:val="26"/>
        </w:numPr>
        <w:spacing w:before="100" w:beforeAutospacing="1" w:after="100" w:afterAutospacing="1"/>
        <w:ind w:left="357" w:hanging="357"/>
        <w:contextualSpacing/>
        <w:jc w:val="left"/>
        <w:rPr>
          <w:rFonts w:eastAsia="Times New Roman"/>
          <w:lang w:eastAsia="cs-CZ"/>
        </w:rPr>
      </w:pPr>
      <w:r w:rsidRPr="00640AE4">
        <w:rPr>
          <w:rFonts w:eastAsia="Times New Roman"/>
          <w:lang w:eastAsia="cs-CZ"/>
        </w:rPr>
        <w:t>svolání případové konference</w:t>
      </w:r>
      <w:r w:rsidR="009B1F94">
        <w:rPr>
          <w:rFonts w:eastAsia="Times New Roman"/>
          <w:lang w:eastAsia="cs-CZ"/>
        </w:rPr>
        <w:t xml:space="preserve">, </w:t>
      </w:r>
      <w:r w:rsidRPr="00640AE4">
        <w:rPr>
          <w:rFonts w:eastAsia="Times New Roman"/>
          <w:lang w:eastAsia="cs-CZ"/>
        </w:rPr>
        <w:t>na kterou se dostaví OSPOD, pracovník ZDVOP, zákonný zástupce a osoba projevující o dítě zájem,</w:t>
      </w:r>
    </w:p>
    <w:p w:rsidR="00640AE4" w:rsidRPr="00640AE4" w:rsidRDefault="00640AE4" w:rsidP="00F470CC">
      <w:pPr>
        <w:numPr>
          <w:ilvl w:val="0"/>
          <w:numId w:val="26"/>
        </w:numPr>
        <w:spacing w:before="100" w:beforeAutospacing="1" w:after="100" w:afterAutospacing="1"/>
        <w:ind w:left="357" w:hanging="357"/>
        <w:contextualSpacing/>
        <w:jc w:val="left"/>
        <w:rPr>
          <w:rFonts w:eastAsia="Times New Roman"/>
          <w:lang w:eastAsia="cs-CZ"/>
        </w:rPr>
      </w:pPr>
      <w:r w:rsidRPr="00640AE4">
        <w:rPr>
          <w:rFonts w:eastAsia="Times New Roman"/>
          <w:lang w:eastAsia="cs-CZ"/>
        </w:rPr>
        <w:t>podání návrhu k soudu na úpravu styku (jde-li o prarodiče či sourozence dítěte).</w:t>
      </w:r>
    </w:p>
    <w:p w:rsidR="00640AE4" w:rsidRPr="00640AE4" w:rsidRDefault="00640AE4" w:rsidP="00640AE4">
      <w:pPr>
        <w:keepNext/>
        <w:keepLines/>
        <w:spacing w:before="200" w:after="0"/>
        <w:outlineLvl w:val="2"/>
        <w:rPr>
          <w:rFonts w:asciiTheme="majorHAnsi" w:eastAsia="Times New Roman" w:hAnsiTheme="majorHAnsi" w:cstheme="majorBidi"/>
          <w:b/>
          <w:bCs/>
          <w:color w:val="4F81BD" w:themeColor="accent1"/>
          <w:lang w:eastAsia="cs-CZ"/>
        </w:rPr>
      </w:pPr>
    </w:p>
    <w:p w:rsidR="00640AE4" w:rsidRPr="005C096C" w:rsidRDefault="00640AE4" w:rsidP="00F470CC">
      <w:pPr>
        <w:pStyle w:val="Nadpis3"/>
        <w:numPr>
          <w:ilvl w:val="2"/>
          <w:numId w:val="31"/>
        </w:numPr>
        <w:rPr>
          <w:rFonts w:eastAsia="Times New Roman"/>
          <w:color w:val="auto"/>
          <w:lang w:eastAsia="cs-CZ"/>
        </w:rPr>
      </w:pPr>
      <w:bookmarkStart w:id="57" w:name="_Toc463503835"/>
      <w:r w:rsidRPr="005C096C">
        <w:rPr>
          <w:rFonts w:eastAsia="Times New Roman"/>
          <w:color w:val="auto"/>
          <w:lang w:eastAsia="cs-CZ"/>
        </w:rPr>
        <w:t>Střet pracovních a osobních zájmů zaměstnanců</w:t>
      </w:r>
      <w:bookmarkEnd w:id="57"/>
    </w:p>
    <w:p w:rsidR="00640AE4" w:rsidRPr="005C096C" w:rsidRDefault="00640AE4" w:rsidP="00640AE4">
      <w:pPr>
        <w:spacing w:before="100" w:beforeAutospacing="1" w:after="100" w:afterAutospacing="1"/>
        <w:rPr>
          <w:rFonts w:eastAsia="Times New Roman"/>
          <w:lang w:eastAsia="cs-CZ"/>
        </w:rPr>
      </w:pPr>
      <w:r w:rsidRPr="005C096C">
        <w:rPr>
          <w:rFonts w:eastAsia="Times New Roman"/>
          <w:b/>
          <w:bCs/>
          <w:lang w:eastAsia="cs-CZ"/>
        </w:rPr>
        <w:t>Teta je povinna dodržovat pracovní postupy x Teta má osvědčené jiné pracovní postupy ze své výchovy, z vlastní zkušenosti:</w:t>
      </w:r>
    </w:p>
    <w:p w:rsidR="00640AE4" w:rsidRPr="00640AE4" w:rsidRDefault="00640AE4" w:rsidP="00640AE4">
      <w:pPr>
        <w:spacing w:before="100" w:beforeAutospacing="1" w:after="100" w:afterAutospacing="1"/>
        <w:rPr>
          <w:rFonts w:eastAsia="Times New Roman"/>
          <w:b/>
          <w:lang w:eastAsia="cs-CZ"/>
        </w:rPr>
      </w:pPr>
      <w:r w:rsidRPr="00640AE4">
        <w:rPr>
          <w:rFonts w:eastAsia="Times New Roman"/>
          <w:b/>
          <w:iCs/>
          <w:lang w:eastAsia="cs-CZ"/>
        </w:rPr>
        <w:t>Předcházení situace:</w:t>
      </w:r>
    </w:p>
    <w:p w:rsidR="00640AE4" w:rsidRPr="00640AE4" w:rsidRDefault="00640AE4" w:rsidP="00640AE4">
      <w:pPr>
        <w:spacing w:before="100" w:beforeAutospacing="1" w:after="100" w:afterAutospacing="1"/>
        <w:rPr>
          <w:rFonts w:eastAsia="Times New Roman"/>
          <w:lang w:eastAsia="cs-CZ"/>
        </w:rPr>
      </w:pPr>
      <w:r w:rsidRPr="00640AE4">
        <w:rPr>
          <w:rFonts w:eastAsia="Times New Roman"/>
          <w:lang w:eastAsia="cs-CZ"/>
        </w:rPr>
        <w:t>Při nástupu do práce je s novými pracovníky postupováno tak, aby jim byla zřejmá pravidla</w:t>
      </w:r>
      <w:r w:rsidRPr="00640AE4">
        <w:rPr>
          <w:rFonts w:eastAsia="Times New Roman"/>
          <w:lang w:eastAsia="cs-CZ"/>
        </w:rPr>
        <w:br/>
        <w:t>zařízení, pracovní postupy aj.</w:t>
      </w:r>
    </w:p>
    <w:p w:rsidR="00640AE4" w:rsidRPr="00640AE4" w:rsidRDefault="00640AE4" w:rsidP="00640AE4">
      <w:pPr>
        <w:spacing w:before="100" w:beforeAutospacing="1" w:after="100" w:afterAutospacing="1"/>
        <w:rPr>
          <w:rFonts w:eastAsia="Times New Roman"/>
          <w:lang w:eastAsia="cs-CZ"/>
        </w:rPr>
      </w:pPr>
      <w:r w:rsidRPr="00640AE4">
        <w:rPr>
          <w:rFonts w:eastAsia="Times New Roman"/>
          <w:lang w:eastAsia="cs-CZ"/>
        </w:rPr>
        <w:t>V případě jejich nepochopení má každý z pracovníků možnost doptat se.</w:t>
      </w:r>
    </w:p>
    <w:p w:rsidR="00640AE4" w:rsidRPr="00640AE4" w:rsidRDefault="00640AE4" w:rsidP="00640AE4">
      <w:pPr>
        <w:spacing w:before="100" w:beforeAutospacing="1" w:after="100" w:afterAutospacing="1"/>
        <w:rPr>
          <w:rFonts w:eastAsia="Times New Roman"/>
          <w:lang w:eastAsia="cs-CZ"/>
        </w:rPr>
      </w:pPr>
      <w:r w:rsidRPr="00640AE4">
        <w:rPr>
          <w:rFonts w:eastAsia="Times New Roman"/>
          <w:lang w:eastAsia="cs-CZ"/>
        </w:rPr>
        <w:t>V případě nesouhlasu s některými postupy, má pracovník možnost obrátit se na vedoucí zařízení s dotazem, s návrhem na úpravu.</w:t>
      </w:r>
    </w:p>
    <w:p w:rsidR="00640AE4" w:rsidRPr="00640AE4" w:rsidRDefault="00640AE4" w:rsidP="00640AE4">
      <w:pPr>
        <w:spacing w:before="100" w:beforeAutospacing="1" w:after="100" w:afterAutospacing="1"/>
        <w:rPr>
          <w:rFonts w:eastAsia="Times New Roman"/>
          <w:lang w:eastAsia="cs-CZ"/>
        </w:rPr>
      </w:pPr>
      <w:r w:rsidRPr="00640AE4">
        <w:rPr>
          <w:rFonts w:eastAsia="Times New Roman"/>
          <w:lang w:eastAsia="cs-CZ"/>
        </w:rPr>
        <w:lastRenderedPageBreak/>
        <w:t>Je-li úprava možná, prodiskutuje se pracovní postup na poradě. Všichni, koho se pracovní postup týká, jsou vyzváni k tomu, aby se vyjádřili.</w:t>
      </w:r>
    </w:p>
    <w:p w:rsidR="00640AE4" w:rsidRPr="00640AE4" w:rsidRDefault="00640AE4" w:rsidP="00640AE4">
      <w:pPr>
        <w:spacing w:before="100" w:beforeAutospacing="1" w:after="100" w:afterAutospacing="1"/>
        <w:rPr>
          <w:rFonts w:eastAsia="Times New Roman"/>
          <w:lang w:eastAsia="cs-CZ"/>
        </w:rPr>
      </w:pPr>
      <w:r w:rsidRPr="00640AE4">
        <w:rPr>
          <w:rFonts w:eastAsia="Times New Roman"/>
          <w:lang w:eastAsia="cs-CZ"/>
        </w:rPr>
        <w:t>Není-li úprava postupů možná, je tetě nabídnuta možnost konzultace s odborníkem.</w:t>
      </w:r>
    </w:p>
    <w:p w:rsidR="00640AE4" w:rsidRPr="00640AE4" w:rsidRDefault="00667741" w:rsidP="00640AE4">
      <w:pPr>
        <w:spacing w:before="100" w:beforeAutospacing="1" w:after="100" w:afterAutospacing="1"/>
        <w:rPr>
          <w:rFonts w:eastAsia="Times New Roman"/>
          <w:lang w:eastAsia="cs-CZ"/>
        </w:rPr>
      </w:pPr>
      <w:r>
        <w:rPr>
          <w:rFonts w:eastAsia="Times New Roman"/>
          <w:iCs/>
          <w:lang w:eastAsia="cs-CZ"/>
        </w:rPr>
        <w:t>V průběhu rozhovoru mohou vznikat nové situace, které jsou střetem zájmu. V takovém případě je budeme řešit s pr</w:t>
      </w:r>
      <w:r w:rsidR="00FE38A8">
        <w:rPr>
          <w:rFonts w:eastAsia="Times New Roman"/>
          <w:iCs/>
          <w:lang w:eastAsia="cs-CZ"/>
        </w:rPr>
        <w:t>a</w:t>
      </w:r>
      <w:r>
        <w:rPr>
          <w:rFonts w:eastAsia="Times New Roman"/>
          <w:iCs/>
          <w:lang w:eastAsia="cs-CZ"/>
        </w:rPr>
        <w:t>covníky na nejbližší poradě a dále budou posupně doplňovány do metodik</w:t>
      </w:r>
      <w:r w:rsidR="00640AE4" w:rsidRPr="00640AE4">
        <w:rPr>
          <w:rFonts w:eastAsia="Times New Roman"/>
          <w:iCs/>
          <w:lang w:eastAsia="cs-CZ"/>
        </w:rPr>
        <w:t>.</w:t>
      </w:r>
    </w:p>
    <w:p w:rsidR="00316DF2" w:rsidRDefault="00316DF2" w:rsidP="00F470CC">
      <w:pPr>
        <w:pStyle w:val="Odstavecseseznamem"/>
        <w:numPr>
          <w:ilvl w:val="0"/>
          <w:numId w:val="32"/>
        </w:numPr>
      </w:pPr>
      <w:r>
        <w:t>Kontakt s dítětem</w:t>
      </w:r>
    </w:p>
    <w:p w:rsidR="00316DF2" w:rsidRDefault="00316DF2" w:rsidP="00F470CC">
      <w:pPr>
        <w:pStyle w:val="Odstavecseseznamem"/>
        <w:numPr>
          <w:ilvl w:val="0"/>
          <w:numId w:val="32"/>
        </w:numPr>
      </w:pPr>
      <w:r>
        <w:t>Rodičovská odpovědnost – pokud nebyl dán podnět k jejímu omezení, pozastavení, zbavení (při týrání, zneužívání, nezájmu rodiče)</w:t>
      </w:r>
    </w:p>
    <w:p w:rsidR="00316DF2" w:rsidRDefault="00316DF2" w:rsidP="00F470CC">
      <w:pPr>
        <w:pStyle w:val="Odstavecseseznamem"/>
        <w:numPr>
          <w:ilvl w:val="0"/>
          <w:numId w:val="32"/>
        </w:numPr>
      </w:pPr>
      <w:r>
        <w:t>Právo na informace o dítěti</w:t>
      </w:r>
    </w:p>
    <w:p w:rsidR="00316DF2" w:rsidRDefault="00316DF2" w:rsidP="00F470CC">
      <w:pPr>
        <w:pStyle w:val="Odstavecseseznamem"/>
        <w:numPr>
          <w:ilvl w:val="0"/>
          <w:numId w:val="32"/>
        </w:numPr>
      </w:pPr>
      <w:r>
        <w:t>Právo rozhodovat o podstatných otázkách ve výchově dítěte, vyjadřovat se k nim.</w:t>
      </w:r>
    </w:p>
    <w:p w:rsidR="00667741" w:rsidRDefault="00667741" w:rsidP="00316DF2">
      <w:pPr>
        <w:widowControl w:val="0"/>
        <w:rPr>
          <w:rFonts w:ascii="Times" w:hAnsi="Times" w:cs="Times"/>
          <w:b/>
        </w:rPr>
      </w:pPr>
    </w:p>
    <w:p w:rsidR="00316DF2" w:rsidRPr="00D047B1" w:rsidRDefault="00316DF2" w:rsidP="00316DF2">
      <w:pPr>
        <w:widowControl w:val="0"/>
        <w:rPr>
          <w:rFonts w:ascii="Times" w:hAnsi="Times" w:cs="Times"/>
          <w:b/>
        </w:rPr>
      </w:pPr>
      <w:r w:rsidRPr="00D047B1">
        <w:rPr>
          <w:rFonts w:ascii="Times" w:hAnsi="Times" w:cs="Times"/>
          <w:b/>
        </w:rPr>
        <w:t>Příklady situací, při nichž mohou být práva dítěte porušována</w:t>
      </w:r>
      <w:r w:rsidR="00D047B1">
        <w:rPr>
          <w:rFonts w:ascii="Times" w:hAnsi="Times" w:cs="Times"/>
          <w:b/>
        </w:rPr>
        <w:t>:</w:t>
      </w:r>
    </w:p>
    <w:p w:rsidR="00316DF2" w:rsidRDefault="00316DF2" w:rsidP="00F470CC">
      <w:pPr>
        <w:pStyle w:val="Odstavecseseznamem"/>
        <w:numPr>
          <w:ilvl w:val="0"/>
          <w:numId w:val="33"/>
        </w:numPr>
      </w:pPr>
      <w:r>
        <w:t>Rodič nedostane informace o dítěti, když o ně požádá (výj</w:t>
      </w:r>
      <w:r w:rsidR="00FE38EE">
        <w:t>imka</w:t>
      </w:r>
      <w:r>
        <w:t>: na pokyn soudu či PČR nejsou sděleny informace ohrožující dítě).</w:t>
      </w:r>
    </w:p>
    <w:p w:rsidR="00316DF2" w:rsidRDefault="00316DF2" w:rsidP="00F470CC">
      <w:pPr>
        <w:pStyle w:val="Odstavecseseznamem"/>
        <w:numPr>
          <w:ilvl w:val="0"/>
          <w:numId w:val="33"/>
        </w:numPr>
      </w:pPr>
      <w:r>
        <w:t>Rodič nemá možnost vyjádřit se ke vzdělávání dítěte.</w:t>
      </w:r>
    </w:p>
    <w:p w:rsidR="00316DF2" w:rsidRDefault="00316DF2" w:rsidP="00F470CC">
      <w:pPr>
        <w:pStyle w:val="Odstavecseseznamem"/>
        <w:numPr>
          <w:ilvl w:val="0"/>
          <w:numId w:val="33"/>
        </w:numPr>
      </w:pPr>
      <w:r>
        <w:t>Je bezdůvodně odmítnuta stížnost rodiče na péči o dítě.</w:t>
      </w:r>
    </w:p>
    <w:p w:rsidR="00316DF2" w:rsidRDefault="00316DF2" w:rsidP="00F470CC">
      <w:pPr>
        <w:pStyle w:val="Odstavecseseznamem"/>
        <w:numPr>
          <w:ilvl w:val="0"/>
          <w:numId w:val="33"/>
        </w:numPr>
      </w:pPr>
      <w:r>
        <w:t>Stížnost rodiče není řádně prošetřena.</w:t>
      </w:r>
    </w:p>
    <w:p w:rsidR="00316DF2" w:rsidRDefault="00316DF2" w:rsidP="00F470CC">
      <w:pPr>
        <w:pStyle w:val="Odstavecseseznamem"/>
        <w:numPr>
          <w:ilvl w:val="0"/>
          <w:numId w:val="33"/>
        </w:numPr>
      </w:pPr>
      <w:r>
        <w:t xml:space="preserve">Zastrašujeme - vyhrožujeme něčím, abychom dosáhli potřebného chování rodiče. </w:t>
      </w:r>
    </w:p>
    <w:p w:rsidR="00316DF2" w:rsidRDefault="00316DF2" w:rsidP="00F470CC">
      <w:pPr>
        <w:pStyle w:val="Odstavecseseznamem"/>
        <w:numPr>
          <w:ilvl w:val="0"/>
          <w:numId w:val="33"/>
        </w:numPr>
      </w:pPr>
      <w:r>
        <w:t xml:space="preserve">Vnucujeme  - nerespektujeme právo výběru a vedeme rodiče dělat to, co sami považujeme za správné, vhodné. </w:t>
      </w:r>
    </w:p>
    <w:p w:rsidR="00316DF2" w:rsidRDefault="00316DF2" w:rsidP="00F470CC">
      <w:pPr>
        <w:pStyle w:val="Odstavecseseznamem"/>
        <w:numPr>
          <w:ilvl w:val="0"/>
          <w:numId w:val="33"/>
        </w:numPr>
      </w:pPr>
      <w:r>
        <w:t xml:space="preserve">Rodičům je bezdůvodně znemožňován kontakt s dítětem. </w:t>
      </w:r>
    </w:p>
    <w:p w:rsidR="00667741" w:rsidRDefault="00667741" w:rsidP="00316DF2">
      <w:pPr>
        <w:widowControl w:val="0"/>
        <w:rPr>
          <w:rFonts w:ascii="Times" w:hAnsi="Times" w:cs="Times"/>
          <w:b/>
        </w:rPr>
      </w:pPr>
    </w:p>
    <w:p w:rsidR="00316DF2" w:rsidRPr="00D047B1" w:rsidRDefault="00316DF2" w:rsidP="00316DF2">
      <w:pPr>
        <w:widowControl w:val="0"/>
        <w:rPr>
          <w:rFonts w:ascii="Times" w:hAnsi="Times" w:cs="Times"/>
        </w:rPr>
      </w:pPr>
      <w:r w:rsidRPr="00D047B1">
        <w:rPr>
          <w:rFonts w:ascii="Times" w:hAnsi="Times" w:cs="Times"/>
          <w:b/>
        </w:rPr>
        <w:t>Předcházení porušování práv rodičů</w:t>
      </w:r>
      <w:r w:rsidR="00D047B1">
        <w:rPr>
          <w:rFonts w:ascii="Times" w:hAnsi="Times" w:cs="Times"/>
          <w:b/>
        </w:rPr>
        <w:t>:</w:t>
      </w:r>
    </w:p>
    <w:p w:rsidR="00316DF2" w:rsidRDefault="00316DF2" w:rsidP="00F470CC">
      <w:pPr>
        <w:pStyle w:val="Odstavecseseznamem"/>
        <w:numPr>
          <w:ilvl w:val="0"/>
          <w:numId w:val="34"/>
        </w:numPr>
      </w:pPr>
      <w:r>
        <w:t>informování rodičů o jejich právech a možnosti stěžovat si,</w:t>
      </w:r>
    </w:p>
    <w:p w:rsidR="00316DF2" w:rsidRDefault="00316DF2" w:rsidP="00F470CC">
      <w:pPr>
        <w:pStyle w:val="Odstavecseseznamem"/>
        <w:numPr>
          <w:ilvl w:val="0"/>
          <w:numId w:val="34"/>
        </w:numPr>
      </w:pPr>
      <w:r>
        <w:t>pravidelné předávání informací rodičům,</w:t>
      </w:r>
    </w:p>
    <w:p w:rsidR="00316DF2" w:rsidRDefault="00316DF2" w:rsidP="00F470CC">
      <w:pPr>
        <w:pStyle w:val="Odstavecseseznamem"/>
        <w:numPr>
          <w:ilvl w:val="0"/>
          <w:numId w:val="34"/>
        </w:numPr>
      </w:pPr>
      <w:r>
        <w:t>dobře zpracovaná pravidla služby,</w:t>
      </w:r>
    </w:p>
    <w:p w:rsidR="00316DF2" w:rsidRDefault="00316DF2" w:rsidP="00F470CC">
      <w:pPr>
        <w:pStyle w:val="Odstavecseseznamem"/>
        <w:numPr>
          <w:ilvl w:val="0"/>
          <w:numId w:val="34"/>
        </w:numPr>
      </w:pPr>
      <w:r>
        <w:t>vyhodnocování stížností,</w:t>
      </w:r>
    </w:p>
    <w:p w:rsidR="00316DF2" w:rsidRDefault="00316DF2" w:rsidP="00F470CC">
      <w:pPr>
        <w:pStyle w:val="Odstavecseseznamem"/>
        <w:numPr>
          <w:ilvl w:val="0"/>
          <w:numId w:val="34"/>
        </w:numPr>
      </w:pPr>
      <w:r>
        <w:t>kopie soudních aj. rozhodnutí o omezení kontaktu dítěte s rodičem,</w:t>
      </w:r>
    </w:p>
    <w:p w:rsidR="00316DF2" w:rsidRDefault="00316DF2" w:rsidP="00F470CC">
      <w:pPr>
        <w:pStyle w:val="Odstavecseseznamem"/>
        <w:numPr>
          <w:ilvl w:val="0"/>
          <w:numId w:val="34"/>
        </w:numPr>
      </w:pPr>
      <w:r>
        <w:t>intervize, supervize,</w:t>
      </w:r>
    </w:p>
    <w:p w:rsidR="00316DF2" w:rsidRDefault="00316DF2" w:rsidP="00F470CC">
      <w:pPr>
        <w:pStyle w:val="Odstavecseseznamem"/>
        <w:numPr>
          <w:ilvl w:val="0"/>
          <w:numId w:val="34"/>
        </w:numPr>
      </w:pPr>
      <w:r>
        <w:t xml:space="preserve">porady pracovníků, </w:t>
      </w:r>
    </w:p>
    <w:p w:rsidR="00316DF2" w:rsidRDefault="00316DF2" w:rsidP="00F470CC">
      <w:pPr>
        <w:pStyle w:val="Odstavecseseznamem"/>
        <w:numPr>
          <w:ilvl w:val="0"/>
          <w:numId w:val="34"/>
        </w:numPr>
      </w:pPr>
      <w:r>
        <w:t>školení pracovníků,</w:t>
      </w:r>
    </w:p>
    <w:p w:rsidR="00316DF2" w:rsidRDefault="00316DF2" w:rsidP="00F470CC">
      <w:pPr>
        <w:pStyle w:val="Odstavecseseznamem"/>
        <w:numPr>
          <w:ilvl w:val="0"/>
          <w:numId w:val="34"/>
        </w:numPr>
      </w:pPr>
      <w:r>
        <w:t>kontroly vedoucím zařízení.</w:t>
      </w:r>
    </w:p>
    <w:p w:rsidR="00316DF2" w:rsidRDefault="00316DF2" w:rsidP="00316DF2">
      <w:pPr>
        <w:rPr>
          <w:rFonts w:ascii="Times" w:hAnsi="Times" w:cs="Times"/>
        </w:rPr>
      </w:pPr>
      <w:r>
        <w:rPr>
          <w:rFonts w:ascii="Times" w:hAnsi="Times" w:cs="Times"/>
        </w:rPr>
        <w:t xml:space="preserve">Některá práva jsou limitována ustanoveními Zákona č. 359/1999 Sb. o sociálně-právní ochraně dětí a trestního zákona, zejména jedná-li se o ohrožení života dítěte a pracovník je </w:t>
      </w:r>
      <w:r>
        <w:rPr>
          <w:rFonts w:ascii="Times" w:hAnsi="Times" w:cs="Times"/>
        </w:rPr>
        <w:lastRenderedPageBreak/>
        <w:t>tedy povinen oznámit takovou skutečnost, která nasvědčuje poškozování dítěte příslušnému orgánu SPOD a poskytnout mu součinnost v případě, že jde o podezření na trestný čin, pak je pracovník vázán povinností tuto skutečnost orgánu činnému v trestním řízení oznámit a taktéž mu poskytnout nezbytnou součinnost.</w:t>
      </w:r>
    </w:p>
    <w:p w:rsidR="00B70AE0" w:rsidRDefault="00B70AE0" w:rsidP="00963598">
      <w:pPr>
        <w:pStyle w:val="Nadpis1"/>
        <w:jc w:val="center"/>
        <w:rPr>
          <w:rFonts w:ascii="Times New Roman" w:hAnsi="Times New Roman" w:cs="Times New Roman"/>
          <w:b w:val="0"/>
          <w:color w:val="auto"/>
          <w:sz w:val="24"/>
          <w:szCs w:val="24"/>
        </w:rPr>
      </w:pPr>
    </w:p>
    <w:p w:rsidR="00B70AE0" w:rsidRDefault="00B70AE0" w:rsidP="00963598">
      <w:pPr>
        <w:pStyle w:val="Nadpis1"/>
        <w:jc w:val="center"/>
        <w:rPr>
          <w:rFonts w:ascii="Times New Roman" w:hAnsi="Times New Roman" w:cs="Times New Roman"/>
          <w:b w:val="0"/>
          <w:color w:val="auto"/>
          <w:sz w:val="24"/>
          <w:szCs w:val="24"/>
        </w:rPr>
      </w:pPr>
    </w:p>
    <w:p w:rsidR="00B70AE0" w:rsidRDefault="00B70AE0" w:rsidP="00963598">
      <w:pPr>
        <w:pStyle w:val="Nadpis1"/>
        <w:jc w:val="center"/>
        <w:rPr>
          <w:rFonts w:ascii="Times New Roman" w:hAnsi="Times New Roman" w:cs="Times New Roman"/>
          <w:b w:val="0"/>
          <w:color w:val="auto"/>
          <w:sz w:val="24"/>
          <w:szCs w:val="24"/>
        </w:rPr>
      </w:pPr>
    </w:p>
    <w:p w:rsidR="00B70AE0" w:rsidRDefault="00B70AE0"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E63E4D" w:rsidRDefault="00E63E4D" w:rsidP="00B70AE0"/>
    <w:p w:rsidR="00963598" w:rsidRPr="005C096C" w:rsidRDefault="00963598" w:rsidP="00963598">
      <w:pPr>
        <w:pStyle w:val="Nadpis1"/>
        <w:jc w:val="center"/>
        <w:rPr>
          <w:rFonts w:ascii="Times New Roman" w:hAnsi="Times New Roman" w:cs="Times New Roman"/>
          <w:b w:val="0"/>
          <w:color w:val="auto"/>
          <w:sz w:val="24"/>
          <w:szCs w:val="24"/>
        </w:rPr>
      </w:pPr>
      <w:bookmarkStart w:id="58" w:name="_Toc463503836"/>
      <w:r w:rsidRPr="005C096C">
        <w:rPr>
          <w:rFonts w:ascii="Times New Roman" w:hAnsi="Times New Roman" w:cs="Times New Roman"/>
          <w:b w:val="0"/>
          <w:color w:val="auto"/>
          <w:sz w:val="24"/>
          <w:szCs w:val="24"/>
        </w:rPr>
        <w:lastRenderedPageBreak/>
        <w:t>DOKLAD O SEZNÁMENÍ PRACOVNÍKA</w:t>
      </w:r>
      <w:bookmarkEnd w:id="58"/>
    </w:p>
    <w:p w:rsidR="00963598" w:rsidRDefault="00963598" w:rsidP="00963598">
      <w:pPr>
        <w:spacing w:before="0" w:after="0" w:line="360" w:lineRule="auto"/>
        <w:jc w:val="center"/>
        <w:rPr>
          <w:sz w:val="23"/>
          <w:szCs w:val="23"/>
        </w:rPr>
      </w:pPr>
      <w:r w:rsidRPr="00691F7E">
        <w:rPr>
          <w:b/>
        </w:rPr>
        <w:t xml:space="preserve">Se  standardem </w:t>
      </w:r>
      <w:r>
        <w:rPr>
          <w:b/>
        </w:rPr>
        <w:t>č. 2</w:t>
      </w:r>
      <w:r w:rsidRPr="00691F7E">
        <w:rPr>
          <w:b/>
        </w:rPr>
        <w:t xml:space="preserve"> –</w:t>
      </w:r>
      <w:r>
        <w:rPr>
          <w:b/>
        </w:rPr>
        <w:t xml:space="preserve"> Ochrana práv a chráněných zájmů</w:t>
      </w:r>
      <w:r>
        <w:t xml:space="preserve"> jsem byl(a) </w:t>
      </w:r>
      <w:proofErr w:type="gramStart"/>
      <w:r>
        <w:t>seznámen(a)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963598"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963598" w:rsidRDefault="00963598"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963598" w:rsidRDefault="00963598"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963598" w:rsidRDefault="00963598" w:rsidP="00FC239B">
            <w:pPr>
              <w:suppressAutoHyphens/>
              <w:jc w:val="center"/>
              <w:rPr>
                <w:lang w:eastAsia="ar-SA"/>
              </w:rPr>
            </w:pPr>
            <w:r>
              <w:t>Podpis pracovníka</w:t>
            </w:r>
          </w:p>
        </w:tc>
      </w:tr>
      <w:tr w:rsidR="00963598"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963598" w:rsidRDefault="00FB57D2" w:rsidP="00FC239B">
            <w:pPr>
              <w:suppressAutoHyphens/>
              <w:jc w:val="center"/>
              <w:rPr>
                <w:lang w:eastAsia="ar-SA"/>
              </w:rPr>
            </w:pPr>
            <w:r>
              <w:t>P</w:t>
            </w:r>
            <w:r w:rsidR="00963598">
              <w:t>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963598" w:rsidRDefault="00963598"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63598" w:rsidRDefault="00963598"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63598" w:rsidRDefault="00963598" w:rsidP="00FC239B">
            <w:pPr>
              <w:rPr>
                <w:lang w:eastAsia="ar-SA"/>
              </w:rPr>
            </w:pPr>
          </w:p>
        </w:tc>
      </w:tr>
      <w:tr w:rsidR="00963598"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r w:rsidR="0096359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63598" w:rsidRDefault="0096359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63598" w:rsidRDefault="0096359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63598" w:rsidRDefault="00963598" w:rsidP="00FC239B">
            <w:pPr>
              <w:suppressAutoHyphens/>
              <w:rPr>
                <w:lang w:eastAsia="ar-SA"/>
              </w:rPr>
            </w:pPr>
          </w:p>
        </w:tc>
      </w:tr>
    </w:tbl>
    <w:p w:rsidR="00266254" w:rsidRDefault="00266254" w:rsidP="003F25C7">
      <w:pPr>
        <w:jc w:val="center"/>
        <w:rPr>
          <w:b/>
          <w:sz w:val="28"/>
          <w:szCs w:val="28"/>
        </w:rPr>
      </w:pPr>
    </w:p>
    <w:p w:rsidR="00266254" w:rsidRDefault="00266254" w:rsidP="003F25C7">
      <w:pPr>
        <w:jc w:val="center"/>
        <w:rPr>
          <w:b/>
          <w:sz w:val="28"/>
          <w:szCs w:val="28"/>
        </w:rPr>
      </w:pPr>
    </w:p>
    <w:p w:rsidR="005E176A" w:rsidRDefault="005E176A" w:rsidP="003F25C7">
      <w:pPr>
        <w:jc w:val="center"/>
        <w:rPr>
          <w:b/>
          <w:sz w:val="28"/>
          <w:szCs w:val="28"/>
        </w:rPr>
      </w:pPr>
    </w:p>
    <w:p w:rsidR="005E176A" w:rsidRDefault="005E176A" w:rsidP="003F25C7">
      <w:pPr>
        <w:jc w:val="center"/>
        <w:rPr>
          <w:b/>
          <w:sz w:val="28"/>
          <w:szCs w:val="28"/>
        </w:rPr>
      </w:pPr>
    </w:p>
    <w:p w:rsidR="005E176A" w:rsidRDefault="005E176A" w:rsidP="003F25C7">
      <w:pPr>
        <w:jc w:val="center"/>
        <w:rPr>
          <w:b/>
          <w:sz w:val="28"/>
          <w:szCs w:val="28"/>
        </w:rPr>
      </w:pPr>
    </w:p>
    <w:p w:rsidR="005E176A" w:rsidRDefault="005E176A" w:rsidP="003F25C7">
      <w:pPr>
        <w:jc w:val="center"/>
        <w:rPr>
          <w:b/>
          <w:sz w:val="28"/>
          <w:szCs w:val="28"/>
        </w:rPr>
      </w:pPr>
    </w:p>
    <w:p w:rsidR="00195348" w:rsidRPr="003F25C7" w:rsidRDefault="00195348" w:rsidP="003F25C7">
      <w:pPr>
        <w:jc w:val="center"/>
        <w:rPr>
          <w:b/>
          <w:sz w:val="28"/>
          <w:szCs w:val="28"/>
        </w:rPr>
      </w:pPr>
      <w:r w:rsidRPr="003F25C7">
        <w:rPr>
          <w:b/>
          <w:sz w:val="28"/>
          <w:szCs w:val="28"/>
        </w:rPr>
        <w:t>STANDARD ČÍSLO 3</w:t>
      </w: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62426E" w:rsidP="00195348">
      <w:pPr>
        <w:jc w:val="center"/>
        <w:rPr>
          <w:rFonts w:asciiTheme="minorHAnsi" w:hAnsiTheme="minorHAnsi"/>
          <w:b/>
          <w:sz w:val="40"/>
          <w:szCs w:val="40"/>
        </w:rPr>
      </w:pPr>
      <w:r w:rsidRPr="005C096C">
        <w:rPr>
          <w:rFonts w:eastAsia="Times New Roman"/>
          <w:b/>
          <w:sz w:val="40"/>
          <w:szCs w:val="40"/>
          <w:lang w:eastAsia="cs-CZ"/>
        </w:rPr>
        <w:t>Prostředí a podmínky</w:t>
      </w:r>
    </w:p>
    <w:p w:rsidR="00195348" w:rsidRPr="0062426E" w:rsidRDefault="00195348" w:rsidP="00195348">
      <w:pPr>
        <w:jc w:val="center"/>
        <w:rPr>
          <w:b/>
          <w:color w:val="365F91" w:themeColor="accent1" w:themeShade="BF"/>
          <w:sz w:val="40"/>
          <w:szCs w:val="40"/>
        </w:rPr>
      </w:pPr>
    </w:p>
    <w:p w:rsidR="00762B7C" w:rsidRDefault="00762B7C">
      <w:pPr>
        <w:spacing w:before="0" w:after="200" w:line="276" w:lineRule="auto"/>
        <w:jc w:val="left"/>
        <w:rPr>
          <w:rFonts w:asciiTheme="majorHAnsi" w:eastAsia="Times New Roman" w:hAnsiTheme="majorHAnsi" w:cstheme="majorBidi"/>
          <w:b/>
          <w:bCs/>
          <w:color w:val="365F91" w:themeColor="accent1" w:themeShade="BF"/>
          <w:sz w:val="28"/>
          <w:szCs w:val="48"/>
          <w:lang w:eastAsia="cs-CZ"/>
        </w:rPr>
      </w:pPr>
      <w:r>
        <w:rPr>
          <w:rFonts w:eastAsia="Times New Roman"/>
          <w:szCs w:val="48"/>
          <w:lang w:eastAsia="cs-CZ"/>
        </w:rPr>
        <w:br w:type="page"/>
      </w:r>
    </w:p>
    <w:p w:rsidR="00555DF2" w:rsidRDefault="00F150FD" w:rsidP="00F470CC">
      <w:pPr>
        <w:pStyle w:val="Nadpis1"/>
        <w:numPr>
          <w:ilvl w:val="0"/>
          <w:numId w:val="31"/>
        </w:numPr>
        <w:rPr>
          <w:color w:val="auto"/>
        </w:rPr>
      </w:pPr>
      <w:bookmarkStart w:id="59" w:name="_Toc463503837"/>
      <w:r w:rsidRPr="005C096C">
        <w:rPr>
          <w:color w:val="auto"/>
        </w:rPr>
        <w:lastRenderedPageBreak/>
        <w:t>Prostředí a podmínky</w:t>
      </w:r>
      <w:bookmarkEnd w:id="59"/>
    </w:p>
    <w:p w:rsidR="008D41E4" w:rsidRPr="008D41E4" w:rsidRDefault="008D41E4" w:rsidP="008D41E4"/>
    <w:p w:rsidR="00555DF2" w:rsidRPr="005F735F" w:rsidRDefault="00555DF2" w:rsidP="007B56B7">
      <w:r w:rsidRPr="005C096C">
        <w:t>Svěřené děti bydlí</w:t>
      </w:r>
      <w:r w:rsidR="005F735F" w:rsidRPr="005C096C">
        <w:t xml:space="preserve"> </w:t>
      </w:r>
      <w:r w:rsidRPr="005C096C">
        <w:t>v samostatných bytech, kde se o ně starají v týdenních intervalech</w:t>
      </w:r>
      <w:r w:rsidR="005F735F" w:rsidRPr="005C096C">
        <w:t xml:space="preserve"> </w:t>
      </w:r>
      <w:r w:rsidRPr="005C096C">
        <w:t xml:space="preserve">tzv. tety, </w:t>
      </w:r>
      <w:r w:rsidRPr="005F735F">
        <w:t xml:space="preserve">případně strýc. Vybavení a úprava </w:t>
      </w:r>
      <w:r w:rsidR="00F11ABA" w:rsidRPr="00F11ABA">
        <w:t>bytu je schválena</w:t>
      </w:r>
      <w:r w:rsidRPr="00F11ABA">
        <w:t xml:space="preserve"> hygienickou</w:t>
      </w:r>
      <w:r w:rsidR="005F735F" w:rsidRPr="00F11ABA">
        <w:t xml:space="preserve"> </w:t>
      </w:r>
      <w:r w:rsidRPr="00F11ABA">
        <w:t xml:space="preserve">stanicí v místě </w:t>
      </w:r>
      <w:r w:rsidR="00667741" w:rsidRPr="00F11ABA">
        <w:t>K</w:t>
      </w:r>
      <w:r w:rsidRPr="00F11ABA">
        <w:t>lokánku,</w:t>
      </w:r>
      <w:r w:rsidRPr="005F735F">
        <w:t xml:space="preserve"> které dává přivolení k</w:t>
      </w:r>
      <w:r w:rsidR="005F735F">
        <w:t> </w:t>
      </w:r>
      <w:r w:rsidRPr="005F735F">
        <w:t>provozování</w:t>
      </w:r>
      <w:r w:rsidR="005F735F">
        <w:t xml:space="preserve"> </w:t>
      </w:r>
      <w:r w:rsidRPr="005F735F">
        <w:t>sociálně-právní ochraně dětí v klokánku i v konkrétních bytech.</w:t>
      </w:r>
    </w:p>
    <w:p w:rsidR="00555DF2" w:rsidRPr="005F735F" w:rsidRDefault="00555DF2" w:rsidP="007B56B7">
      <w:r w:rsidRPr="005F735F">
        <w:t>Teta má na starost maximálně 4</w:t>
      </w:r>
      <w:r w:rsidR="005F735F">
        <w:t xml:space="preserve"> </w:t>
      </w:r>
      <w:r w:rsidRPr="005F735F">
        <w:t>děti. O děti pečuje po všech stánkách - nakupuje, vaří, hraje si, připravuje se</w:t>
      </w:r>
      <w:r w:rsidR="005F735F">
        <w:t xml:space="preserve"> </w:t>
      </w:r>
      <w:r w:rsidRPr="005F735F">
        <w:t>s nimi do školy, stará se o domácnost, dochází s nimi k lékaři, na volnočasové</w:t>
      </w:r>
      <w:r w:rsidR="005F735F">
        <w:t xml:space="preserve"> </w:t>
      </w:r>
      <w:r w:rsidRPr="005F735F">
        <w:t>aktivity apod. Tety jsou v klokáncích střídavé a denní. Střídavá teta má</w:t>
      </w:r>
      <w:r w:rsidR="005F735F">
        <w:t xml:space="preserve"> </w:t>
      </w:r>
      <w:r w:rsidRPr="005F735F">
        <w:t>na starost konkrétní byt a děti vždy na celý týden. Denní teta vypomáhá</w:t>
      </w:r>
      <w:r w:rsidR="005F735F">
        <w:t xml:space="preserve"> </w:t>
      </w:r>
      <w:r w:rsidRPr="005F735F">
        <w:t>střídavé tetě dle potřeby. O děti se kromě tet starají také sociální</w:t>
      </w:r>
      <w:r w:rsidR="005F735F">
        <w:t xml:space="preserve"> </w:t>
      </w:r>
      <w:r w:rsidRPr="005F735F">
        <w:t>pracovníci, dále dle potřeb další odborní pracovníci (psychologové,  apod.).</w:t>
      </w:r>
      <w:r w:rsidR="005F735F">
        <w:t xml:space="preserve"> </w:t>
      </w:r>
      <w:r w:rsidRPr="005F735F">
        <w:t>Děti jsou v Klokánku do doby, než</w:t>
      </w:r>
      <w:r w:rsidR="005F735F">
        <w:t xml:space="preserve"> </w:t>
      </w:r>
      <w:r w:rsidRPr="005F735F">
        <w:t>se mohou vrátit zpět do své původní rodiny, než je vyřešena rodinná situace,</w:t>
      </w:r>
      <w:r w:rsidR="007B56B7">
        <w:t xml:space="preserve"> </w:t>
      </w:r>
      <w:r w:rsidRPr="005F735F">
        <w:t xml:space="preserve">nejdéle však na dobu jednoho roku. </w:t>
      </w:r>
    </w:p>
    <w:p w:rsidR="00555DF2" w:rsidRPr="005F735F" w:rsidRDefault="00555DF2" w:rsidP="007B56B7">
      <w:r w:rsidRPr="005F735F">
        <w:t>Rodičům i dětem je poskytováno</w:t>
      </w:r>
      <w:r w:rsidR="007B56B7">
        <w:t xml:space="preserve"> </w:t>
      </w:r>
      <w:r w:rsidRPr="005F735F">
        <w:t xml:space="preserve">poradenství a nabízena spolupráce ke zlepšení jejich situace. </w:t>
      </w:r>
    </w:p>
    <w:p w:rsidR="00720907" w:rsidRDefault="00720907" w:rsidP="007B56B7">
      <w:pPr>
        <w:rPr>
          <w:bCs/>
        </w:rPr>
      </w:pPr>
      <w:r w:rsidRPr="006730B1">
        <w:rPr>
          <w:bCs/>
        </w:rPr>
        <w:t>Klokáne</w:t>
      </w:r>
      <w:r w:rsidR="003F25C7" w:rsidRPr="006730B1">
        <w:rPr>
          <w:bCs/>
        </w:rPr>
        <w:t>k v Dlouhé Loučce</w:t>
      </w:r>
      <w:r w:rsidRPr="006730B1">
        <w:rPr>
          <w:bCs/>
        </w:rPr>
        <w:t xml:space="preserve"> (dále jen zařízení) </w:t>
      </w:r>
      <w:r w:rsidR="003F25C7" w:rsidRPr="006730B1">
        <w:rPr>
          <w:bCs/>
        </w:rPr>
        <w:t>funguje již od roku 20</w:t>
      </w:r>
      <w:r w:rsidR="00667741" w:rsidRPr="006730B1">
        <w:rPr>
          <w:bCs/>
        </w:rPr>
        <w:t>1</w:t>
      </w:r>
      <w:r w:rsidR="003F25C7" w:rsidRPr="006730B1">
        <w:rPr>
          <w:bCs/>
        </w:rPr>
        <w:t>0 v budově bývalé</w:t>
      </w:r>
      <w:r w:rsidRPr="006730B1">
        <w:rPr>
          <w:bCs/>
        </w:rPr>
        <w:t xml:space="preserve"> </w:t>
      </w:r>
      <w:r w:rsidR="003F25C7" w:rsidRPr="006730B1">
        <w:rPr>
          <w:bCs/>
        </w:rPr>
        <w:t>základní školy</w:t>
      </w:r>
      <w:r w:rsidRPr="006730B1">
        <w:rPr>
          <w:bCs/>
        </w:rPr>
        <w:t xml:space="preserve"> na </w:t>
      </w:r>
      <w:r w:rsidR="003F25C7" w:rsidRPr="006730B1">
        <w:rPr>
          <w:bCs/>
        </w:rPr>
        <w:t>ulici Švehlova 316</w:t>
      </w:r>
      <w:r w:rsidRPr="006730B1">
        <w:rPr>
          <w:bCs/>
        </w:rPr>
        <w:t>.</w:t>
      </w:r>
      <w:r w:rsidRPr="00C47C5A">
        <w:rPr>
          <w:bCs/>
        </w:rPr>
        <w:t xml:space="preserve"> </w:t>
      </w:r>
    </w:p>
    <w:p w:rsidR="00720907" w:rsidRDefault="00720907" w:rsidP="007B56B7">
      <w:pPr>
        <w:rPr>
          <w:bCs/>
        </w:rPr>
      </w:pPr>
      <w:r w:rsidRPr="00815ADD">
        <w:rPr>
          <w:bCs/>
        </w:rPr>
        <w:t>Klokánek nabízí přechodnou rodinnou péči pro děti z celé republiky a usiluje o to, aby děti šly co nejdříve zpět do biologické rodiny nebo do náhradní rodiny. Během pobytu j</w:t>
      </w:r>
      <w:r w:rsidR="00667741">
        <w:rPr>
          <w:bCs/>
        </w:rPr>
        <w:t xml:space="preserve">sou </w:t>
      </w:r>
      <w:r w:rsidR="009B1F94">
        <w:rPr>
          <w:bCs/>
        </w:rPr>
        <w:t>dětem poskytova</w:t>
      </w:r>
      <w:r w:rsidRPr="00815ADD">
        <w:rPr>
          <w:bCs/>
        </w:rPr>
        <w:t>n</w:t>
      </w:r>
      <w:r w:rsidR="00667741">
        <w:rPr>
          <w:bCs/>
        </w:rPr>
        <w:t xml:space="preserve">é služby </w:t>
      </w:r>
      <w:r w:rsidRPr="00815ADD">
        <w:rPr>
          <w:bCs/>
        </w:rPr>
        <w:t>s cílem děti aktivizovat a podpořit jejich zdravý vývoj.</w:t>
      </w:r>
    </w:p>
    <w:p w:rsidR="00720907" w:rsidRPr="00815ADD" w:rsidRDefault="003F25C7" w:rsidP="007B56B7">
      <w:r w:rsidRPr="006730B1">
        <w:t>Budova bývalé</w:t>
      </w:r>
      <w:r w:rsidR="00720907" w:rsidRPr="006730B1">
        <w:t xml:space="preserve"> </w:t>
      </w:r>
      <w:r w:rsidR="00950914" w:rsidRPr="006730B1">
        <w:t>základní školy je situovaná</w:t>
      </w:r>
      <w:r w:rsidRPr="006730B1">
        <w:t xml:space="preserve"> v blízkosti obecního úřadu a mateřské školy, nedaleko jsou také dětská hřiště</w:t>
      </w:r>
      <w:r w:rsidR="00720907" w:rsidRPr="006730B1">
        <w:t>.</w:t>
      </w:r>
      <w:r w:rsidR="00720907" w:rsidRPr="00815ADD">
        <w:t xml:space="preserve"> </w:t>
      </w:r>
    </w:p>
    <w:p w:rsidR="00720907" w:rsidRPr="00815ADD" w:rsidRDefault="00720907" w:rsidP="007B56B7">
      <w:r w:rsidRPr="00815ADD">
        <w:t xml:space="preserve">Okolí je vhodné k turistice, cykloturistice a dalšímu rekreačnímu využití. K budově přiléhá oplocená zahrada. </w:t>
      </w:r>
    </w:p>
    <w:p w:rsidR="00720907" w:rsidRDefault="00950914" w:rsidP="007B56B7">
      <w:r w:rsidRPr="00F675CA">
        <w:t>V</w:t>
      </w:r>
      <w:r w:rsidR="00720907" w:rsidRPr="00F675CA">
        <w:t xml:space="preserve"> provozu </w:t>
      </w:r>
      <w:r w:rsidR="006730B1" w:rsidRPr="00F675CA">
        <w:t xml:space="preserve">je </w:t>
      </w:r>
      <w:r w:rsidRPr="00F675CA">
        <w:t>5</w:t>
      </w:r>
      <w:r w:rsidR="00720907" w:rsidRPr="00F675CA">
        <w:t xml:space="preserve"> bytů</w:t>
      </w:r>
      <w:r w:rsidRPr="00F675CA">
        <w:t xml:space="preserve">, kapacita je </w:t>
      </w:r>
      <w:r w:rsidR="006730B1" w:rsidRPr="00F675CA">
        <w:t xml:space="preserve">tedy </w:t>
      </w:r>
      <w:r w:rsidRPr="00F675CA">
        <w:t>20</w:t>
      </w:r>
      <w:r w:rsidR="00667741" w:rsidRPr="00F675CA">
        <w:t xml:space="preserve"> dětí</w:t>
      </w:r>
      <w:r w:rsidR="005B48B0" w:rsidRPr="00F675CA">
        <w:t xml:space="preserve">. </w:t>
      </w:r>
      <w:r w:rsidR="006730B1" w:rsidRPr="00F675CA">
        <w:t>Dále jsou</w:t>
      </w:r>
      <w:r w:rsidRPr="00F675CA">
        <w:t xml:space="preserve"> k dispozici 2 kanceláře</w:t>
      </w:r>
      <w:r w:rsidR="003968F2" w:rsidRPr="00F675CA">
        <w:t>, H</w:t>
      </w:r>
      <w:r w:rsidRPr="00F675CA">
        <w:t>erna</w:t>
      </w:r>
      <w:r w:rsidR="00F675CA">
        <w:t>- n</w:t>
      </w:r>
      <w:r w:rsidR="003968F2" w:rsidRPr="00F675CA">
        <w:t xml:space="preserve">ávštěvní místnost </w:t>
      </w:r>
      <w:r w:rsidRPr="00F675CA">
        <w:t>a zázemí pro pracovníky.</w:t>
      </w:r>
    </w:p>
    <w:p w:rsidR="00720907" w:rsidRPr="00815ADD" w:rsidRDefault="00720907" w:rsidP="007B56B7">
      <w:r>
        <w:t>Budova není bezbariérová.</w:t>
      </w:r>
    </w:p>
    <w:p w:rsidR="00720907" w:rsidRPr="00815ADD" w:rsidRDefault="00720907" w:rsidP="00720907">
      <w:r w:rsidRPr="00815ADD">
        <w:t>Byty jsou vybaveny způsobem odpovídajícím jejich užívání (podle věku umístěných dětí dochází k případnému přesunu a doplnění vybavení).</w:t>
      </w:r>
    </w:p>
    <w:p w:rsidR="00720907" w:rsidRPr="00FE38A8" w:rsidRDefault="00720907" w:rsidP="00720907">
      <w:r w:rsidRPr="00F675CA">
        <w:t>Obývací po</w:t>
      </w:r>
      <w:r w:rsidR="003968F2" w:rsidRPr="00F675CA">
        <w:t xml:space="preserve">koje + </w:t>
      </w:r>
      <w:proofErr w:type="spellStart"/>
      <w:r w:rsidR="003968F2" w:rsidRPr="00F675CA">
        <w:t>kk</w:t>
      </w:r>
      <w:proofErr w:type="spellEnd"/>
      <w:r w:rsidR="003C0BE8">
        <w:t xml:space="preserve"> – </w:t>
      </w:r>
      <w:r w:rsidRPr="00F675CA">
        <w:t xml:space="preserve">jídelní kouty, kuchyňské linky, sporáky, lednice, </w:t>
      </w:r>
      <w:r w:rsidR="009B1F94" w:rsidRPr="00F675CA">
        <w:t>mikrovlnné trouby, rychlovarné konvice.</w:t>
      </w:r>
    </w:p>
    <w:p w:rsidR="00720907" w:rsidRPr="00FE38A8" w:rsidRDefault="00720907" w:rsidP="00720907">
      <w:r w:rsidRPr="00FE38A8">
        <w:t>Pokoje</w:t>
      </w:r>
      <w:r w:rsidR="009B1F94">
        <w:t xml:space="preserve"> -</w:t>
      </w:r>
      <w:r w:rsidRPr="00FE38A8">
        <w:t xml:space="preserve"> sedací soupravy, konferenční stolky, dětské postýlky, válendy, komody, pokojové stěny s úložným prostorem, skříně, psací stoly a židle, boxy na hračky, hrací předložky a koberce, poli</w:t>
      </w:r>
      <w:r w:rsidR="005B48B0" w:rsidRPr="00FE38A8">
        <w:t>ce</w:t>
      </w:r>
      <w:r w:rsidRPr="00FE38A8">
        <w:t xml:space="preserve"> a drobné bytové doplňky.</w:t>
      </w:r>
    </w:p>
    <w:p w:rsidR="00720907" w:rsidRPr="00FE38A8" w:rsidRDefault="00720907" w:rsidP="00720907">
      <w:r w:rsidRPr="00FE38A8">
        <w:t>Koupelny – plně vybavené (umyvadla, vany, pračky, koupelnový nábytek).</w:t>
      </w:r>
    </w:p>
    <w:p w:rsidR="00720907" w:rsidRPr="00FE38A8" w:rsidRDefault="00720907" w:rsidP="00720907">
      <w:r w:rsidRPr="00FE38A8">
        <w:t xml:space="preserve">WC – samostatné WC boxy. </w:t>
      </w:r>
    </w:p>
    <w:p w:rsidR="00720907" w:rsidRPr="00FE38A8" w:rsidRDefault="00720907" w:rsidP="00720907">
      <w:r w:rsidRPr="00FE38A8">
        <w:lastRenderedPageBreak/>
        <w:t xml:space="preserve">Předsíně – předsíňové stěny, botníky. </w:t>
      </w:r>
    </w:p>
    <w:p w:rsidR="00720907" w:rsidRPr="00DA5728" w:rsidRDefault="00720907" w:rsidP="00720907">
      <w:pPr>
        <w:rPr>
          <w:bCs/>
          <w:noProof/>
        </w:rPr>
      </w:pPr>
      <w:r>
        <w:rPr>
          <w:bCs/>
          <w:noProof/>
        </w:rPr>
        <w:t>Všechny p</w:t>
      </w:r>
      <w:r w:rsidRPr="00DA5728">
        <w:rPr>
          <w:bCs/>
          <w:noProof/>
        </w:rPr>
        <w:t xml:space="preserve">rostory jsou </w:t>
      </w:r>
      <w:r w:rsidRPr="00F746DC">
        <w:rPr>
          <w:bCs/>
          <w:noProof/>
        </w:rPr>
        <w:t>zkolaudovány a hygienicky posouzeny</w:t>
      </w:r>
      <w:r w:rsidRPr="00DA5728">
        <w:rPr>
          <w:bCs/>
          <w:noProof/>
        </w:rPr>
        <w:t>.</w:t>
      </w:r>
      <w:r>
        <w:rPr>
          <w:bCs/>
          <w:noProof/>
        </w:rPr>
        <w:t xml:space="preserve"> Vnitřní prostory zařízení odpovídají </w:t>
      </w:r>
      <w:r w:rsidRPr="00490334">
        <w:rPr>
          <w:bCs/>
          <w:noProof/>
        </w:rPr>
        <w:t>hygienickým a protipožárním předpisům.</w:t>
      </w:r>
      <w:r>
        <w:rPr>
          <w:bCs/>
          <w:noProof/>
        </w:rPr>
        <w:t xml:space="preserve"> </w:t>
      </w:r>
    </w:p>
    <w:p w:rsidR="00720907" w:rsidRDefault="004202E8" w:rsidP="00720907">
      <w:pPr>
        <w:rPr>
          <w:b/>
        </w:rPr>
      </w:pPr>
      <w:r>
        <w:rPr>
          <w:bCs/>
          <w:noProof/>
        </w:rPr>
        <w:t xml:space="preserve">                                                                                                                                                                                                                                                                                                                                                                                                                                                                                                                                                                                                                                                                                                                                                                                                                                                                                                                                                                                                                                                                                                                                                                                                                                                                                                                                                                                                                                                                                                                                                                                                                                                                                                                                                                                                                                                                                                                                                                                                                                                                                                                                                                                                                                                                                                                                                                                                                                                                                                                                                                                                                                                                                                                                                                                                                                                                                                                                                                                                                                                                                                                                                                                                                                                                                                                                                                                                                                                                                                                                                                                                                                                                                                                                                                                                                                                                                                                                                                                                                                                                                                                                                       </w:t>
      </w:r>
      <w:r w:rsidR="008A1FA0">
        <w:rPr>
          <w:bCs/>
          <w:noProof/>
        </w:rPr>
        <w:t>Navštěvní místnost</w:t>
      </w:r>
      <w:r w:rsidR="00B946AD">
        <w:rPr>
          <w:bCs/>
          <w:noProof/>
        </w:rPr>
        <w:t>- herna</w:t>
      </w:r>
      <w:r w:rsidR="008A1FA0">
        <w:rPr>
          <w:bCs/>
          <w:noProof/>
        </w:rPr>
        <w:t xml:space="preserve"> je umístěna </w:t>
      </w:r>
      <w:r w:rsidR="003968F2">
        <w:rPr>
          <w:bCs/>
          <w:noProof/>
        </w:rPr>
        <w:t>dole v suterénu na levo</w:t>
      </w:r>
      <w:r w:rsidR="00B946AD">
        <w:rPr>
          <w:bCs/>
          <w:noProof/>
        </w:rPr>
        <w:t>.</w:t>
      </w:r>
      <w:r w:rsidR="003968F2">
        <w:rPr>
          <w:bCs/>
          <w:noProof/>
        </w:rPr>
        <w:t xml:space="preserve"> Kancelář sociální pracovníce a </w:t>
      </w:r>
      <w:r w:rsidR="00720907">
        <w:rPr>
          <w:bCs/>
          <w:noProof/>
        </w:rPr>
        <w:t xml:space="preserve"> </w:t>
      </w:r>
      <w:r w:rsidR="003968F2">
        <w:rPr>
          <w:bCs/>
          <w:noProof/>
        </w:rPr>
        <w:t>vedoucí zařízení je umístěna</w:t>
      </w:r>
      <w:r w:rsidR="00720907">
        <w:rPr>
          <w:bCs/>
          <w:noProof/>
        </w:rPr>
        <w:t xml:space="preserve"> v</w:t>
      </w:r>
      <w:r w:rsidR="00B946AD">
        <w:rPr>
          <w:bCs/>
          <w:noProof/>
        </w:rPr>
        <w:t> prvním patře naproti schodům</w:t>
      </w:r>
      <w:r w:rsidR="00720907">
        <w:rPr>
          <w:bCs/>
          <w:noProof/>
        </w:rPr>
        <w:t>.</w:t>
      </w:r>
    </w:p>
    <w:p w:rsidR="00720907" w:rsidRDefault="004202E8" w:rsidP="00720907">
      <w:pPr>
        <w:rPr>
          <w:b/>
          <w:bCs/>
          <w:noProof/>
        </w:rPr>
      </w:pPr>
      <w:r w:rsidRPr="004202E8">
        <w:rPr>
          <w:bCs/>
          <w:noProof/>
        </w:rPr>
        <w:t>Tato budova je</w:t>
      </w:r>
      <w:r w:rsidR="00720907" w:rsidRPr="004202E8">
        <w:rPr>
          <w:bCs/>
          <w:noProof/>
        </w:rPr>
        <w:t xml:space="preserve"> ve vlastnictví Fondu ohrožených dětí. </w:t>
      </w:r>
    </w:p>
    <w:p w:rsidR="00720907" w:rsidRDefault="00F3782E" w:rsidP="00720907">
      <w:r w:rsidRPr="00B946AD">
        <w:t xml:space="preserve">V blízkosti zařízení (cca </w:t>
      </w:r>
      <w:r w:rsidR="00B946AD" w:rsidRPr="00B946AD">
        <w:t>1</w:t>
      </w:r>
      <w:r w:rsidR="00720907" w:rsidRPr="00B946AD">
        <w:t xml:space="preserve">00m) se nachází autobusová zastávka. Vlakové nádraží (zastávka </w:t>
      </w:r>
      <w:r w:rsidRPr="00B946AD">
        <w:t xml:space="preserve">Uničov, zastávka Újezd u </w:t>
      </w:r>
      <w:proofErr w:type="spellStart"/>
      <w:r w:rsidRPr="00B946AD">
        <w:t>Uničova</w:t>
      </w:r>
      <w:proofErr w:type="spellEnd"/>
      <w:r w:rsidR="00720907" w:rsidRPr="00B946AD">
        <w:t>)je od zařízení vzdá</w:t>
      </w:r>
      <w:r w:rsidRPr="00B946AD">
        <w:t>lené</w:t>
      </w:r>
      <w:r>
        <w:t xml:space="preserve"> cca 10</w:t>
      </w:r>
      <w:r w:rsidR="00720907">
        <w:t>km.</w:t>
      </w:r>
    </w:p>
    <w:p w:rsidR="00720907" w:rsidRDefault="00720907" w:rsidP="00720907">
      <w:r w:rsidRPr="00B946AD">
        <w:t xml:space="preserve">Budova zařízení </w:t>
      </w:r>
      <w:r w:rsidR="00B22A97">
        <w:t>je</w:t>
      </w:r>
      <w:r w:rsidRPr="00B946AD">
        <w:t xml:space="preserve"> označena grafickým poutačem.</w:t>
      </w:r>
      <w:r>
        <w:t xml:space="preserve"> </w:t>
      </w:r>
    </w:p>
    <w:p w:rsidR="005B48B0" w:rsidRDefault="00720907" w:rsidP="00720907">
      <w:r>
        <w:t xml:space="preserve">U vstupních dveří </w:t>
      </w:r>
      <w:r w:rsidR="005B48B0">
        <w:t>jsou instalované zvonky s hlasovým reproduktorem, kt</w:t>
      </w:r>
      <w:r w:rsidR="00B946AD">
        <w:t>eré jsou propojené s kanceláří Sociálního oddělení v prvním patře</w:t>
      </w:r>
      <w:r w:rsidR="005B48B0">
        <w:t xml:space="preserve"> </w:t>
      </w:r>
      <w:r w:rsidR="00B946AD">
        <w:t>a jednotlivými</w:t>
      </w:r>
      <w:r w:rsidR="005B48B0">
        <w:t xml:space="preserve"> byty v celé budově.</w:t>
      </w:r>
    </w:p>
    <w:p w:rsidR="00720907" w:rsidRDefault="00720907" w:rsidP="00720907">
      <w:r>
        <w:t>Jednání s</w:t>
      </w:r>
      <w:r w:rsidR="005B48B0">
        <w:t xml:space="preserve"> přicházejícími osobami probíhá </w:t>
      </w:r>
      <w:r w:rsidR="00F675CA">
        <w:t>obvykle v kanceláři sociální</w:t>
      </w:r>
      <w:r>
        <w:t xml:space="preserve"> pracovnic</w:t>
      </w:r>
      <w:r w:rsidR="00F675CA">
        <w:t>e a vedoucí zařízení</w:t>
      </w:r>
      <w:r>
        <w:t xml:space="preserve"> nebo v</w:t>
      </w:r>
      <w:r w:rsidR="00F675CA">
        <w:t> některém z bytů</w:t>
      </w:r>
      <w:r>
        <w:t>.</w:t>
      </w:r>
    </w:p>
    <w:p w:rsidR="00762B7C" w:rsidRDefault="00762B7C">
      <w:pPr>
        <w:spacing w:before="0" w:after="200" w:line="276" w:lineRule="auto"/>
        <w:jc w:val="left"/>
      </w:pPr>
      <w:r>
        <w:br w:type="page"/>
      </w:r>
    </w:p>
    <w:p w:rsidR="00AF733B" w:rsidRPr="005C096C" w:rsidRDefault="00AF733B" w:rsidP="00AF733B">
      <w:pPr>
        <w:pStyle w:val="Nadpis1"/>
        <w:jc w:val="center"/>
        <w:rPr>
          <w:rFonts w:ascii="Times New Roman" w:hAnsi="Times New Roman" w:cs="Times New Roman"/>
          <w:b w:val="0"/>
          <w:color w:val="auto"/>
          <w:sz w:val="24"/>
          <w:szCs w:val="24"/>
        </w:rPr>
      </w:pPr>
      <w:bookmarkStart w:id="60" w:name="_Toc463503838"/>
      <w:r w:rsidRPr="005C096C">
        <w:rPr>
          <w:rFonts w:ascii="Times New Roman" w:hAnsi="Times New Roman" w:cs="Times New Roman"/>
          <w:b w:val="0"/>
          <w:color w:val="auto"/>
          <w:sz w:val="24"/>
          <w:szCs w:val="24"/>
        </w:rPr>
        <w:lastRenderedPageBreak/>
        <w:t>DOKLAD O SEZNÁMENÍ PRACOVNÍKA</w:t>
      </w:r>
      <w:bookmarkEnd w:id="60"/>
    </w:p>
    <w:p w:rsidR="00AF733B" w:rsidRDefault="00AF733B" w:rsidP="00AF733B">
      <w:pPr>
        <w:spacing w:before="0" w:after="0" w:line="360" w:lineRule="auto"/>
        <w:jc w:val="center"/>
        <w:rPr>
          <w:sz w:val="23"/>
          <w:szCs w:val="23"/>
        </w:rPr>
      </w:pPr>
      <w:r w:rsidRPr="00691F7E">
        <w:rPr>
          <w:b/>
        </w:rPr>
        <w:t xml:space="preserve">Se  standardem </w:t>
      </w:r>
      <w:r>
        <w:rPr>
          <w:b/>
        </w:rPr>
        <w:t>č. 3</w:t>
      </w:r>
      <w:r w:rsidRPr="00691F7E">
        <w:rPr>
          <w:b/>
        </w:rPr>
        <w:t xml:space="preserve"> –</w:t>
      </w:r>
      <w:r>
        <w:rPr>
          <w:b/>
        </w:rPr>
        <w:t xml:space="preserve"> Prostředí a podmínky</w:t>
      </w:r>
      <w:r w:rsidR="003C0BE8">
        <w:t xml:space="preserve"> jsem byl(a) </w:t>
      </w:r>
      <w:proofErr w:type="gramStart"/>
      <w:r w:rsidR="003C0BE8">
        <w:t>seznámen(</w:t>
      </w:r>
      <w:r>
        <w:t>a)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AF733B"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AF733B" w:rsidRDefault="00AF733B"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AF733B" w:rsidRDefault="00AF733B"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AF733B" w:rsidRDefault="00AF733B" w:rsidP="00FC239B">
            <w:pPr>
              <w:suppressAutoHyphens/>
              <w:jc w:val="center"/>
              <w:rPr>
                <w:lang w:eastAsia="ar-SA"/>
              </w:rPr>
            </w:pPr>
            <w:r>
              <w:t>Podpis pracovníka</w:t>
            </w:r>
          </w:p>
        </w:tc>
      </w:tr>
      <w:tr w:rsidR="00AF733B"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AF733B" w:rsidRDefault="00FB57D2" w:rsidP="00FC239B">
            <w:pPr>
              <w:suppressAutoHyphens/>
              <w:jc w:val="center"/>
              <w:rPr>
                <w:lang w:eastAsia="ar-SA"/>
              </w:rPr>
            </w:pPr>
            <w:r>
              <w:t>P</w:t>
            </w:r>
            <w:r w:rsidR="00AF733B">
              <w:t>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AF733B" w:rsidRDefault="00AF733B"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AF733B" w:rsidRDefault="00AF733B"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AF733B" w:rsidRDefault="00AF733B" w:rsidP="00FC239B">
            <w:pPr>
              <w:rPr>
                <w:lang w:eastAsia="ar-SA"/>
              </w:rPr>
            </w:pPr>
          </w:p>
        </w:tc>
      </w:tr>
      <w:tr w:rsidR="00AF733B"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F733B" w:rsidRDefault="00AF733B" w:rsidP="00FC239B">
            <w:pPr>
              <w:suppressAutoHyphens/>
              <w:rPr>
                <w:lang w:eastAsia="ar-SA"/>
              </w:rPr>
            </w:pPr>
          </w:p>
        </w:tc>
      </w:tr>
      <w:tr w:rsidR="00AF733B"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AF733B" w:rsidRDefault="00AF733B"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AF733B" w:rsidRDefault="00AF733B"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AF733B" w:rsidRDefault="00AF733B"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AF733B" w:rsidRDefault="00AF733B" w:rsidP="00FC239B">
            <w:pPr>
              <w:suppressAutoHyphens/>
              <w:rPr>
                <w:lang w:eastAsia="ar-SA"/>
              </w:rPr>
            </w:pPr>
          </w:p>
        </w:tc>
      </w:tr>
    </w:tbl>
    <w:p w:rsidR="00AF733B" w:rsidRPr="00ED3CBA" w:rsidRDefault="00AF733B" w:rsidP="00AF733B">
      <w:pPr>
        <w:spacing w:before="0" w:after="200" w:line="276" w:lineRule="auto"/>
        <w:jc w:val="left"/>
      </w:pPr>
    </w:p>
    <w:p w:rsidR="00AF733B" w:rsidRPr="009A3FC1" w:rsidRDefault="00AF733B" w:rsidP="009A3FC1">
      <w:pPr>
        <w:jc w:val="center"/>
        <w:rPr>
          <w:b/>
          <w:sz w:val="28"/>
          <w:szCs w:val="28"/>
        </w:rPr>
      </w:pPr>
    </w:p>
    <w:p w:rsidR="00195348" w:rsidRPr="009A3FC1" w:rsidRDefault="00195348" w:rsidP="009A3FC1">
      <w:pPr>
        <w:jc w:val="center"/>
        <w:rPr>
          <w:b/>
          <w:sz w:val="28"/>
          <w:szCs w:val="28"/>
        </w:rPr>
      </w:pPr>
      <w:r w:rsidRPr="009A3FC1">
        <w:rPr>
          <w:b/>
          <w:sz w:val="28"/>
          <w:szCs w:val="28"/>
        </w:rPr>
        <w:t>STANDARD ČÍSLO 4</w:t>
      </w: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474196" w:rsidRPr="005C096C" w:rsidRDefault="00474196"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jc w:val="center"/>
        <w:rPr>
          <w:rFonts w:asciiTheme="minorHAnsi" w:hAnsiTheme="minorHAnsi"/>
        </w:rPr>
      </w:pPr>
    </w:p>
    <w:p w:rsidR="0062426E" w:rsidRPr="005C096C" w:rsidRDefault="0062426E" w:rsidP="00474196">
      <w:pPr>
        <w:jc w:val="center"/>
        <w:rPr>
          <w:b/>
          <w:sz w:val="40"/>
          <w:szCs w:val="40"/>
        </w:rPr>
      </w:pPr>
      <w:r w:rsidRPr="005C096C">
        <w:rPr>
          <w:b/>
          <w:sz w:val="40"/>
          <w:szCs w:val="40"/>
        </w:rPr>
        <w:t xml:space="preserve">Informovanost o výkonu sociálně-právní </w:t>
      </w:r>
    </w:p>
    <w:p w:rsidR="00762B7C" w:rsidRPr="005C096C" w:rsidRDefault="0062426E" w:rsidP="00474196">
      <w:pPr>
        <w:jc w:val="center"/>
        <w:rPr>
          <w:b/>
          <w:sz w:val="40"/>
          <w:szCs w:val="40"/>
        </w:rPr>
      </w:pPr>
      <w:r w:rsidRPr="005C096C">
        <w:rPr>
          <w:b/>
          <w:sz w:val="40"/>
          <w:szCs w:val="40"/>
        </w:rPr>
        <w:t>ochrany dětí</w:t>
      </w:r>
    </w:p>
    <w:p w:rsidR="00762B7C" w:rsidRPr="005C096C" w:rsidRDefault="00762B7C">
      <w:pPr>
        <w:spacing w:before="0" w:after="200" w:line="276" w:lineRule="auto"/>
        <w:jc w:val="left"/>
        <w:rPr>
          <w:rFonts w:asciiTheme="majorHAnsi" w:eastAsia="Times New Roman" w:hAnsiTheme="majorHAnsi" w:cstheme="majorBidi"/>
          <w:b/>
          <w:bCs/>
          <w:sz w:val="28"/>
          <w:szCs w:val="48"/>
          <w:lang w:eastAsia="cs-CZ"/>
        </w:rPr>
      </w:pPr>
      <w:r w:rsidRPr="005C096C">
        <w:rPr>
          <w:rFonts w:eastAsia="Times New Roman"/>
          <w:szCs w:val="48"/>
          <w:lang w:eastAsia="cs-CZ"/>
        </w:rPr>
        <w:br w:type="page"/>
      </w:r>
    </w:p>
    <w:p w:rsidR="00DD74DD" w:rsidRPr="005C096C" w:rsidRDefault="00F150FD" w:rsidP="00F470CC">
      <w:pPr>
        <w:pStyle w:val="Nadpis1"/>
        <w:numPr>
          <w:ilvl w:val="0"/>
          <w:numId w:val="31"/>
        </w:numPr>
        <w:rPr>
          <w:color w:val="auto"/>
        </w:rPr>
      </w:pPr>
      <w:bookmarkStart w:id="61" w:name="_Toc463503839"/>
      <w:r w:rsidRPr="005C096C">
        <w:rPr>
          <w:color w:val="auto"/>
        </w:rPr>
        <w:lastRenderedPageBreak/>
        <w:t>Informovanost o výkonu sociálně</w:t>
      </w:r>
      <w:r w:rsidR="005B48B0" w:rsidRPr="005C096C">
        <w:rPr>
          <w:color w:val="auto"/>
        </w:rPr>
        <w:t>-</w:t>
      </w:r>
      <w:r w:rsidRPr="005C096C">
        <w:rPr>
          <w:color w:val="auto"/>
        </w:rPr>
        <w:t>právní ochrany dětí</w:t>
      </w:r>
      <w:bookmarkEnd w:id="61"/>
    </w:p>
    <w:p w:rsidR="00F150FD" w:rsidRPr="005C096C" w:rsidRDefault="00F150FD" w:rsidP="007B56B7"/>
    <w:p w:rsidR="00DD74DD" w:rsidRPr="00E0317E" w:rsidRDefault="00DD74DD" w:rsidP="007B56B7">
      <w:pPr>
        <w:rPr>
          <w:color w:val="FF0000"/>
        </w:rPr>
      </w:pPr>
      <w:r w:rsidRPr="005C096C">
        <w:t xml:space="preserve">Zařízení Klokánek má </w:t>
      </w:r>
      <w:r w:rsidR="005B48B0" w:rsidRPr="005C096C">
        <w:t>v písemné formě vypracované informace o zařízení</w:t>
      </w:r>
      <w:r w:rsidR="00650EC7" w:rsidRPr="005C096C">
        <w:t xml:space="preserve">. </w:t>
      </w:r>
      <w:r w:rsidRPr="005C096C">
        <w:t>Ty</w:t>
      </w:r>
      <w:r w:rsidR="007B56B7" w:rsidRPr="005C096C">
        <w:t xml:space="preserve"> </w:t>
      </w:r>
      <w:r w:rsidRPr="005C096C">
        <w:t>jsou dětem a jejich zákonným zástupcům předány při prvním jednání</w:t>
      </w:r>
      <w:r w:rsidR="00650EC7" w:rsidRPr="005C096C">
        <w:t xml:space="preserve"> při osobním pohovoru</w:t>
      </w:r>
      <w:r w:rsidRPr="005C096C">
        <w:t>. Dále jsou</w:t>
      </w:r>
      <w:r w:rsidR="007B56B7" w:rsidRPr="005C096C">
        <w:t xml:space="preserve"> </w:t>
      </w:r>
      <w:r w:rsidRPr="005C096C">
        <w:t xml:space="preserve">poskytovány pracovníkům OSPOD, veřejnosti i jiným </w:t>
      </w:r>
      <w:r w:rsidR="00650EC7" w:rsidRPr="005C096C">
        <w:t>institucím, které</w:t>
      </w:r>
      <w:r w:rsidRPr="005C096C">
        <w:t xml:space="preserve"> s námi spolupracují</w:t>
      </w:r>
      <w:r w:rsidR="00650EC7" w:rsidRPr="005C096C">
        <w:t xml:space="preserve"> </w:t>
      </w:r>
      <w:r w:rsidR="00650EC7" w:rsidRPr="00DC6ECF">
        <w:rPr>
          <w:i/>
        </w:rPr>
        <w:t>(příloha č.</w:t>
      </w:r>
      <w:r w:rsidR="00F11066" w:rsidRPr="00DC6ECF">
        <w:rPr>
          <w:i/>
        </w:rPr>
        <w:t xml:space="preserve"> </w:t>
      </w:r>
      <w:r w:rsidR="000D581F" w:rsidRPr="00DC6ECF">
        <w:rPr>
          <w:i/>
        </w:rPr>
        <w:t>5</w:t>
      </w:r>
      <w:r w:rsidR="00650EC7" w:rsidRPr="00DC6ECF">
        <w:rPr>
          <w:i/>
        </w:rPr>
        <w:t xml:space="preserve"> </w:t>
      </w:r>
      <w:r w:rsidR="0091332C" w:rsidRPr="00DC6ECF">
        <w:rPr>
          <w:i/>
        </w:rPr>
        <w:t xml:space="preserve">- </w:t>
      </w:r>
      <w:r w:rsidR="00E0317E" w:rsidRPr="00DC6ECF">
        <w:rPr>
          <w:i/>
        </w:rPr>
        <w:t xml:space="preserve">Pravidla </w:t>
      </w:r>
      <w:r w:rsidR="00864F15">
        <w:rPr>
          <w:i/>
        </w:rPr>
        <w:t xml:space="preserve">Klokánku </w:t>
      </w:r>
      <w:r w:rsidR="00E0317E" w:rsidRPr="00DC6ECF">
        <w:rPr>
          <w:i/>
        </w:rPr>
        <w:t>pro rodiče</w:t>
      </w:r>
      <w:r w:rsidR="00450D21" w:rsidRPr="00DC6ECF">
        <w:rPr>
          <w:i/>
        </w:rPr>
        <w:t>, příloha č. 6</w:t>
      </w:r>
      <w:r w:rsidR="00E0317E" w:rsidRPr="00DC6ECF">
        <w:rPr>
          <w:i/>
        </w:rPr>
        <w:t xml:space="preserve"> </w:t>
      </w:r>
      <w:r w:rsidR="0091332C" w:rsidRPr="00DC6ECF">
        <w:rPr>
          <w:i/>
        </w:rPr>
        <w:t xml:space="preserve">- </w:t>
      </w:r>
      <w:r w:rsidR="00E0317E" w:rsidRPr="00DC6ECF">
        <w:rPr>
          <w:i/>
        </w:rPr>
        <w:t>informativní leták).</w:t>
      </w:r>
      <w:r w:rsidR="00650EC7" w:rsidRPr="00E0317E">
        <w:rPr>
          <w:color w:val="FF0000"/>
        </w:rPr>
        <w:t xml:space="preserve"> </w:t>
      </w:r>
    </w:p>
    <w:p w:rsidR="00E0317E" w:rsidRPr="00DC6ECF" w:rsidRDefault="00650EC7" w:rsidP="007B56B7">
      <w:pPr>
        <w:rPr>
          <w:i/>
        </w:rPr>
      </w:pPr>
      <w:r>
        <w:t>Dětem informace o zařízení a poskytované péči</w:t>
      </w:r>
      <w:r w:rsidR="00DD74DD" w:rsidRPr="007B56B7">
        <w:t xml:space="preserve"> </w:t>
      </w:r>
      <w:r>
        <w:t>podává</w:t>
      </w:r>
      <w:r w:rsidR="00DD74DD" w:rsidRPr="007B56B7">
        <w:t xml:space="preserve"> teta nebo sociální pracovník. Ty dítěti vysvětlují vše spojené s</w:t>
      </w:r>
      <w:r w:rsidR="007B56B7">
        <w:t> </w:t>
      </w:r>
      <w:r w:rsidR="00DD74DD" w:rsidRPr="007B56B7">
        <w:t>jeho</w:t>
      </w:r>
      <w:r w:rsidR="007B56B7">
        <w:t xml:space="preserve"> </w:t>
      </w:r>
      <w:r w:rsidR="00DD74DD" w:rsidRPr="007B56B7">
        <w:t>pobytem v zařízení, jsou mu oporou a plně k</w:t>
      </w:r>
      <w:r w:rsidR="00E0317E">
        <w:t> </w:t>
      </w:r>
      <w:r w:rsidR="00DD74DD" w:rsidRPr="007B56B7">
        <w:t>dispozici</w:t>
      </w:r>
      <w:r w:rsidR="00E0317E">
        <w:t xml:space="preserve"> </w:t>
      </w:r>
      <w:r w:rsidR="00E0317E" w:rsidRPr="00DC6ECF">
        <w:rPr>
          <w:i/>
        </w:rPr>
        <w:t>(</w:t>
      </w:r>
      <w:r w:rsidR="001536F5" w:rsidRPr="00DC6ECF">
        <w:rPr>
          <w:i/>
        </w:rPr>
        <w:t xml:space="preserve">příloha č. 3 – Práva dětí pro děti, </w:t>
      </w:r>
      <w:r w:rsidR="00E0317E" w:rsidRPr="00DC6ECF">
        <w:rPr>
          <w:i/>
        </w:rPr>
        <w:t>příloha č.</w:t>
      </w:r>
      <w:r w:rsidR="00F11066" w:rsidRPr="00DC6ECF">
        <w:rPr>
          <w:i/>
        </w:rPr>
        <w:t xml:space="preserve"> </w:t>
      </w:r>
      <w:r w:rsidR="001536F5" w:rsidRPr="00DC6ECF">
        <w:rPr>
          <w:i/>
        </w:rPr>
        <w:t>7</w:t>
      </w:r>
      <w:r w:rsidRPr="00DC6ECF">
        <w:rPr>
          <w:i/>
        </w:rPr>
        <w:t>.</w:t>
      </w:r>
      <w:r w:rsidR="007B56B7" w:rsidRPr="00DC6ECF">
        <w:rPr>
          <w:i/>
        </w:rPr>
        <w:t xml:space="preserve"> </w:t>
      </w:r>
      <w:r w:rsidR="0091332C" w:rsidRPr="00DC6ECF">
        <w:rPr>
          <w:i/>
        </w:rPr>
        <w:t xml:space="preserve">- </w:t>
      </w:r>
      <w:r w:rsidR="00E0317E" w:rsidRPr="00DC6ECF">
        <w:rPr>
          <w:i/>
        </w:rPr>
        <w:t>P</w:t>
      </w:r>
      <w:r w:rsidR="00DD74DD" w:rsidRPr="00DC6ECF">
        <w:rPr>
          <w:i/>
        </w:rPr>
        <w:t>ravidla pro děti</w:t>
      </w:r>
      <w:r w:rsidR="00E0317E" w:rsidRPr="00DC6ECF">
        <w:rPr>
          <w:i/>
        </w:rPr>
        <w:t>)</w:t>
      </w:r>
    </w:p>
    <w:p w:rsidR="00B22B11" w:rsidRDefault="007B56B7" w:rsidP="00B22B11">
      <w:r>
        <w:t xml:space="preserve"> Laická </w:t>
      </w:r>
      <w:r w:rsidR="00DD74DD" w:rsidRPr="007B56B7">
        <w:t xml:space="preserve">a odborná veřejnost, potenciální zájemci o </w:t>
      </w:r>
      <w:r w:rsidR="00E0317E">
        <w:t>pobyt</w:t>
      </w:r>
      <w:r w:rsidR="00DD74DD" w:rsidRPr="007B56B7">
        <w:t>, orgány OSPOD, soudy,</w:t>
      </w:r>
      <w:r>
        <w:t xml:space="preserve"> </w:t>
      </w:r>
      <w:r w:rsidR="00DD74DD" w:rsidRPr="007B56B7">
        <w:t>lékaři se mohou o Klokánku</w:t>
      </w:r>
      <w:r>
        <w:t xml:space="preserve"> </w:t>
      </w:r>
      <w:r w:rsidR="00DD74DD" w:rsidRPr="007B56B7">
        <w:t>dozvědět také prostřednictvím:</w:t>
      </w:r>
      <w:r>
        <w:t xml:space="preserve"> </w:t>
      </w:r>
    </w:p>
    <w:p w:rsidR="00DD74DD" w:rsidRPr="00B22B11" w:rsidRDefault="00DD74DD" w:rsidP="00B22B11">
      <w:pPr>
        <w:pStyle w:val="Odstavecseseznamem"/>
        <w:numPr>
          <w:ilvl w:val="0"/>
          <w:numId w:val="57"/>
        </w:numPr>
      </w:pPr>
      <w:r w:rsidRPr="00B22B11">
        <w:t>webových strán</w:t>
      </w:r>
      <w:r w:rsidRPr="007B56B7">
        <w:t>ek organizace</w:t>
      </w:r>
      <w:r w:rsidR="007B56B7">
        <w:t xml:space="preserve"> </w:t>
      </w:r>
      <w:r w:rsidRPr="007B56B7">
        <w:t xml:space="preserve">FOD, </w:t>
      </w:r>
      <w:hyperlink r:id="rId11" w:history="1">
        <w:r w:rsidR="00510608" w:rsidRPr="00AE6014">
          <w:rPr>
            <w:rStyle w:val="Hypertextovodkaz"/>
          </w:rPr>
          <w:t>www.fod.cz</w:t>
        </w:r>
      </w:hyperlink>
      <w:r w:rsidR="00510608">
        <w:t xml:space="preserve">, </w:t>
      </w:r>
      <w:hyperlink r:id="rId12" w:history="1">
        <w:r w:rsidR="00B22B11" w:rsidRPr="00B22B11">
          <w:rPr>
            <w:rStyle w:val="Hypertextovodkaz"/>
            <w:bdr w:val="none" w:sz="0" w:space="0" w:color="auto" w:frame="1"/>
            <w:shd w:val="clear" w:color="auto" w:fill="FFFFFF"/>
          </w:rPr>
          <w:t>www.klokanek-dlouhaloucka.cz</w:t>
        </w:r>
      </w:hyperlink>
    </w:p>
    <w:p w:rsidR="007B56B7" w:rsidRDefault="00DD74DD" w:rsidP="00F470CC">
      <w:pPr>
        <w:pStyle w:val="Odstavecseseznamem"/>
        <w:numPr>
          <w:ilvl w:val="0"/>
          <w:numId w:val="45"/>
        </w:numPr>
        <w:spacing w:before="0" w:after="0"/>
      </w:pPr>
      <w:r w:rsidRPr="007B56B7">
        <w:t xml:space="preserve">letáků </w:t>
      </w:r>
    </w:p>
    <w:p w:rsidR="00DD74DD" w:rsidRPr="007B56B7" w:rsidRDefault="00DD74DD" w:rsidP="00F470CC">
      <w:pPr>
        <w:pStyle w:val="Odstavecseseznamem"/>
        <w:numPr>
          <w:ilvl w:val="0"/>
          <w:numId w:val="45"/>
        </w:numPr>
        <w:spacing w:before="0" w:after="0"/>
      </w:pPr>
      <w:r w:rsidRPr="007B56B7">
        <w:t>telefonického rozhovoru,</w:t>
      </w:r>
    </w:p>
    <w:p w:rsidR="00DD74DD" w:rsidRDefault="00DD74DD" w:rsidP="00F470CC">
      <w:pPr>
        <w:pStyle w:val="Odstavecseseznamem"/>
        <w:numPr>
          <w:ilvl w:val="0"/>
          <w:numId w:val="45"/>
        </w:numPr>
        <w:spacing w:before="0" w:after="0"/>
      </w:pPr>
      <w:r w:rsidRPr="007B56B7">
        <w:t>osobního rozhovoru,</w:t>
      </w:r>
    </w:p>
    <w:p w:rsidR="000B17C8" w:rsidRPr="00B22B11" w:rsidRDefault="000B17C8" w:rsidP="00F470CC">
      <w:pPr>
        <w:pStyle w:val="Odstavecseseznamem"/>
        <w:numPr>
          <w:ilvl w:val="0"/>
          <w:numId w:val="45"/>
        </w:numPr>
        <w:spacing w:before="0" w:after="0"/>
      </w:pPr>
      <w:r w:rsidRPr="00B22B11">
        <w:t xml:space="preserve">facebook Klokánek </w:t>
      </w:r>
      <w:r w:rsidR="00B22B11" w:rsidRPr="00B22B11">
        <w:t>Dlouhá Loučka</w:t>
      </w:r>
      <w:r w:rsidR="00B71AE7" w:rsidRPr="00B22B11">
        <w:t>.</w:t>
      </w:r>
    </w:p>
    <w:p w:rsidR="00DD74DD" w:rsidRPr="007B56B7" w:rsidRDefault="00DD74DD" w:rsidP="007B56B7">
      <w:r w:rsidRPr="007B56B7">
        <w:t>Informace poskytuje zařízení zájemci takovým způsobem a</w:t>
      </w:r>
      <w:r w:rsidR="007B56B7">
        <w:t xml:space="preserve"> </w:t>
      </w:r>
      <w:r w:rsidRPr="007B56B7">
        <w:t>v takovém rozsahu, aby byly srozumitelné a zájemce se mohl rozhodnout, zda</w:t>
      </w:r>
      <w:r w:rsidR="007B56B7">
        <w:t xml:space="preserve"> </w:t>
      </w:r>
      <w:r w:rsidRPr="007B56B7">
        <w:t xml:space="preserve">nabízené služby využije či nikoli. </w:t>
      </w:r>
      <w:r w:rsidR="007B56B7">
        <w:t xml:space="preserve"> </w:t>
      </w:r>
      <w:r w:rsidRPr="007B56B7">
        <w:t>Informace vždy podáváme s ohledem na věk a vyspělost</w:t>
      </w:r>
      <w:r w:rsidR="007B56B7">
        <w:t xml:space="preserve"> </w:t>
      </w:r>
      <w:r w:rsidRPr="007B56B7">
        <w:t xml:space="preserve">dítěte i osob, které s dítětem přichází, doprovází jej. </w:t>
      </w:r>
    </w:p>
    <w:p w:rsidR="007B56B7" w:rsidRDefault="00DD74DD" w:rsidP="007B56B7">
      <w:r w:rsidRPr="007B56B7">
        <w:t xml:space="preserve">Číslo pohotovostního telefonu </w:t>
      </w:r>
      <w:r w:rsidR="00B22B11" w:rsidRPr="008112D7">
        <w:t>724 567 004</w:t>
      </w:r>
      <w:r w:rsidRPr="007B56B7">
        <w:t xml:space="preserve"> je veřejně přístupné a objevuje se na všech</w:t>
      </w:r>
      <w:r w:rsidRPr="007B56B7">
        <w:br/>
        <w:t>propagačních a jiných materiálech zařízení. Pohotovostní telefon je 24 hodin k</w:t>
      </w:r>
      <w:r w:rsidRPr="007B56B7">
        <w:br/>
        <w:t xml:space="preserve">dispozici zájemcům o </w:t>
      </w:r>
      <w:r w:rsidR="00E0317E">
        <w:t>umístění dítěte.</w:t>
      </w:r>
      <w:r w:rsidRPr="007B56B7">
        <w:t xml:space="preserve"> </w:t>
      </w:r>
    </w:p>
    <w:p w:rsidR="009B1F94" w:rsidRPr="007B56B7" w:rsidRDefault="009B1F94" w:rsidP="007B56B7"/>
    <w:p w:rsidR="00DD74DD" w:rsidRDefault="00DD74DD" w:rsidP="00F470CC">
      <w:pPr>
        <w:pStyle w:val="Nadpis2"/>
        <w:numPr>
          <w:ilvl w:val="1"/>
          <w:numId w:val="31"/>
        </w:numPr>
        <w:rPr>
          <w:color w:val="auto"/>
        </w:rPr>
      </w:pPr>
      <w:bookmarkStart w:id="62" w:name="_Toc463503840"/>
      <w:r w:rsidRPr="005C096C">
        <w:rPr>
          <w:color w:val="auto"/>
        </w:rPr>
        <w:t>Právo dítěte na informace</w:t>
      </w:r>
      <w:bookmarkEnd w:id="62"/>
    </w:p>
    <w:p w:rsidR="00F72CD0" w:rsidRPr="00F72CD0" w:rsidRDefault="00F72CD0" w:rsidP="00F72CD0"/>
    <w:p w:rsidR="00DD74DD" w:rsidRDefault="00DD74DD" w:rsidP="00F150FD">
      <w:pPr>
        <w:spacing w:before="0" w:after="0"/>
        <w:rPr>
          <w:rFonts w:eastAsia="Times New Roman"/>
          <w:lang w:eastAsia="cs-CZ"/>
        </w:rPr>
      </w:pPr>
      <w:r>
        <w:rPr>
          <w:rFonts w:eastAsia="Times New Roman"/>
          <w:lang w:eastAsia="cs-CZ"/>
        </w:rPr>
        <w:t>Každé dítě má právo na informace o jeho situaci. Při</w:t>
      </w:r>
      <w:r w:rsidR="007B56B7">
        <w:rPr>
          <w:rFonts w:eastAsia="Times New Roman"/>
          <w:lang w:eastAsia="cs-CZ"/>
        </w:rPr>
        <w:t xml:space="preserve"> </w:t>
      </w:r>
      <w:r>
        <w:rPr>
          <w:rFonts w:eastAsia="Times New Roman"/>
          <w:lang w:eastAsia="cs-CZ"/>
        </w:rPr>
        <w:t>sdělování informací přihlížíme k věku a mentální vyzrálosti dítěte. Dítě</w:t>
      </w:r>
      <w:r w:rsidR="007B56B7">
        <w:rPr>
          <w:rFonts w:eastAsia="Times New Roman"/>
          <w:lang w:eastAsia="cs-CZ"/>
        </w:rPr>
        <w:t xml:space="preserve"> </w:t>
      </w:r>
      <w:r>
        <w:rPr>
          <w:rFonts w:eastAsia="Times New Roman"/>
          <w:lang w:eastAsia="cs-CZ"/>
        </w:rPr>
        <w:t xml:space="preserve">má právo nahlížet do spisu, který </w:t>
      </w:r>
      <w:r w:rsidR="009B3925">
        <w:rPr>
          <w:rFonts w:eastAsia="Times New Roman"/>
          <w:lang w:eastAsia="cs-CZ"/>
        </w:rPr>
        <w:t>o něm v</w:t>
      </w:r>
      <w:r w:rsidR="005F2438">
        <w:rPr>
          <w:rFonts w:eastAsia="Times New Roman"/>
          <w:lang w:eastAsia="cs-CZ"/>
        </w:rPr>
        <w:t xml:space="preserve">ede sociální pracovnice – </w:t>
      </w:r>
      <w:proofErr w:type="gramStart"/>
      <w:r w:rsidR="005F2438">
        <w:rPr>
          <w:rFonts w:eastAsia="Times New Roman"/>
          <w:lang w:eastAsia="cs-CZ"/>
        </w:rPr>
        <w:t xml:space="preserve">viz. </w:t>
      </w:r>
      <w:r w:rsidR="00B71AE7">
        <w:rPr>
          <w:rFonts w:eastAsia="Times New Roman"/>
          <w:lang w:eastAsia="cs-CZ"/>
        </w:rPr>
        <w:t>s</w:t>
      </w:r>
      <w:r w:rsidR="00864F15">
        <w:rPr>
          <w:rFonts w:eastAsia="Times New Roman"/>
          <w:lang w:eastAsia="cs-CZ"/>
        </w:rPr>
        <w:t>tandard</w:t>
      </w:r>
      <w:proofErr w:type="gramEnd"/>
      <w:r w:rsidR="009B3925">
        <w:rPr>
          <w:rFonts w:eastAsia="Times New Roman"/>
          <w:lang w:eastAsia="cs-CZ"/>
        </w:rPr>
        <w:t xml:space="preserve"> č. 13.5 Pravidla nahlížení do dokumentace dítěte</w:t>
      </w:r>
    </w:p>
    <w:p w:rsidR="00F150FD" w:rsidRDefault="00F150FD" w:rsidP="00F150FD">
      <w:pPr>
        <w:spacing w:before="0" w:after="0"/>
        <w:rPr>
          <w:rFonts w:eastAsia="Times New Roman"/>
          <w:lang w:eastAsia="cs-CZ"/>
        </w:rPr>
      </w:pPr>
    </w:p>
    <w:p w:rsidR="00F150FD" w:rsidRDefault="00DD74DD" w:rsidP="00F150FD">
      <w:pPr>
        <w:spacing w:before="0" w:after="0"/>
        <w:rPr>
          <w:rFonts w:eastAsia="Times New Roman"/>
          <w:lang w:eastAsia="cs-CZ"/>
        </w:rPr>
      </w:pPr>
      <w:r>
        <w:rPr>
          <w:rFonts w:eastAsia="Times New Roman"/>
          <w:lang w:eastAsia="cs-CZ"/>
        </w:rPr>
        <w:t>Dětem se snažíme vytvořit bezpečné prostředí a</w:t>
      </w:r>
      <w:r w:rsidR="006D6975">
        <w:rPr>
          <w:rFonts w:eastAsia="Times New Roman"/>
          <w:lang w:eastAsia="cs-CZ"/>
        </w:rPr>
        <w:t xml:space="preserve"> být jim nablízku po celou dobu pobytu.</w:t>
      </w:r>
      <w:r w:rsidR="007B56B7">
        <w:rPr>
          <w:rFonts w:eastAsia="Times New Roman"/>
          <w:lang w:eastAsia="cs-CZ"/>
        </w:rPr>
        <w:t xml:space="preserve"> </w:t>
      </w:r>
    </w:p>
    <w:p w:rsidR="0091201C" w:rsidRDefault="0091201C" w:rsidP="00F150FD">
      <w:pPr>
        <w:spacing w:before="0" w:after="0"/>
        <w:rPr>
          <w:rFonts w:eastAsia="Times New Roman"/>
          <w:lang w:eastAsia="cs-CZ"/>
        </w:rPr>
      </w:pPr>
    </w:p>
    <w:p w:rsidR="007A08D0" w:rsidRDefault="007A08D0" w:rsidP="00F150FD">
      <w:pPr>
        <w:spacing w:before="0" w:after="0"/>
        <w:rPr>
          <w:rFonts w:eastAsia="Times New Roman"/>
          <w:b/>
          <w:lang w:eastAsia="cs-CZ"/>
        </w:rPr>
      </w:pPr>
    </w:p>
    <w:p w:rsidR="007A08D0" w:rsidRDefault="007A08D0" w:rsidP="00F150FD">
      <w:pPr>
        <w:spacing w:before="0" w:after="0"/>
        <w:rPr>
          <w:rFonts w:eastAsia="Times New Roman"/>
          <w:b/>
          <w:lang w:eastAsia="cs-CZ"/>
        </w:rPr>
      </w:pPr>
    </w:p>
    <w:p w:rsidR="004E6D24" w:rsidRDefault="004E6D24" w:rsidP="00F150FD">
      <w:pPr>
        <w:spacing w:before="0" w:after="0"/>
        <w:rPr>
          <w:rFonts w:eastAsia="Times New Roman"/>
          <w:b/>
          <w:lang w:eastAsia="cs-CZ"/>
        </w:rPr>
      </w:pPr>
    </w:p>
    <w:p w:rsidR="007A08D0" w:rsidRDefault="007A08D0" w:rsidP="00F150FD">
      <w:pPr>
        <w:spacing w:before="0" w:after="0"/>
        <w:rPr>
          <w:rFonts w:eastAsia="Times New Roman"/>
          <w:b/>
          <w:lang w:eastAsia="cs-CZ"/>
        </w:rPr>
      </w:pPr>
    </w:p>
    <w:p w:rsidR="00DD74DD" w:rsidRPr="00F150FD" w:rsidRDefault="00DD74DD" w:rsidP="00F150FD">
      <w:pPr>
        <w:spacing w:before="0" w:after="0"/>
        <w:rPr>
          <w:rFonts w:eastAsia="Times New Roman"/>
          <w:b/>
          <w:lang w:eastAsia="cs-CZ"/>
        </w:rPr>
      </w:pPr>
      <w:r w:rsidRPr="00F150FD">
        <w:rPr>
          <w:rFonts w:eastAsia="Times New Roman"/>
          <w:b/>
          <w:lang w:eastAsia="cs-CZ"/>
        </w:rPr>
        <w:lastRenderedPageBreak/>
        <w:t>Příklady situací, při nichž mohou být práva dítěte porušována</w:t>
      </w:r>
      <w:r w:rsidR="00F150FD" w:rsidRPr="00F150FD">
        <w:rPr>
          <w:rFonts w:eastAsia="Times New Roman"/>
          <w:b/>
          <w:lang w:eastAsia="cs-CZ"/>
        </w:rPr>
        <w:t>:</w:t>
      </w:r>
    </w:p>
    <w:p w:rsidR="00DD74DD" w:rsidRPr="00F150FD" w:rsidRDefault="00DD74DD" w:rsidP="00F470CC">
      <w:pPr>
        <w:pStyle w:val="Odstavecseseznamem"/>
        <w:numPr>
          <w:ilvl w:val="0"/>
          <w:numId w:val="23"/>
        </w:numPr>
        <w:spacing w:before="0" w:after="0"/>
        <w:ind w:left="357" w:hanging="357"/>
        <w:rPr>
          <w:rFonts w:eastAsia="Times New Roman"/>
          <w:lang w:eastAsia="cs-CZ"/>
        </w:rPr>
      </w:pPr>
      <w:r w:rsidRPr="00F150FD">
        <w:rPr>
          <w:rFonts w:eastAsia="Times New Roman"/>
          <w:lang w:eastAsia="cs-CZ"/>
        </w:rPr>
        <w:t>Dítě neinformujeme o jeho</w:t>
      </w:r>
      <w:r w:rsidR="007B56B7" w:rsidRPr="00F150FD">
        <w:rPr>
          <w:rFonts w:eastAsia="Times New Roman"/>
          <w:lang w:eastAsia="cs-CZ"/>
        </w:rPr>
        <w:t xml:space="preserve"> </w:t>
      </w:r>
      <w:r w:rsidRPr="00F150FD">
        <w:rPr>
          <w:rFonts w:eastAsia="Times New Roman"/>
          <w:lang w:eastAsia="cs-CZ"/>
        </w:rPr>
        <w:t>situaci.</w:t>
      </w:r>
    </w:p>
    <w:p w:rsidR="00DD74DD" w:rsidRPr="00F150FD" w:rsidRDefault="00DD74DD" w:rsidP="00F470CC">
      <w:pPr>
        <w:pStyle w:val="Odstavecseseznamem"/>
        <w:numPr>
          <w:ilvl w:val="0"/>
          <w:numId w:val="23"/>
        </w:numPr>
        <w:spacing w:before="0" w:after="0"/>
        <w:ind w:left="357" w:hanging="357"/>
        <w:rPr>
          <w:rFonts w:eastAsia="Times New Roman"/>
          <w:lang w:eastAsia="cs-CZ"/>
        </w:rPr>
      </w:pPr>
      <w:r w:rsidRPr="00F150FD">
        <w:rPr>
          <w:rFonts w:eastAsia="Times New Roman"/>
          <w:lang w:eastAsia="cs-CZ"/>
        </w:rPr>
        <w:t>Dítěti zapíráme informace</w:t>
      </w:r>
      <w:r w:rsidR="007B56B7" w:rsidRPr="00F150FD">
        <w:rPr>
          <w:rFonts w:eastAsia="Times New Roman"/>
          <w:lang w:eastAsia="cs-CZ"/>
        </w:rPr>
        <w:t xml:space="preserve"> </w:t>
      </w:r>
      <w:r w:rsidRPr="00F150FD">
        <w:rPr>
          <w:rFonts w:eastAsia="Times New Roman"/>
          <w:lang w:eastAsia="cs-CZ"/>
        </w:rPr>
        <w:t>kolem jeho situace.</w:t>
      </w:r>
    </w:p>
    <w:p w:rsidR="00DD74DD" w:rsidRDefault="00DD74DD" w:rsidP="00F470CC">
      <w:pPr>
        <w:pStyle w:val="Odstavecseseznamem"/>
        <w:numPr>
          <w:ilvl w:val="0"/>
          <w:numId w:val="23"/>
        </w:numPr>
        <w:spacing w:before="0" w:after="0"/>
        <w:ind w:left="357" w:hanging="357"/>
        <w:rPr>
          <w:rFonts w:eastAsia="Times New Roman"/>
          <w:lang w:eastAsia="cs-CZ"/>
        </w:rPr>
      </w:pPr>
      <w:r w:rsidRPr="00F150FD">
        <w:rPr>
          <w:rFonts w:eastAsia="Times New Roman"/>
          <w:lang w:eastAsia="cs-CZ"/>
        </w:rPr>
        <w:t>Neumožníme dítěti přístup</w:t>
      </w:r>
      <w:r w:rsidR="007B56B7" w:rsidRPr="00F150FD">
        <w:rPr>
          <w:rFonts w:eastAsia="Times New Roman"/>
          <w:lang w:eastAsia="cs-CZ"/>
        </w:rPr>
        <w:t xml:space="preserve"> </w:t>
      </w:r>
      <w:r w:rsidRPr="00F150FD">
        <w:rPr>
          <w:rFonts w:eastAsia="Times New Roman"/>
          <w:lang w:eastAsia="cs-CZ"/>
        </w:rPr>
        <w:t>k informacím ze spisu.</w:t>
      </w:r>
    </w:p>
    <w:p w:rsidR="00F150FD" w:rsidRPr="00F150FD" w:rsidRDefault="00F150FD" w:rsidP="00F150FD">
      <w:pPr>
        <w:pStyle w:val="Odstavecseseznamem"/>
        <w:spacing w:before="0" w:after="0"/>
        <w:ind w:left="357"/>
        <w:rPr>
          <w:rFonts w:eastAsia="Times New Roman"/>
          <w:lang w:eastAsia="cs-CZ"/>
        </w:rPr>
      </w:pPr>
    </w:p>
    <w:p w:rsidR="00DD74DD" w:rsidRPr="005C096C" w:rsidRDefault="00DD74DD" w:rsidP="00F470CC">
      <w:pPr>
        <w:pStyle w:val="Nadpis2"/>
        <w:numPr>
          <w:ilvl w:val="1"/>
          <w:numId w:val="31"/>
        </w:numPr>
        <w:rPr>
          <w:color w:val="auto"/>
        </w:rPr>
      </w:pPr>
      <w:bookmarkStart w:id="63" w:name="_Toc463503841"/>
      <w:r w:rsidRPr="005C096C">
        <w:rPr>
          <w:color w:val="auto"/>
        </w:rPr>
        <w:t>Práva rodičů</w:t>
      </w:r>
      <w:bookmarkEnd w:id="63"/>
    </w:p>
    <w:p w:rsidR="00DD74DD" w:rsidRPr="00F150FD" w:rsidRDefault="00DD74DD" w:rsidP="00F470CC">
      <w:pPr>
        <w:pStyle w:val="Odstavecseseznamem"/>
        <w:numPr>
          <w:ilvl w:val="0"/>
          <w:numId w:val="24"/>
        </w:numPr>
        <w:spacing w:before="0" w:after="0"/>
        <w:ind w:left="357" w:hanging="357"/>
        <w:rPr>
          <w:rFonts w:eastAsia="Times New Roman"/>
          <w:lang w:eastAsia="cs-CZ"/>
        </w:rPr>
      </w:pPr>
      <w:r w:rsidRPr="00F150FD">
        <w:rPr>
          <w:rFonts w:eastAsia="Times New Roman"/>
          <w:lang w:eastAsia="cs-CZ"/>
        </w:rPr>
        <w:t>Kontakt s</w:t>
      </w:r>
      <w:r w:rsidR="00E0317E">
        <w:rPr>
          <w:rFonts w:eastAsia="Times New Roman"/>
          <w:lang w:eastAsia="cs-CZ"/>
        </w:rPr>
        <w:t> </w:t>
      </w:r>
      <w:r w:rsidRPr="00F150FD">
        <w:rPr>
          <w:rFonts w:eastAsia="Times New Roman"/>
          <w:lang w:eastAsia="cs-CZ"/>
        </w:rPr>
        <w:t>dítětem</w:t>
      </w:r>
      <w:r w:rsidR="00E0317E">
        <w:rPr>
          <w:rFonts w:eastAsia="Times New Roman"/>
          <w:lang w:eastAsia="cs-CZ"/>
        </w:rPr>
        <w:t>.</w:t>
      </w:r>
    </w:p>
    <w:p w:rsidR="00CA45B3" w:rsidRDefault="00DD74DD" w:rsidP="00F470CC">
      <w:pPr>
        <w:pStyle w:val="Odstavecseseznamem"/>
        <w:numPr>
          <w:ilvl w:val="0"/>
          <w:numId w:val="24"/>
        </w:numPr>
        <w:spacing w:before="0" w:after="0"/>
        <w:ind w:left="357" w:hanging="357"/>
        <w:rPr>
          <w:rFonts w:eastAsia="Times New Roman"/>
          <w:lang w:eastAsia="cs-CZ"/>
        </w:rPr>
      </w:pPr>
      <w:r w:rsidRPr="00CA45B3">
        <w:rPr>
          <w:rFonts w:eastAsia="Times New Roman"/>
          <w:lang w:eastAsia="cs-CZ"/>
        </w:rPr>
        <w:t xml:space="preserve">Rodičovská odpovědnost </w:t>
      </w:r>
      <w:r w:rsidR="00F150FD" w:rsidRPr="00CA45B3">
        <w:rPr>
          <w:rFonts w:eastAsia="Times New Roman"/>
          <w:lang w:eastAsia="cs-CZ"/>
        </w:rPr>
        <w:t xml:space="preserve">- </w:t>
      </w:r>
      <w:r w:rsidRPr="00CA45B3">
        <w:rPr>
          <w:rFonts w:eastAsia="Times New Roman"/>
          <w:lang w:eastAsia="cs-CZ"/>
        </w:rPr>
        <w:t>pokud nebyl dán podnět k jejímu omezení, pozastavení, zbavení</w:t>
      </w:r>
      <w:r w:rsidR="00E0317E">
        <w:rPr>
          <w:rFonts w:eastAsia="Times New Roman"/>
          <w:lang w:eastAsia="cs-CZ"/>
        </w:rPr>
        <w:t>.</w:t>
      </w:r>
      <w:r w:rsidR="00CA45B3" w:rsidRPr="00CA45B3">
        <w:rPr>
          <w:rFonts w:eastAsia="Times New Roman"/>
          <w:lang w:eastAsia="cs-CZ"/>
        </w:rPr>
        <w:t xml:space="preserve"> </w:t>
      </w:r>
    </w:p>
    <w:p w:rsidR="00DD74DD" w:rsidRPr="00CA45B3" w:rsidRDefault="00DD74DD" w:rsidP="00F470CC">
      <w:pPr>
        <w:pStyle w:val="Odstavecseseznamem"/>
        <w:numPr>
          <w:ilvl w:val="0"/>
          <w:numId w:val="24"/>
        </w:numPr>
        <w:spacing w:before="0" w:after="0"/>
        <w:ind w:left="357" w:hanging="357"/>
        <w:rPr>
          <w:rFonts w:eastAsia="Times New Roman"/>
          <w:lang w:eastAsia="cs-CZ"/>
        </w:rPr>
      </w:pPr>
      <w:r w:rsidRPr="00CA45B3">
        <w:rPr>
          <w:rFonts w:eastAsia="Times New Roman"/>
          <w:lang w:eastAsia="cs-CZ"/>
        </w:rPr>
        <w:t>Právo na informace o dítěti</w:t>
      </w:r>
      <w:r w:rsidR="00E0317E">
        <w:rPr>
          <w:rFonts w:eastAsia="Times New Roman"/>
          <w:lang w:eastAsia="cs-CZ"/>
        </w:rPr>
        <w:t>.</w:t>
      </w:r>
    </w:p>
    <w:p w:rsidR="00DD74DD" w:rsidRDefault="00DD74DD" w:rsidP="00F470CC">
      <w:pPr>
        <w:pStyle w:val="Odstavecseseznamem"/>
        <w:numPr>
          <w:ilvl w:val="0"/>
          <w:numId w:val="24"/>
        </w:numPr>
        <w:spacing w:before="0" w:after="0"/>
        <w:ind w:left="357" w:hanging="357"/>
        <w:rPr>
          <w:rFonts w:eastAsia="Times New Roman"/>
          <w:lang w:eastAsia="cs-CZ"/>
        </w:rPr>
      </w:pPr>
      <w:r w:rsidRPr="00F150FD">
        <w:rPr>
          <w:rFonts w:eastAsia="Times New Roman"/>
          <w:lang w:eastAsia="cs-CZ"/>
        </w:rPr>
        <w:t>Právo rozhodovat o podstatných</w:t>
      </w:r>
      <w:r w:rsidR="00D60373" w:rsidRPr="00F150FD">
        <w:rPr>
          <w:rFonts w:eastAsia="Times New Roman"/>
          <w:lang w:eastAsia="cs-CZ"/>
        </w:rPr>
        <w:t xml:space="preserve"> </w:t>
      </w:r>
      <w:r w:rsidRPr="00F150FD">
        <w:rPr>
          <w:rFonts w:eastAsia="Times New Roman"/>
          <w:lang w:eastAsia="cs-CZ"/>
        </w:rPr>
        <w:t>otázkách ve výchově dítěte, vyjadřovat se k nim.</w:t>
      </w:r>
    </w:p>
    <w:p w:rsidR="00F150FD" w:rsidRPr="00F150FD" w:rsidRDefault="00F150FD" w:rsidP="00F150FD">
      <w:pPr>
        <w:pStyle w:val="Odstavecseseznamem"/>
        <w:spacing w:before="0" w:after="0"/>
        <w:ind w:left="357"/>
        <w:rPr>
          <w:rFonts w:eastAsia="Times New Roman"/>
          <w:lang w:eastAsia="cs-CZ"/>
        </w:rPr>
      </w:pPr>
    </w:p>
    <w:p w:rsidR="009B1F94" w:rsidRDefault="009B1F94" w:rsidP="00F150FD">
      <w:pPr>
        <w:spacing w:before="0" w:after="0"/>
        <w:rPr>
          <w:rFonts w:eastAsia="Times New Roman"/>
          <w:b/>
          <w:lang w:eastAsia="cs-CZ"/>
        </w:rPr>
      </w:pPr>
    </w:p>
    <w:p w:rsidR="00DD74DD" w:rsidRPr="00F150FD" w:rsidRDefault="00DD74DD" w:rsidP="00F150FD">
      <w:pPr>
        <w:spacing w:before="0" w:after="0"/>
        <w:rPr>
          <w:rFonts w:eastAsia="Times New Roman"/>
          <w:b/>
          <w:lang w:eastAsia="cs-CZ"/>
        </w:rPr>
      </w:pPr>
      <w:r w:rsidRPr="00F150FD">
        <w:rPr>
          <w:rFonts w:eastAsia="Times New Roman"/>
          <w:b/>
          <w:lang w:eastAsia="cs-CZ"/>
        </w:rPr>
        <w:t>Příklady situací, při nichž mohou být práva rodiče porušována</w:t>
      </w:r>
      <w:r w:rsidR="00F150FD" w:rsidRPr="00F150FD">
        <w:rPr>
          <w:rFonts w:eastAsia="Times New Roman"/>
          <w:b/>
          <w:lang w:eastAsia="cs-CZ"/>
        </w:rPr>
        <w:t>:</w:t>
      </w:r>
    </w:p>
    <w:p w:rsidR="00DD74DD" w:rsidRPr="00F150FD" w:rsidRDefault="00DD74DD" w:rsidP="00F470CC">
      <w:pPr>
        <w:pStyle w:val="Odstavecseseznamem"/>
        <w:numPr>
          <w:ilvl w:val="0"/>
          <w:numId w:val="24"/>
        </w:numPr>
        <w:spacing w:before="0" w:after="0"/>
        <w:ind w:left="357" w:hanging="357"/>
        <w:rPr>
          <w:rFonts w:eastAsia="Times New Roman"/>
          <w:lang w:eastAsia="cs-CZ"/>
        </w:rPr>
      </w:pPr>
      <w:r w:rsidRPr="00F150FD">
        <w:rPr>
          <w:rFonts w:eastAsia="Times New Roman"/>
          <w:lang w:eastAsia="cs-CZ"/>
        </w:rPr>
        <w:t>Rodič nedostane informace o</w:t>
      </w:r>
      <w:r w:rsidR="00D60373" w:rsidRPr="00F150FD">
        <w:rPr>
          <w:rFonts w:eastAsia="Times New Roman"/>
          <w:lang w:eastAsia="cs-CZ"/>
        </w:rPr>
        <w:t xml:space="preserve"> </w:t>
      </w:r>
      <w:r w:rsidRPr="00F150FD">
        <w:rPr>
          <w:rFonts w:eastAsia="Times New Roman"/>
          <w:lang w:eastAsia="cs-CZ"/>
        </w:rPr>
        <w:t>dítěti, když o ně požá</w:t>
      </w:r>
      <w:r w:rsidR="00D60373" w:rsidRPr="00F150FD">
        <w:rPr>
          <w:rFonts w:eastAsia="Times New Roman"/>
          <w:lang w:eastAsia="cs-CZ"/>
        </w:rPr>
        <w:t>dá (</w:t>
      </w:r>
      <w:proofErr w:type="spellStart"/>
      <w:r w:rsidR="00D60373" w:rsidRPr="00F150FD">
        <w:rPr>
          <w:rFonts w:eastAsia="Times New Roman"/>
          <w:lang w:eastAsia="cs-CZ"/>
        </w:rPr>
        <w:t>výj</w:t>
      </w:r>
      <w:proofErr w:type="spellEnd"/>
      <w:r w:rsidR="00D60373" w:rsidRPr="00F150FD">
        <w:rPr>
          <w:rFonts w:eastAsia="Times New Roman"/>
          <w:lang w:eastAsia="cs-CZ"/>
        </w:rPr>
        <w:t>.: na pokyn soudu či PČR n</w:t>
      </w:r>
      <w:r w:rsidRPr="00F150FD">
        <w:rPr>
          <w:rFonts w:eastAsia="Times New Roman"/>
          <w:lang w:eastAsia="cs-CZ"/>
        </w:rPr>
        <w:t>ejsou sděleny informace</w:t>
      </w:r>
      <w:r w:rsidR="00D60373" w:rsidRPr="00F150FD">
        <w:rPr>
          <w:rFonts w:eastAsia="Times New Roman"/>
          <w:lang w:eastAsia="cs-CZ"/>
        </w:rPr>
        <w:t xml:space="preserve"> </w:t>
      </w:r>
      <w:r w:rsidRPr="00F150FD">
        <w:rPr>
          <w:rFonts w:eastAsia="Times New Roman"/>
          <w:lang w:eastAsia="cs-CZ"/>
        </w:rPr>
        <w:t>ohrožující dítě).</w:t>
      </w:r>
    </w:p>
    <w:p w:rsidR="00DD74DD" w:rsidRPr="00F150FD" w:rsidRDefault="00DD74DD" w:rsidP="00F470CC">
      <w:pPr>
        <w:pStyle w:val="Odstavecseseznamem"/>
        <w:numPr>
          <w:ilvl w:val="0"/>
          <w:numId w:val="24"/>
        </w:numPr>
        <w:spacing w:before="0" w:after="0"/>
        <w:ind w:left="357" w:hanging="357"/>
        <w:rPr>
          <w:rFonts w:eastAsia="Times New Roman"/>
          <w:lang w:eastAsia="cs-CZ"/>
        </w:rPr>
      </w:pPr>
      <w:r w:rsidRPr="00F150FD">
        <w:rPr>
          <w:rFonts w:eastAsia="Times New Roman"/>
          <w:lang w:eastAsia="cs-CZ"/>
        </w:rPr>
        <w:t>Rodič nemá možnost vyjádřit se</w:t>
      </w:r>
      <w:r w:rsidR="00D60373" w:rsidRPr="00F150FD">
        <w:rPr>
          <w:rFonts w:eastAsia="Times New Roman"/>
          <w:lang w:eastAsia="cs-CZ"/>
        </w:rPr>
        <w:t xml:space="preserve"> </w:t>
      </w:r>
      <w:r w:rsidRPr="00F150FD">
        <w:rPr>
          <w:rFonts w:eastAsia="Times New Roman"/>
          <w:lang w:eastAsia="cs-CZ"/>
        </w:rPr>
        <w:t>ke vzdělávání dítěte.</w:t>
      </w:r>
    </w:p>
    <w:p w:rsidR="00DD74DD" w:rsidRPr="00F150FD" w:rsidRDefault="00DD74DD" w:rsidP="00F470CC">
      <w:pPr>
        <w:pStyle w:val="Odstavecseseznamem"/>
        <w:numPr>
          <w:ilvl w:val="0"/>
          <w:numId w:val="24"/>
        </w:numPr>
        <w:spacing w:before="0" w:after="0"/>
        <w:ind w:left="357" w:hanging="357"/>
        <w:rPr>
          <w:rFonts w:eastAsia="Times New Roman"/>
          <w:lang w:eastAsia="cs-CZ"/>
        </w:rPr>
      </w:pPr>
      <w:r w:rsidRPr="00F150FD">
        <w:rPr>
          <w:rFonts w:eastAsia="Times New Roman"/>
          <w:lang w:eastAsia="cs-CZ"/>
        </w:rPr>
        <w:t>Je bezdůvodně odmítnuta</w:t>
      </w:r>
      <w:r w:rsidR="00D60373" w:rsidRPr="00F150FD">
        <w:rPr>
          <w:rFonts w:eastAsia="Times New Roman"/>
          <w:lang w:eastAsia="cs-CZ"/>
        </w:rPr>
        <w:t xml:space="preserve"> </w:t>
      </w:r>
      <w:r w:rsidRPr="00F150FD">
        <w:rPr>
          <w:rFonts w:eastAsia="Times New Roman"/>
          <w:lang w:eastAsia="cs-CZ"/>
        </w:rPr>
        <w:t>stížnost rodiče na péči o dítě.</w:t>
      </w:r>
    </w:p>
    <w:p w:rsidR="00DD74DD" w:rsidRPr="00F150FD" w:rsidRDefault="00DD74DD" w:rsidP="00F470CC">
      <w:pPr>
        <w:pStyle w:val="Odstavecseseznamem"/>
        <w:numPr>
          <w:ilvl w:val="0"/>
          <w:numId w:val="24"/>
        </w:numPr>
        <w:spacing w:before="0" w:after="0"/>
        <w:ind w:left="357" w:hanging="357"/>
        <w:rPr>
          <w:rFonts w:eastAsia="Times New Roman"/>
          <w:lang w:eastAsia="cs-CZ"/>
        </w:rPr>
      </w:pPr>
      <w:r w:rsidRPr="00F150FD">
        <w:rPr>
          <w:rFonts w:eastAsia="Times New Roman"/>
          <w:lang w:eastAsia="cs-CZ"/>
        </w:rPr>
        <w:t>Stížnost rodiče není řádně</w:t>
      </w:r>
      <w:r w:rsidR="00D60373" w:rsidRPr="00F150FD">
        <w:rPr>
          <w:rFonts w:eastAsia="Times New Roman"/>
          <w:lang w:eastAsia="cs-CZ"/>
        </w:rPr>
        <w:t xml:space="preserve"> </w:t>
      </w:r>
      <w:r w:rsidRPr="00F150FD">
        <w:rPr>
          <w:rFonts w:eastAsia="Times New Roman"/>
          <w:lang w:eastAsia="cs-CZ"/>
        </w:rPr>
        <w:t>prošetřena.</w:t>
      </w:r>
    </w:p>
    <w:p w:rsidR="00DD74DD" w:rsidRPr="00F150FD" w:rsidRDefault="00DD74DD" w:rsidP="00F470CC">
      <w:pPr>
        <w:pStyle w:val="Odstavecseseznamem"/>
        <w:numPr>
          <w:ilvl w:val="0"/>
          <w:numId w:val="24"/>
        </w:numPr>
        <w:spacing w:before="0" w:after="0"/>
        <w:ind w:left="357" w:hanging="357"/>
        <w:rPr>
          <w:rFonts w:eastAsia="Times New Roman"/>
          <w:lang w:eastAsia="cs-CZ"/>
        </w:rPr>
      </w:pPr>
      <w:r w:rsidRPr="00F150FD">
        <w:rPr>
          <w:rFonts w:eastAsia="Times New Roman"/>
          <w:lang w:eastAsia="cs-CZ"/>
        </w:rPr>
        <w:t xml:space="preserve">Zastrašujeme </w:t>
      </w:r>
      <w:r w:rsidR="00D60373" w:rsidRPr="00F150FD">
        <w:rPr>
          <w:rFonts w:eastAsia="Times New Roman"/>
          <w:lang w:eastAsia="cs-CZ"/>
        </w:rPr>
        <w:t>–</w:t>
      </w:r>
      <w:r w:rsidRPr="00F150FD">
        <w:rPr>
          <w:rFonts w:eastAsia="Times New Roman"/>
          <w:lang w:eastAsia="cs-CZ"/>
        </w:rPr>
        <w:t xml:space="preserve"> vyhrožujeme</w:t>
      </w:r>
      <w:r w:rsidR="00D60373" w:rsidRPr="00F150FD">
        <w:rPr>
          <w:rFonts w:eastAsia="Times New Roman"/>
          <w:lang w:eastAsia="cs-CZ"/>
        </w:rPr>
        <w:t xml:space="preserve"> </w:t>
      </w:r>
      <w:r w:rsidRPr="00F150FD">
        <w:rPr>
          <w:rFonts w:eastAsia="Times New Roman"/>
          <w:lang w:eastAsia="cs-CZ"/>
        </w:rPr>
        <w:t xml:space="preserve">něčím, abychom dosáhli potřebného chování rodiče. </w:t>
      </w:r>
    </w:p>
    <w:p w:rsidR="00DD74DD" w:rsidRPr="00F150FD" w:rsidRDefault="00DD74DD" w:rsidP="00F470CC">
      <w:pPr>
        <w:pStyle w:val="Odstavecseseznamem"/>
        <w:numPr>
          <w:ilvl w:val="0"/>
          <w:numId w:val="24"/>
        </w:numPr>
        <w:spacing w:before="0" w:after="0"/>
        <w:ind w:left="357" w:hanging="357"/>
        <w:rPr>
          <w:rFonts w:eastAsia="Times New Roman"/>
          <w:lang w:eastAsia="cs-CZ"/>
        </w:rPr>
      </w:pPr>
      <w:r w:rsidRPr="00F150FD">
        <w:rPr>
          <w:rFonts w:eastAsia="Times New Roman"/>
          <w:lang w:eastAsia="cs-CZ"/>
        </w:rPr>
        <w:t>Vnucujeme  - nerespektujeme právo výběru a vedeme rodiče</w:t>
      </w:r>
      <w:r w:rsidR="00D60373" w:rsidRPr="00F150FD">
        <w:rPr>
          <w:rFonts w:eastAsia="Times New Roman"/>
          <w:lang w:eastAsia="cs-CZ"/>
        </w:rPr>
        <w:t xml:space="preserve"> </w:t>
      </w:r>
      <w:r w:rsidRPr="00F150FD">
        <w:rPr>
          <w:rFonts w:eastAsia="Times New Roman"/>
          <w:lang w:eastAsia="cs-CZ"/>
        </w:rPr>
        <w:t xml:space="preserve">dělat to, co sami považujeme za správné, vhodné. </w:t>
      </w:r>
    </w:p>
    <w:p w:rsidR="00DD74DD" w:rsidRDefault="00DD74DD" w:rsidP="00F470CC">
      <w:pPr>
        <w:pStyle w:val="Odstavecseseznamem"/>
        <w:numPr>
          <w:ilvl w:val="0"/>
          <w:numId w:val="24"/>
        </w:numPr>
        <w:spacing w:before="0" w:after="0"/>
        <w:ind w:left="357" w:hanging="357"/>
        <w:rPr>
          <w:rFonts w:eastAsia="Times New Roman"/>
          <w:lang w:eastAsia="cs-CZ"/>
        </w:rPr>
      </w:pPr>
      <w:r w:rsidRPr="00F150FD">
        <w:rPr>
          <w:rFonts w:eastAsia="Times New Roman"/>
          <w:lang w:eastAsia="cs-CZ"/>
        </w:rPr>
        <w:t>Rodičům je bezdůvodně</w:t>
      </w:r>
      <w:r w:rsidR="00D60373" w:rsidRPr="00F150FD">
        <w:rPr>
          <w:rFonts w:eastAsia="Times New Roman"/>
          <w:lang w:eastAsia="cs-CZ"/>
        </w:rPr>
        <w:t xml:space="preserve"> </w:t>
      </w:r>
      <w:r w:rsidRPr="00F150FD">
        <w:rPr>
          <w:rFonts w:eastAsia="Times New Roman"/>
          <w:lang w:eastAsia="cs-CZ"/>
        </w:rPr>
        <w:t xml:space="preserve">znemožňován kontakt s dítětem. </w:t>
      </w:r>
    </w:p>
    <w:p w:rsidR="00762B7C" w:rsidRDefault="00762B7C">
      <w:pPr>
        <w:spacing w:before="0" w:after="200" w:line="276" w:lineRule="auto"/>
        <w:jc w:val="left"/>
        <w:rPr>
          <w:rFonts w:eastAsia="Times New Roman"/>
          <w:lang w:eastAsia="cs-CZ"/>
        </w:rPr>
      </w:pPr>
      <w:r>
        <w:rPr>
          <w:rFonts w:eastAsia="Times New Roman"/>
          <w:lang w:eastAsia="cs-CZ"/>
        </w:rPr>
        <w:br w:type="page"/>
      </w:r>
    </w:p>
    <w:p w:rsidR="00A1072A" w:rsidRPr="005C096C" w:rsidRDefault="00A1072A" w:rsidP="00A1072A">
      <w:pPr>
        <w:pStyle w:val="Nadpis1"/>
        <w:jc w:val="center"/>
        <w:rPr>
          <w:rFonts w:ascii="Times New Roman" w:hAnsi="Times New Roman" w:cs="Times New Roman"/>
          <w:b w:val="0"/>
          <w:color w:val="auto"/>
          <w:sz w:val="24"/>
          <w:szCs w:val="24"/>
        </w:rPr>
      </w:pPr>
      <w:bookmarkStart w:id="64" w:name="_Toc463503842"/>
      <w:r w:rsidRPr="005C096C">
        <w:rPr>
          <w:rFonts w:ascii="Times New Roman" w:hAnsi="Times New Roman" w:cs="Times New Roman"/>
          <w:b w:val="0"/>
          <w:color w:val="auto"/>
          <w:sz w:val="24"/>
          <w:szCs w:val="24"/>
        </w:rPr>
        <w:lastRenderedPageBreak/>
        <w:t>DOKLAD O SEZNÁMENÍ PRACOVNÍKA</w:t>
      </w:r>
      <w:bookmarkEnd w:id="64"/>
    </w:p>
    <w:p w:rsidR="00A1072A" w:rsidRDefault="00A1072A" w:rsidP="00A1072A">
      <w:pPr>
        <w:spacing w:before="0" w:after="0" w:line="360" w:lineRule="auto"/>
        <w:jc w:val="center"/>
        <w:rPr>
          <w:sz w:val="23"/>
          <w:szCs w:val="23"/>
        </w:rPr>
      </w:pPr>
      <w:r w:rsidRPr="00691F7E">
        <w:rPr>
          <w:b/>
        </w:rPr>
        <w:t xml:space="preserve">Se  standardem </w:t>
      </w:r>
      <w:r>
        <w:rPr>
          <w:b/>
        </w:rPr>
        <w:t>č. 4</w:t>
      </w:r>
      <w:r w:rsidRPr="00691F7E">
        <w:rPr>
          <w:b/>
        </w:rPr>
        <w:t xml:space="preserve"> –</w:t>
      </w:r>
      <w:r>
        <w:rPr>
          <w:b/>
        </w:rPr>
        <w:t xml:space="preserve"> Informovanost o výkonu sociálně-právní ochrany dětí</w:t>
      </w:r>
      <w:r>
        <w:t xml:space="preserve"> jsem byl(a) </w:t>
      </w:r>
      <w:proofErr w:type="gramStart"/>
      <w:r>
        <w:t>seznámen(a)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A1072A"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A1072A" w:rsidRDefault="00A1072A"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A1072A" w:rsidRDefault="00A1072A"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A1072A" w:rsidRDefault="00A1072A" w:rsidP="00FC239B">
            <w:pPr>
              <w:suppressAutoHyphens/>
              <w:jc w:val="center"/>
              <w:rPr>
                <w:lang w:eastAsia="ar-SA"/>
              </w:rPr>
            </w:pPr>
            <w:r>
              <w:t>Podpis pracovníka</w:t>
            </w:r>
          </w:p>
        </w:tc>
      </w:tr>
      <w:tr w:rsidR="00A1072A"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A1072A" w:rsidRDefault="00FB57D2" w:rsidP="00FC239B">
            <w:pPr>
              <w:suppressAutoHyphens/>
              <w:jc w:val="center"/>
              <w:rPr>
                <w:lang w:eastAsia="ar-SA"/>
              </w:rPr>
            </w:pPr>
            <w:r>
              <w:t>P</w:t>
            </w:r>
            <w:r w:rsidR="00A1072A">
              <w:t>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A1072A" w:rsidRDefault="00A1072A"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A1072A" w:rsidRDefault="00A1072A"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A1072A" w:rsidRDefault="00A1072A" w:rsidP="00FC239B">
            <w:pPr>
              <w:rPr>
                <w:lang w:eastAsia="ar-SA"/>
              </w:rPr>
            </w:pPr>
          </w:p>
        </w:tc>
      </w:tr>
      <w:tr w:rsidR="00A1072A"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1072A" w:rsidRDefault="00A1072A" w:rsidP="00FC239B">
            <w:pPr>
              <w:suppressAutoHyphens/>
              <w:rPr>
                <w:lang w:eastAsia="ar-SA"/>
              </w:rPr>
            </w:pPr>
          </w:p>
        </w:tc>
      </w:tr>
      <w:tr w:rsidR="00A1072A"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A1072A" w:rsidRDefault="00A1072A"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A1072A" w:rsidRDefault="00A1072A"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A1072A" w:rsidRDefault="00A1072A"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A1072A" w:rsidRDefault="00A1072A" w:rsidP="00FC239B">
            <w:pPr>
              <w:suppressAutoHyphens/>
              <w:rPr>
                <w:lang w:eastAsia="ar-SA"/>
              </w:rPr>
            </w:pPr>
          </w:p>
        </w:tc>
      </w:tr>
    </w:tbl>
    <w:p w:rsidR="00A1072A" w:rsidRPr="00ED3CBA" w:rsidRDefault="00A1072A" w:rsidP="00A1072A">
      <w:pPr>
        <w:spacing w:before="0" w:after="200" w:line="276" w:lineRule="auto"/>
        <w:jc w:val="left"/>
      </w:pPr>
    </w:p>
    <w:p w:rsidR="00195348" w:rsidRPr="001952AB" w:rsidRDefault="00195348" w:rsidP="001952AB">
      <w:pPr>
        <w:jc w:val="center"/>
        <w:rPr>
          <w:b/>
          <w:sz w:val="28"/>
          <w:szCs w:val="28"/>
        </w:rPr>
      </w:pPr>
      <w:r w:rsidRPr="001952AB">
        <w:rPr>
          <w:b/>
          <w:sz w:val="28"/>
          <w:szCs w:val="28"/>
        </w:rPr>
        <w:t>STANDARD ČÍSLO 5</w:t>
      </w: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195348" w:rsidP="00195348">
      <w:pPr>
        <w:rPr>
          <w:rFonts w:asciiTheme="minorHAnsi" w:hAnsiTheme="minorHAnsi"/>
        </w:rPr>
      </w:pPr>
    </w:p>
    <w:p w:rsidR="00195348" w:rsidRPr="005C096C" w:rsidRDefault="0062426E" w:rsidP="00195348">
      <w:pPr>
        <w:jc w:val="center"/>
        <w:rPr>
          <w:rFonts w:asciiTheme="minorHAnsi" w:hAnsiTheme="minorHAnsi"/>
          <w:b/>
          <w:sz w:val="40"/>
          <w:szCs w:val="40"/>
        </w:rPr>
      </w:pPr>
      <w:r w:rsidRPr="005C096C">
        <w:rPr>
          <w:rFonts w:eastAsia="Times New Roman"/>
          <w:b/>
          <w:sz w:val="40"/>
          <w:szCs w:val="40"/>
          <w:lang w:eastAsia="cs-CZ"/>
        </w:rPr>
        <w:t>Podpora přirozeného sociálního prostředí</w:t>
      </w:r>
    </w:p>
    <w:p w:rsidR="00762B7C" w:rsidRPr="005C096C" w:rsidRDefault="00762B7C" w:rsidP="00F150FD">
      <w:pPr>
        <w:pStyle w:val="Nadpis1"/>
        <w:rPr>
          <w:rFonts w:eastAsia="Times New Roman"/>
          <w:color w:val="auto"/>
          <w:lang w:eastAsia="cs-CZ"/>
        </w:rPr>
      </w:pPr>
    </w:p>
    <w:p w:rsidR="00762B7C" w:rsidRDefault="00762B7C">
      <w:pPr>
        <w:spacing w:before="0" w:after="200" w:line="276" w:lineRule="auto"/>
        <w:jc w:val="left"/>
        <w:rPr>
          <w:rFonts w:asciiTheme="majorHAnsi" w:eastAsia="Times New Roman" w:hAnsiTheme="majorHAnsi" w:cstheme="majorBidi"/>
          <w:b/>
          <w:bCs/>
          <w:color w:val="365F91" w:themeColor="accent1" w:themeShade="BF"/>
          <w:sz w:val="28"/>
          <w:szCs w:val="28"/>
          <w:lang w:eastAsia="cs-CZ"/>
        </w:rPr>
      </w:pPr>
      <w:r>
        <w:rPr>
          <w:rFonts w:eastAsia="Times New Roman"/>
          <w:lang w:eastAsia="cs-CZ"/>
        </w:rPr>
        <w:br w:type="page"/>
      </w:r>
    </w:p>
    <w:p w:rsidR="00C4130D" w:rsidRPr="005C096C" w:rsidRDefault="00C4130D" w:rsidP="00F470CC">
      <w:pPr>
        <w:pStyle w:val="Nadpis1"/>
        <w:numPr>
          <w:ilvl w:val="0"/>
          <w:numId w:val="31"/>
        </w:numPr>
        <w:rPr>
          <w:color w:val="auto"/>
        </w:rPr>
      </w:pPr>
      <w:bookmarkStart w:id="65" w:name="_Toc463503843"/>
      <w:r w:rsidRPr="005C096C">
        <w:rPr>
          <w:color w:val="auto"/>
        </w:rPr>
        <w:lastRenderedPageBreak/>
        <w:t>Podpora přirozeného sociálního prostředí</w:t>
      </w:r>
      <w:bookmarkEnd w:id="65"/>
    </w:p>
    <w:p w:rsidR="00C4130D" w:rsidRPr="005C096C" w:rsidRDefault="00C4130D" w:rsidP="00F470CC">
      <w:pPr>
        <w:pStyle w:val="Nadpis2"/>
        <w:numPr>
          <w:ilvl w:val="1"/>
          <w:numId w:val="31"/>
        </w:numPr>
        <w:rPr>
          <w:color w:val="auto"/>
        </w:rPr>
      </w:pPr>
      <w:bookmarkStart w:id="66" w:name="_Toc405291761"/>
      <w:bookmarkStart w:id="67" w:name="_Toc463503844"/>
      <w:r w:rsidRPr="005C096C">
        <w:rPr>
          <w:color w:val="auto"/>
        </w:rPr>
        <w:t>Kontakty dětí v zařízení, návštěvy</w:t>
      </w:r>
      <w:bookmarkEnd w:id="66"/>
      <w:bookmarkEnd w:id="67"/>
    </w:p>
    <w:p w:rsidR="00C4130D" w:rsidRPr="005C096C" w:rsidRDefault="00C4130D" w:rsidP="00F470CC">
      <w:pPr>
        <w:pStyle w:val="Nadpis3"/>
        <w:numPr>
          <w:ilvl w:val="2"/>
          <w:numId w:val="31"/>
        </w:numPr>
        <w:rPr>
          <w:rFonts w:eastAsia="Times New Roman"/>
          <w:color w:val="auto"/>
          <w:lang w:eastAsia="cs-CZ"/>
        </w:rPr>
      </w:pPr>
      <w:bookmarkStart w:id="68" w:name="_Toc387848990"/>
      <w:bookmarkStart w:id="69" w:name="_Toc387849087"/>
      <w:bookmarkStart w:id="70" w:name="_Toc387849178"/>
      <w:bookmarkStart w:id="71" w:name="_Toc405291762"/>
      <w:bookmarkStart w:id="72" w:name="_Toc463503845"/>
      <w:r w:rsidRPr="005C096C">
        <w:rPr>
          <w:rFonts w:eastAsia="Times New Roman"/>
          <w:color w:val="auto"/>
          <w:lang w:eastAsia="cs-CZ"/>
        </w:rPr>
        <w:t>Právo dítěte na kontakt s rodinou, přáteli</w:t>
      </w:r>
      <w:bookmarkEnd w:id="68"/>
      <w:bookmarkEnd w:id="69"/>
      <w:bookmarkEnd w:id="70"/>
      <w:bookmarkEnd w:id="71"/>
      <w:bookmarkEnd w:id="72"/>
      <w:r w:rsidRPr="005C096C">
        <w:rPr>
          <w:rFonts w:eastAsia="Times New Roman"/>
          <w:color w:val="auto"/>
          <w:lang w:eastAsia="cs-CZ"/>
        </w:rPr>
        <w:t xml:space="preserve"> </w:t>
      </w:r>
    </w:p>
    <w:p w:rsidR="00F150FD" w:rsidRDefault="00F150FD" w:rsidP="00C4130D">
      <w:pPr>
        <w:tabs>
          <w:tab w:val="left" w:pos="720"/>
        </w:tabs>
      </w:pPr>
    </w:p>
    <w:p w:rsidR="00C4130D" w:rsidRDefault="00C4130D" w:rsidP="00C4130D">
      <w:pPr>
        <w:tabs>
          <w:tab w:val="left" w:pos="720"/>
        </w:tabs>
      </w:pPr>
      <w:r>
        <w:t xml:space="preserve">Zařízení podporuje rodinné a přátelské vazby. </w:t>
      </w:r>
    </w:p>
    <w:p w:rsidR="00C4130D" w:rsidRDefault="00C4130D" w:rsidP="00C4130D">
      <w:pPr>
        <w:widowControl w:val="0"/>
      </w:pPr>
      <w:r>
        <w:t>Dítě má právo být pravidelně navštěvováno, přijímat telefonáty a telefonovat, má právo přijímat balíčky, dárky, dopisy aj. od rodičů a blízkých.</w:t>
      </w:r>
    </w:p>
    <w:p w:rsidR="00C4130D" w:rsidRDefault="00C4130D" w:rsidP="00C4130D">
      <w:r>
        <w:t>Právo dítěte udržovat pravidelné osobní kontakty s oběma rodiči, ledaže by to bylo v rozporu se zájmy dítěte.</w:t>
      </w:r>
    </w:p>
    <w:p w:rsidR="00C4130D" w:rsidRPr="00282EC8" w:rsidRDefault="00C4130D" w:rsidP="00C4130D">
      <w:pPr>
        <w:tabs>
          <w:tab w:val="left" w:pos="720"/>
        </w:tabs>
        <w:rPr>
          <w:color w:val="FF0000"/>
        </w:rPr>
      </w:pPr>
      <w:r>
        <w:t xml:space="preserve">Návštěvy jsou povoleny denně. Návštěvám je doporučeno se vždy předem ohlásit, aby se předešlo tomu, že bude dítě mimo zařízení, pokud by jej příbuzní navštívili </w:t>
      </w:r>
      <w:proofErr w:type="spellStart"/>
      <w:r>
        <w:t>neohlášeně</w:t>
      </w:r>
      <w:proofErr w:type="spellEnd"/>
      <w:r w:rsidR="00E0317E">
        <w:t xml:space="preserve"> </w:t>
      </w:r>
      <w:r w:rsidR="00E0317E" w:rsidRPr="00DC6ECF">
        <w:rPr>
          <w:i/>
        </w:rPr>
        <w:t xml:space="preserve">(příloha č. </w:t>
      </w:r>
      <w:r w:rsidR="009C3475" w:rsidRPr="00DC6ECF">
        <w:rPr>
          <w:i/>
        </w:rPr>
        <w:t>8</w:t>
      </w:r>
      <w:r w:rsidR="006B42CC" w:rsidRPr="00DC6ECF">
        <w:rPr>
          <w:i/>
        </w:rPr>
        <w:t xml:space="preserve"> – </w:t>
      </w:r>
      <w:r w:rsidR="00C36ABA" w:rsidRPr="00DC6ECF">
        <w:rPr>
          <w:i/>
        </w:rPr>
        <w:t>N</w:t>
      </w:r>
      <w:r w:rsidR="006B42CC" w:rsidRPr="00DC6ECF">
        <w:rPr>
          <w:i/>
        </w:rPr>
        <w:t>ávštěvní řád).</w:t>
      </w:r>
      <w:r w:rsidRPr="006B42CC">
        <w:rPr>
          <w:color w:val="FF0000"/>
        </w:rPr>
        <w:t xml:space="preserve">  </w:t>
      </w:r>
    </w:p>
    <w:p w:rsidR="00C4130D" w:rsidRDefault="00C4130D" w:rsidP="00C4130D">
      <w:r>
        <w:t>ZDVOP Klokánek poskytuje rodičům či osobám odpovědným za výchovu dítěte při přijmu dítěte i během jeho pobytu informace týkající se kontaktů s dítětem, především o tom:</w:t>
      </w:r>
    </w:p>
    <w:p w:rsidR="00C4130D" w:rsidRPr="009B1F94" w:rsidRDefault="00C4130D" w:rsidP="009B1F94">
      <w:pPr>
        <w:pStyle w:val="odrky"/>
      </w:pPr>
      <w:r w:rsidRPr="009B1F94">
        <w:t>za jakých podmínek se mohou s dítětem vídat,</w:t>
      </w:r>
    </w:p>
    <w:p w:rsidR="00C4130D" w:rsidRPr="009B1F94" w:rsidRDefault="00C4130D" w:rsidP="009B1F94">
      <w:pPr>
        <w:pStyle w:val="odrky"/>
      </w:pPr>
      <w:r w:rsidRPr="009B1F94">
        <w:t>zda a kdy je možné s dítětem opustit Klokánek,</w:t>
      </w:r>
    </w:p>
    <w:p w:rsidR="00C4130D" w:rsidRPr="009B1F94" w:rsidRDefault="00C4130D" w:rsidP="009B1F94">
      <w:pPr>
        <w:pStyle w:val="odrky"/>
      </w:pPr>
      <w:r w:rsidRPr="009B1F94">
        <w:t>co musí udělat pro to, aby byl vydán souhlas k přechodnému pobytu dítěte,</w:t>
      </w:r>
    </w:p>
    <w:p w:rsidR="00C4130D" w:rsidRPr="009B1F94" w:rsidRDefault="00C4130D" w:rsidP="009B1F94">
      <w:pPr>
        <w:pStyle w:val="odrky"/>
      </w:pPr>
      <w:r w:rsidRPr="009B1F94">
        <w:t>kdy může vedoucí zrušit, ukončit nebo nedovolit zájemci návštěvu,</w:t>
      </w:r>
    </w:p>
    <w:p w:rsidR="00C4130D" w:rsidRPr="009B1F94" w:rsidRDefault="00C4130D" w:rsidP="009B1F94">
      <w:pPr>
        <w:pStyle w:val="odrky"/>
      </w:pPr>
      <w:r w:rsidRPr="009B1F94">
        <w:t>kdy a z jakého důvodu nebude kontakt dítěte s rodičem umožněn,</w:t>
      </w:r>
    </w:p>
    <w:p w:rsidR="00C4130D" w:rsidRPr="009B1F94" w:rsidRDefault="00C4130D" w:rsidP="009B1F94">
      <w:pPr>
        <w:pStyle w:val="odrky"/>
      </w:pPr>
      <w:r w:rsidRPr="009B1F94">
        <w:t>o návštěvním řádu zařízení apod.</w:t>
      </w:r>
    </w:p>
    <w:p w:rsidR="00C4130D" w:rsidRPr="006B42CC" w:rsidRDefault="00C4130D" w:rsidP="00C4130D">
      <w:pPr>
        <w:rPr>
          <w:color w:val="FF0000"/>
        </w:rPr>
      </w:pPr>
      <w:r>
        <w:t xml:space="preserve">Rodičům jsou předány při přijetí dítěte Pravidla Klokánku pro rodiče </w:t>
      </w:r>
      <w:r w:rsidRPr="00DC6ECF">
        <w:rPr>
          <w:i/>
        </w:rPr>
        <w:t>(</w:t>
      </w:r>
      <w:r w:rsidR="009C3475" w:rsidRPr="00DC6ECF">
        <w:rPr>
          <w:i/>
        </w:rPr>
        <w:t>příloha č.</w:t>
      </w:r>
      <w:r w:rsidR="0060713C" w:rsidRPr="00DC6ECF">
        <w:rPr>
          <w:i/>
        </w:rPr>
        <w:t xml:space="preserve"> </w:t>
      </w:r>
      <w:r w:rsidR="009C3475" w:rsidRPr="00DC6ECF">
        <w:rPr>
          <w:i/>
        </w:rPr>
        <w:t>5</w:t>
      </w:r>
      <w:r w:rsidR="006B42CC" w:rsidRPr="00DC6ECF">
        <w:rPr>
          <w:i/>
        </w:rPr>
        <w:t>).</w:t>
      </w:r>
    </w:p>
    <w:p w:rsidR="00C4130D" w:rsidRDefault="00C4130D" w:rsidP="00C4130D">
      <w:r w:rsidRPr="00A06A19">
        <w:t xml:space="preserve">Děti mohou navštěvovat také jejich kamarádi, spolužáci. Návštěva se může uskutečnit </w:t>
      </w:r>
      <w:r>
        <w:t>v</w:t>
      </w:r>
      <w:r w:rsidRPr="00A06A19">
        <w:t xml:space="preserve"> bytě, </w:t>
      </w:r>
      <w:r>
        <w:t>v návštěvní místnosti, na zahradě Klokánku.</w:t>
      </w:r>
      <w:r w:rsidRPr="00A06A19">
        <w:t xml:space="preserve"> </w:t>
      </w:r>
    </w:p>
    <w:p w:rsidR="00C4130D" w:rsidRPr="005C096C" w:rsidRDefault="00C4130D" w:rsidP="00F470CC">
      <w:pPr>
        <w:pStyle w:val="Nadpis3"/>
        <w:numPr>
          <w:ilvl w:val="2"/>
          <w:numId w:val="31"/>
        </w:numPr>
        <w:rPr>
          <w:rFonts w:eastAsia="Times New Roman"/>
          <w:color w:val="auto"/>
          <w:lang w:eastAsia="cs-CZ"/>
        </w:rPr>
      </w:pPr>
      <w:bookmarkStart w:id="73" w:name="_Toc387848991"/>
      <w:bookmarkStart w:id="74" w:name="_Toc387849088"/>
      <w:bookmarkStart w:id="75" w:name="_Toc387849179"/>
      <w:bookmarkStart w:id="76" w:name="_Toc405291763"/>
      <w:bookmarkStart w:id="77" w:name="_Toc463503846"/>
      <w:r w:rsidRPr="005C096C">
        <w:rPr>
          <w:rFonts w:eastAsia="Times New Roman"/>
          <w:color w:val="auto"/>
          <w:lang w:eastAsia="cs-CZ"/>
        </w:rPr>
        <w:t>Kontakt dítěte s rodinou</w:t>
      </w:r>
      <w:bookmarkEnd w:id="73"/>
      <w:bookmarkEnd w:id="74"/>
      <w:bookmarkEnd w:id="75"/>
      <w:bookmarkEnd w:id="76"/>
      <w:bookmarkEnd w:id="77"/>
    </w:p>
    <w:p w:rsidR="00C4130D" w:rsidRDefault="00C4130D" w:rsidP="00C4130D">
      <w:pPr>
        <w:rPr>
          <w:rFonts w:ascii="Times" w:hAnsi="Times" w:cs="Times"/>
          <w:color w:val="292526"/>
        </w:rPr>
      </w:pPr>
      <w:r>
        <w:rPr>
          <w:rFonts w:ascii="Times" w:hAnsi="Times" w:cs="Times"/>
          <w:color w:val="292526"/>
        </w:rPr>
        <w:t>V souladu s přáním dítěte vytváří zařízení příležitosti pro smysluplné vztahy mezi dítětem a jeho rodinou a dalšími blízkými lidmi.</w:t>
      </w:r>
    </w:p>
    <w:p w:rsidR="00C4130D" w:rsidRDefault="00C4130D" w:rsidP="00C4130D">
      <w:pPr>
        <w:rPr>
          <w:rFonts w:ascii="Times" w:hAnsi="Times" w:cs="Times"/>
        </w:rPr>
      </w:pPr>
      <w:r>
        <w:rPr>
          <w:rFonts w:ascii="Times" w:hAnsi="Times" w:cs="Times"/>
          <w:color w:val="292526"/>
        </w:rPr>
        <w:t>Rodiče mohou dětem</w:t>
      </w:r>
      <w:r>
        <w:rPr>
          <w:color w:val="292526"/>
        </w:rPr>
        <w:t>:</w:t>
      </w:r>
    </w:p>
    <w:p w:rsidR="00C4130D" w:rsidRDefault="00C4130D" w:rsidP="00F470CC">
      <w:pPr>
        <w:pStyle w:val="Odstavecseseznamem"/>
        <w:numPr>
          <w:ilvl w:val="0"/>
          <w:numId w:val="35"/>
        </w:numPr>
      </w:pPr>
      <w:r>
        <w:t xml:space="preserve">telefonovat </w:t>
      </w:r>
    </w:p>
    <w:p w:rsidR="00C4130D" w:rsidRDefault="00C4130D" w:rsidP="00F470CC">
      <w:pPr>
        <w:pStyle w:val="Odstavecseseznamem"/>
        <w:numPr>
          <w:ilvl w:val="0"/>
          <w:numId w:val="35"/>
        </w:numPr>
      </w:pPr>
      <w:r>
        <w:t>psát dopisy, posílat balíčky</w:t>
      </w:r>
    </w:p>
    <w:p w:rsidR="00C4130D" w:rsidRDefault="00C4130D" w:rsidP="00F470CC">
      <w:pPr>
        <w:pStyle w:val="Odstavecseseznamem"/>
        <w:numPr>
          <w:ilvl w:val="0"/>
          <w:numId w:val="35"/>
        </w:numPr>
      </w:pPr>
      <w:r>
        <w:t>navštěvovat</w:t>
      </w:r>
    </w:p>
    <w:p w:rsidR="00C4130D" w:rsidRDefault="00C4130D" w:rsidP="00F470CC">
      <w:pPr>
        <w:pStyle w:val="Odstavecseseznamem"/>
        <w:numPr>
          <w:ilvl w:val="0"/>
          <w:numId w:val="35"/>
        </w:numPr>
      </w:pPr>
      <w:r>
        <w:t>chodit s nimi na procházku</w:t>
      </w:r>
    </w:p>
    <w:p w:rsidR="00C4130D" w:rsidRDefault="00C4130D" w:rsidP="00F470CC">
      <w:pPr>
        <w:pStyle w:val="Odstavecseseznamem"/>
        <w:numPr>
          <w:ilvl w:val="0"/>
          <w:numId w:val="35"/>
        </w:numPr>
      </w:pPr>
      <w:r>
        <w:t>trávit s nimi víkendy, prázdniny apod.</w:t>
      </w:r>
    </w:p>
    <w:p w:rsidR="005B110F" w:rsidRDefault="005B110F" w:rsidP="00C4130D">
      <w:pPr>
        <w:rPr>
          <w:b/>
        </w:rPr>
      </w:pPr>
    </w:p>
    <w:p w:rsidR="00C4130D" w:rsidRPr="003D5B16" w:rsidRDefault="00C4130D" w:rsidP="00C4130D">
      <w:pPr>
        <w:rPr>
          <w:b/>
        </w:rPr>
      </w:pPr>
      <w:r w:rsidRPr="003D5B16">
        <w:rPr>
          <w:b/>
        </w:rPr>
        <w:lastRenderedPageBreak/>
        <w:t>Kontakt dítěte s rodičem i dalšími osobami může probíhat:</w:t>
      </w:r>
    </w:p>
    <w:p w:rsidR="00DC6ECF" w:rsidRDefault="00C4130D" w:rsidP="00DC6ECF">
      <w:pPr>
        <w:pStyle w:val="Odstavecseseznamem"/>
        <w:numPr>
          <w:ilvl w:val="0"/>
          <w:numId w:val="36"/>
        </w:numPr>
        <w:rPr>
          <w:i/>
        </w:rPr>
      </w:pPr>
      <w:r w:rsidRPr="0091332C">
        <w:t xml:space="preserve">v zařízení – v návštěvní místnosti, v bytě, v zahradě Klokánku </w:t>
      </w:r>
      <w:r w:rsidR="004A5E75" w:rsidRPr="0096295E">
        <w:rPr>
          <w:i/>
        </w:rPr>
        <w:t>(příloha č. 9</w:t>
      </w:r>
      <w:r w:rsidR="006B42CC" w:rsidRPr="0096295E">
        <w:rPr>
          <w:i/>
        </w:rPr>
        <w:t xml:space="preserve"> - </w:t>
      </w:r>
      <w:r w:rsidR="00C14107" w:rsidRPr="0096295E">
        <w:rPr>
          <w:i/>
        </w:rPr>
        <w:t>Vycházka</w:t>
      </w:r>
      <w:r w:rsidR="006B42CC" w:rsidRPr="0096295E">
        <w:rPr>
          <w:i/>
        </w:rPr>
        <w:t>)</w:t>
      </w:r>
    </w:p>
    <w:p w:rsidR="006B42CC" w:rsidRPr="00DC6ECF" w:rsidRDefault="00C4130D" w:rsidP="00DC6ECF">
      <w:pPr>
        <w:pStyle w:val="Odstavecseseznamem"/>
        <w:numPr>
          <w:ilvl w:val="0"/>
          <w:numId w:val="36"/>
        </w:numPr>
        <w:rPr>
          <w:i/>
        </w:rPr>
      </w:pPr>
      <w:r>
        <w:t xml:space="preserve">mimo zařízení - bez časového omezení, ale s návratem dítěte na noc do zařízení </w:t>
      </w:r>
      <w:r w:rsidR="0068114F" w:rsidRPr="0096295E">
        <w:rPr>
          <w:i/>
        </w:rPr>
        <w:t>(příloha č. 9</w:t>
      </w:r>
      <w:r w:rsidR="006B42CC" w:rsidRPr="0096295E">
        <w:rPr>
          <w:i/>
        </w:rPr>
        <w:t xml:space="preserve"> - </w:t>
      </w:r>
      <w:r w:rsidR="00C14107" w:rsidRPr="0096295E">
        <w:rPr>
          <w:i/>
        </w:rPr>
        <w:t>Vycházka</w:t>
      </w:r>
      <w:r w:rsidR="006B42CC" w:rsidRPr="0096295E">
        <w:rPr>
          <w:i/>
        </w:rPr>
        <w:t>)</w:t>
      </w:r>
    </w:p>
    <w:p w:rsidR="00C4130D" w:rsidRDefault="00C4130D" w:rsidP="00F470CC">
      <w:pPr>
        <w:pStyle w:val="Odstavecseseznamem"/>
        <w:numPr>
          <w:ilvl w:val="0"/>
          <w:numId w:val="36"/>
        </w:numPr>
      </w:pPr>
      <w:r>
        <w:t xml:space="preserve">mimo zařízení -  přes noc </w:t>
      </w:r>
      <w:r w:rsidR="0068114F" w:rsidRPr="0096295E">
        <w:rPr>
          <w:i/>
        </w:rPr>
        <w:t>(příloha č. 10</w:t>
      </w:r>
      <w:r w:rsidR="006B42CC" w:rsidRPr="0096295E">
        <w:rPr>
          <w:i/>
        </w:rPr>
        <w:t xml:space="preserve"> </w:t>
      </w:r>
      <w:r w:rsidR="00C14107" w:rsidRPr="0096295E">
        <w:rPr>
          <w:i/>
        </w:rPr>
        <w:t>–</w:t>
      </w:r>
      <w:r w:rsidR="006B42CC" w:rsidRPr="0096295E">
        <w:rPr>
          <w:i/>
        </w:rPr>
        <w:t xml:space="preserve"> </w:t>
      </w:r>
      <w:r w:rsidR="00C14107" w:rsidRPr="0096295E">
        <w:rPr>
          <w:i/>
        </w:rPr>
        <w:t xml:space="preserve">Protokol z/ do </w:t>
      </w:r>
      <w:proofErr w:type="gramStart"/>
      <w:r w:rsidR="00C14107" w:rsidRPr="0096295E">
        <w:rPr>
          <w:i/>
        </w:rPr>
        <w:t>Klokánku</w:t>
      </w:r>
      <w:proofErr w:type="gramEnd"/>
      <w:r w:rsidR="006B42CC" w:rsidRPr="0096295E">
        <w:rPr>
          <w:i/>
        </w:rPr>
        <w:t>)</w:t>
      </w:r>
      <w:r w:rsidRPr="002277AC">
        <w:rPr>
          <w:color w:val="FF0000"/>
        </w:rPr>
        <w:t xml:space="preserve"> </w:t>
      </w:r>
      <w:r>
        <w:t xml:space="preserve">na základě písemné nebo ústní žádosti osoby, u které se dítě bude zdržovat, žádost obsahuje termín a adresu pobytu dítěte </w:t>
      </w:r>
    </w:p>
    <w:p w:rsidR="00C4130D" w:rsidRPr="00BD3C3D" w:rsidRDefault="00C4130D" w:rsidP="00F470CC">
      <w:pPr>
        <w:pStyle w:val="Odstavecseseznamem"/>
        <w:numPr>
          <w:ilvl w:val="0"/>
          <w:numId w:val="36"/>
        </w:numPr>
      </w:pPr>
      <w:r w:rsidRPr="00BD3C3D">
        <w:t>pokud je dítě</w:t>
      </w:r>
      <w:r>
        <w:t xml:space="preserve"> do Klokánku</w:t>
      </w:r>
      <w:r w:rsidRPr="00BD3C3D">
        <w:t xml:space="preserve"> svěřeno </w:t>
      </w:r>
      <w:r>
        <w:t xml:space="preserve">na základě soudního rozhodnutí, lze takový pobyt povolit jen po předchozím písemném souhlasu místně příslušného OSPOD – </w:t>
      </w:r>
      <w:proofErr w:type="gramStart"/>
      <w:r>
        <w:t>viz.</w:t>
      </w:r>
      <w:proofErr w:type="gramEnd"/>
      <w:r>
        <w:t xml:space="preserve"> § 30 zákona o SPOD, ve znění pozdějších před</w:t>
      </w:r>
      <w:r w:rsidR="00DC3494">
        <w:t>pi</w:t>
      </w:r>
      <w:r>
        <w:t xml:space="preserve">sů.  </w:t>
      </w:r>
    </w:p>
    <w:p w:rsidR="00C4130D" w:rsidRPr="0068114F" w:rsidRDefault="00C4130D" w:rsidP="00F470CC">
      <w:pPr>
        <w:pStyle w:val="Odstavecseseznamem"/>
        <w:numPr>
          <w:ilvl w:val="0"/>
          <w:numId w:val="36"/>
        </w:numPr>
        <w:rPr>
          <w:rFonts w:ascii="Times" w:hAnsi="Times" w:cs="Times"/>
        </w:rPr>
      </w:pPr>
      <w:r w:rsidRPr="00BD3C3D">
        <w:t xml:space="preserve">pokud je dítě svěřeno na základě Dohody se zákonným zástupcem, </w:t>
      </w:r>
      <w:r w:rsidRPr="008E580A">
        <w:t xml:space="preserve">lze takový pobyt </w:t>
      </w:r>
      <w:r>
        <w:t>povolit</w:t>
      </w:r>
      <w:r w:rsidR="00921D7A">
        <w:t xml:space="preserve"> u jiných fyzických osob</w:t>
      </w:r>
      <w:r>
        <w:t xml:space="preserve"> </w:t>
      </w:r>
      <w:r w:rsidRPr="008E580A">
        <w:t xml:space="preserve">jen </w:t>
      </w:r>
      <w:r w:rsidR="00921D7A">
        <w:t>po předchozím písemném souhlasu rodičů nebo jiných zákonných zástupců, pokud v získání tohoto souhlasu nebrání jiná překážka.</w:t>
      </w:r>
      <w:r w:rsidRPr="008E580A">
        <w:t xml:space="preserve"> </w:t>
      </w:r>
      <w:proofErr w:type="gramStart"/>
      <w:r w:rsidRPr="008E580A">
        <w:t>viz.</w:t>
      </w:r>
      <w:proofErr w:type="gramEnd"/>
      <w:r w:rsidRPr="008E580A">
        <w:t xml:space="preserve"> § 30 zákona o SPOD</w:t>
      </w:r>
      <w:r>
        <w:t>, ve znění pozdějších předpisů</w:t>
      </w:r>
      <w:r w:rsidRPr="008E580A">
        <w:t xml:space="preserve">. </w:t>
      </w:r>
    </w:p>
    <w:p w:rsidR="0068114F" w:rsidRPr="002277AC" w:rsidRDefault="0068114F" w:rsidP="00F470CC">
      <w:pPr>
        <w:pStyle w:val="Odstavecseseznamem"/>
        <w:numPr>
          <w:ilvl w:val="0"/>
          <w:numId w:val="36"/>
        </w:numPr>
        <w:rPr>
          <w:rFonts w:ascii="Times" w:hAnsi="Times" w:cs="Times"/>
        </w:rPr>
      </w:pPr>
      <w:r>
        <w:t>pokud je dítě svěřeno na základě žádosti OSPOD se souhlasem zákonného zástupce nebo jiné osoby odpovědné za výchovu, lze takový pobyt povolit na základě písemného souhlasu zákonného zástupce nebo jiné osoby odpovědné za výchovu. Současně žádáme OSPOD o vyjádření k přechodnému pobytu tak, abychom měli aktuální informace o prostředí, ve kterém bude dítě pobývat.</w:t>
      </w:r>
    </w:p>
    <w:p w:rsidR="00C4130D" w:rsidRPr="002277AC" w:rsidRDefault="00B06012" w:rsidP="00F470CC">
      <w:pPr>
        <w:pStyle w:val="Odstavecseseznamem"/>
        <w:numPr>
          <w:ilvl w:val="0"/>
          <w:numId w:val="36"/>
        </w:numPr>
        <w:rPr>
          <w:rFonts w:ascii="Times" w:hAnsi="Times" w:cs="Times"/>
        </w:rPr>
      </w:pPr>
      <w:r>
        <w:rPr>
          <w:rFonts w:ascii="Times" w:hAnsi="Times" w:cs="Times"/>
        </w:rPr>
        <w:t>k</w:t>
      </w:r>
      <w:r w:rsidR="00C4130D" w:rsidRPr="002277AC">
        <w:rPr>
          <w:rFonts w:ascii="Times" w:hAnsi="Times" w:cs="Times"/>
        </w:rPr>
        <w:t xml:space="preserve">ontakt dítěte s rodinou je ovlivněn tím, zda má rodič plná práva ve vztahu k dítěti, či došlo k jejich omezení nebo zbavení. </w:t>
      </w:r>
    </w:p>
    <w:p w:rsidR="00C4130D" w:rsidRDefault="00C4130D" w:rsidP="00C4130D">
      <w:pPr>
        <w:rPr>
          <w:rFonts w:ascii="Times" w:hAnsi="Times" w:cs="Times"/>
        </w:rPr>
      </w:pPr>
      <w:r>
        <w:rPr>
          <w:rFonts w:ascii="Times" w:hAnsi="Times" w:cs="Times"/>
        </w:rPr>
        <w:t xml:space="preserve">Kontakt dítěte s dalšími rodinnými příslušníky je ovlivněn i tím, na základě jakého způsobu bylo dítě přijato do </w:t>
      </w:r>
      <w:proofErr w:type="gramStart"/>
      <w:r>
        <w:rPr>
          <w:rFonts w:ascii="Times" w:hAnsi="Times" w:cs="Times"/>
        </w:rPr>
        <w:t>Klokánku</w:t>
      </w:r>
      <w:proofErr w:type="gramEnd"/>
      <w:r>
        <w:t>:</w:t>
      </w:r>
    </w:p>
    <w:p w:rsidR="00C4130D" w:rsidRPr="008335AC" w:rsidRDefault="00C4130D" w:rsidP="00406184">
      <w:pPr>
        <w:numPr>
          <w:ilvl w:val="0"/>
          <w:numId w:val="12"/>
        </w:numPr>
        <w:spacing w:before="0" w:after="0"/>
        <w:ind w:left="357" w:hanging="357"/>
      </w:pPr>
      <w:r w:rsidRPr="002E0E17">
        <w:rPr>
          <w:b/>
        </w:rPr>
        <w:t>Dohoda se zákonným zástupcem</w:t>
      </w:r>
      <w:r>
        <w:t xml:space="preserve"> </w:t>
      </w:r>
      <w:r w:rsidRPr="008335AC">
        <w:t>stanovuje podmínky a způsob osobního, telefonického a písemného styku dítěte s dalšími osobami</w:t>
      </w:r>
      <w:r w:rsidR="009B1F94">
        <w:t xml:space="preserve"> a</w:t>
      </w:r>
      <w:r w:rsidRPr="008335AC">
        <w:t xml:space="preserve"> vymezuje okruh osob</w:t>
      </w:r>
      <w:r w:rsidR="009B1F94">
        <w:t>,</w:t>
      </w:r>
      <w:r w:rsidRPr="008335AC">
        <w:t xml:space="preserve"> s</w:t>
      </w:r>
      <w:r w:rsidR="009B1F94">
        <w:t>e</w:t>
      </w:r>
      <w:r w:rsidRPr="008335AC">
        <w:t xml:space="preserve"> kterými se dítě může stýkat a s kterými ne. </w:t>
      </w:r>
    </w:p>
    <w:p w:rsidR="00C4130D" w:rsidRPr="002277AC" w:rsidRDefault="00C4130D" w:rsidP="002277AC">
      <w:pPr>
        <w:numPr>
          <w:ilvl w:val="0"/>
          <w:numId w:val="12"/>
        </w:numPr>
        <w:spacing w:before="0" w:after="0"/>
        <w:ind w:left="357" w:hanging="357"/>
        <w:rPr>
          <w:b/>
        </w:rPr>
      </w:pPr>
      <w:r w:rsidRPr="002277AC">
        <w:rPr>
          <w:b/>
        </w:rPr>
        <w:t xml:space="preserve">Rozhodnutí soudu, </w:t>
      </w:r>
      <w:r w:rsidR="00840D5D" w:rsidRPr="002277AC">
        <w:rPr>
          <w:b/>
        </w:rPr>
        <w:t>ž</w:t>
      </w:r>
      <w:r w:rsidRPr="002277AC">
        <w:rPr>
          <w:b/>
        </w:rPr>
        <w:t xml:space="preserve">ádost OSPOD, </w:t>
      </w:r>
      <w:r w:rsidR="006B42CC" w:rsidRPr="002277AC">
        <w:rPr>
          <w:b/>
        </w:rPr>
        <w:t>ž</w:t>
      </w:r>
      <w:r w:rsidRPr="002277AC">
        <w:rPr>
          <w:b/>
        </w:rPr>
        <w:t>ádost dítěte – má-li někdo další zájem vídat se s dítětem, je odkázán na příslušný OSPOD, který se k dané osobě vyjádří.</w:t>
      </w:r>
    </w:p>
    <w:p w:rsidR="00C4130D" w:rsidRDefault="00C4130D" w:rsidP="00C4130D">
      <w:r w:rsidRPr="00FB6285">
        <w:rPr>
          <w:b/>
        </w:rPr>
        <w:t>Při kontaktu s dalšími osobami je vždy přihlédnuto k přání dítěte</w:t>
      </w:r>
      <w:r>
        <w:t>. Dítě je vždy dotazováno, při rozhovoru se sociální pracovnicí, na to, zda se chce s osobou setkat a za jakých podmínek (zda mimo zařízení nebo vně, za účasti další osoby nebo samo atd.).</w:t>
      </w:r>
    </w:p>
    <w:p w:rsidR="00C4130D" w:rsidRDefault="00C4130D" w:rsidP="00C4130D">
      <w:r>
        <w:t>Tzv. asistovaný kontakt, tedy kontakt dítěte s další osobou za účasti jiné osoby</w:t>
      </w:r>
      <w:r w:rsidR="005E7027">
        <w:t xml:space="preserve"> (více osob)</w:t>
      </w:r>
      <w:r>
        <w:t>, může být realizován za účasti:</w:t>
      </w:r>
    </w:p>
    <w:p w:rsidR="00C4130D" w:rsidRDefault="00C4130D" w:rsidP="00F470CC">
      <w:pPr>
        <w:pStyle w:val="Odstavecseseznamem"/>
        <w:numPr>
          <w:ilvl w:val="0"/>
          <w:numId w:val="37"/>
        </w:numPr>
      </w:pPr>
      <w:r>
        <w:t>pracovnic Klokánku,</w:t>
      </w:r>
    </w:p>
    <w:p w:rsidR="00C4130D" w:rsidRDefault="00C4130D" w:rsidP="00F470CC">
      <w:pPr>
        <w:pStyle w:val="Odstavecseseznamem"/>
        <w:numPr>
          <w:ilvl w:val="0"/>
          <w:numId w:val="37"/>
        </w:numPr>
      </w:pPr>
      <w:r>
        <w:t>pracovnic OSPOD</w:t>
      </w:r>
    </w:p>
    <w:p w:rsidR="005E7027" w:rsidRDefault="005E7027" w:rsidP="00F470CC">
      <w:pPr>
        <w:pStyle w:val="Odstavecseseznamem"/>
        <w:numPr>
          <w:ilvl w:val="0"/>
          <w:numId w:val="37"/>
        </w:numPr>
      </w:pPr>
      <w:r>
        <w:t>psychologa zařízení</w:t>
      </w:r>
    </w:p>
    <w:p w:rsidR="00C4130D" w:rsidRDefault="00C4130D" w:rsidP="00F470CC">
      <w:pPr>
        <w:pStyle w:val="Odstavecseseznamem"/>
        <w:numPr>
          <w:ilvl w:val="0"/>
          <w:numId w:val="37"/>
        </w:numPr>
      </w:pPr>
      <w:r>
        <w:t>pracovnic jiné organizace, o kterou dítě nebo osoba požádá (v takovém případě se s pracovníkem předem seznámíme a dohodneme se na spolupráci)</w:t>
      </w:r>
    </w:p>
    <w:p w:rsidR="00C4130D" w:rsidRDefault="00C4130D" w:rsidP="00C4130D">
      <w:r w:rsidRPr="007422E5">
        <w:lastRenderedPageBreak/>
        <w:t xml:space="preserve">Odmítá-li dítě kontakt se zákonným zástupcem, je věc konzultována s psychologem zařízení či jiným odborníkem. V navazování vztahů je pak pokračováno dle pokynů odborníků. Dítě se snažíme pro příště v kontaktu podpořit. </w:t>
      </w:r>
      <w:r w:rsidR="009033D0">
        <w:t>Ředitelka</w:t>
      </w:r>
      <w:r w:rsidR="00855F7C">
        <w:t xml:space="preserve"> nebo jí</w:t>
      </w:r>
      <w:r w:rsidR="00DB1FB2">
        <w:t xml:space="preserve"> pověřený pracovník</w:t>
      </w:r>
      <w:r>
        <w:t xml:space="preserve"> má právo zakázat nebo přerušit návštěvu rodičů nebo jiných osob v zařízení v případě jejich nevhodného chování, které by nepříznivě působilo na výchovu dětí, jde-li o děti umístěné v zařízení na základě rozhodnutí soudu. </w:t>
      </w:r>
      <w:r w:rsidR="009033D0">
        <w:t>Ředitelka</w:t>
      </w:r>
      <w:r>
        <w:t xml:space="preserve"> zařízení rozhoduje o právech a povinnostech v oblasti státní správy sociálně-právní ochrany, pokud jde o zamítnutí žádosti rodičů nebo jiných osob odpovědných za výchovu dítěte o povolení pobytu mimo ZDVOP. Nadř</w:t>
      </w:r>
      <w:r w:rsidR="00DE23B3">
        <w:t>íz</w:t>
      </w:r>
      <w:r w:rsidR="009033D0">
        <w:t>eným správním orgánem ředitelk</w:t>
      </w:r>
      <w:r w:rsidR="00DE23B3">
        <w:t>y</w:t>
      </w:r>
      <w:r>
        <w:t xml:space="preserve"> je krajský úřad, v jehož obvodu se nachází adresa sídla ZDVOP.</w:t>
      </w:r>
    </w:p>
    <w:p w:rsidR="00C4130D" w:rsidRDefault="00C4130D" w:rsidP="00C4130D">
      <w:pPr>
        <w:spacing w:before="0" w:after="0"/>
        <w:contextualSpacing/>
        <w:jc w:val="left"/>
      </w:pPr>
      <w:r w:rsidRPr="008B0A76">
        <w:t>Návštěvy rodičů na bytě jsou možné jen tehdy, pokud nejsou na bytě ostatní děti.</w:t>
      </w:r>
      <w:r>
        <w:t xml:space="preserve"> </w:t>
      </w:r>
    </w:p>
    <w:p w:rsidR="00005611" w:rsidRDefault="00005611" w:rsidP="003D5B16">
      <w:pPr>
        <w:pStyle w:val="Bezmezer"/>
        <w:rPr>
          <w:b/>
        </w:rPr>
      </w:pPr>
      <w:bookmarkStart w:id="78" w:name="_Toc387848992"/>
      <w:bookmarkStart w:id="79" w:name="_Toc387849089"/>
      <w:bookmarkStart w:id="80" w:name="_Toc387849180"/>
    </w:p>
    <w:p w:rsidR="00C4130D" w:rsidRPr="003D5B16" w:rsidRDefault="00C4130D" w:rsidP="003D5B16">
      <w:pPr>
        <w:pStyle w:val="Bezmezer"/>
        <w:rPr>
          <w:b/>
        </w:rPr>
      </w:pPr>
      <w:r w:rsidRPr="003D5B16">
        <w:rPr>
          <w:b/>
        </w:rPr>
        <w:t>Telefonický kontakt</w:t>
      </w:r>
      <w:bookmarkEnd w:id="78"/>
      <w:bookmarkEnd w:id="79"/>
      <w:bookmarkEnd w:id="80"/>
      <w:r w:rsidR="003D5B16">
        <w:rPr>
          <w:b/>
        </w:rPr>
        <w:t>:</w:t>
      </w:r>
    </w:p>
    <w:p w:rsidR="00C4130D" w:rsidRDefault="00C4130D" w:rsidP="00C4130D">
      <w:r>
        <w:t xml:space="preserve">V Klokánku je k dispozici služební mobil, který slouží </w:t>
      </w:r>
      <w:r w:rsidR="006B42CC">
        <w:t>především</w:t>
      </w:r>
      <w:r>
        <w:t xml:space="preserve"> ke kontaktu dětí se svými rodiči a dalšími </w:t>
      </w:r>
      <w:r w:rsidR="004D6882">
        <w:t xml:space="preserve">blízkými </w:t>
      </w:r>
      <w:r>
        <w:t xml:space="preserve">osobami. </w:t>
      </w:r>
    </w:p>
    <w:p w:rsidR="00C4130D" w:rsidRDefault="00840D5D" w:rsidP="00C4130D">
      <w:r w:rsidRPr="00840D5D">
        <w:rPr>
          <w:rFonts w:ascii="Times" w:hAnsi="Times" w:cs="Times"/>
          <w:b/>
        </w:rPr>
        <w:t>Telefonování služebním mobilem</w:t>
      </w:r>
      <w:r w:rsidR="00C4130D">
        <w:rPr>
          <w:rFonts w:ascii="Times" w:hAnsi="Times" w:cs="Times"/>
        </w:rPr>
        <w:t xml:space="preserve"> </w:t>
      </w:r>
      <w:r w:rsidR="00C4130D">
        <w:t>(</w:t>
      </w:r>
      <w:r w:rsidR="00AC7BEC" w:rsidRPr="005F2438">
        <w:t>724 5</w:t>
      </w:r>
      <w:r w:rsidR="005F2438" w:rsidRPr="005F2438">
        <w:t xml:space="preserve">67 007, </w:t>
      </w:r>
      <w:r w:rsidR="005F2438" w:rsidRPr="00971F9F">
        <w:t>724</w:t>
      </w:r>
      <w:r w:rsidR="00971F9F" w:rsidRPr="00971F9F">
        <w:t> </w:t>
      </w:r>
      <w:r w:rsidR="005F2438" w:rsidRPr="00971F9F">
        <w:t>5</w:t>
      </w:r>
      <w:r w:rsidR="00C4130D" w:rsidRPr="00971F9F">
        <w:t>67</w:t>
      </w:r>
      <w:r w:rsidR="00971F9F">
        <w:t xml:space="preserve"> 553</w:t>
      </w:r>
      <w:r w:rsidR="00C4130D">
        <w:t>)</w:t>
      </w:r>
    </w:p>
    <w:p w:rsidR="00005611" w:rsidRDefault="00005611" w:rsidP="00F470CC">
      <w:pPr>
        <w:pStyle w:val="Odstavecseseznamem"/>
        <w:numPr>
          <w:ilvl w:val="0"/>
          <w:numId w:val="38"/>
        </w:numPr>
      </w:pPr>
      <w:r>
        <w:t>na služební telefon</w:t>
      </w:r>
      <w:r w:rsidR="00DB1FB2">
        <w:t xml:space="preserve"> mohou dětem volat blízké osoby,</w:t>
      </w:r>
    </w:p>
    <w:p w:rsidR="00C4130D" w:rsidRDefault="00C4130D" w:rsidP="00F470CC">
      <w:pPr>
        <w:pStyle w:val="Odstavecseseznamem"/>
        <w:numPr>
          <w:ilvl w:val="0"/>
          <w:numId w:val="38"/>
        </w:numPr>
      </w:pPr>
      <w:r>
        <w:t>děti mohou telefonovat</w:t>
      </w:r>
      <w:r w:rsidRPr="00412091">
        <w:t xml:space="preserve"> denně</w:t>
      </w:r>
      <w:r w:rsidRPr="002277AC">
        <w:rPr>
          <w:b/>
        </w:rPr>
        <w:t xml:space="preserve"> </w:t>
      </w:r>
      <w:r>
        <w:t>ze služebního telefonu</w:t>
      </w:r>
      <w:r w:rsidR="00840D5D">
        <w:t>, a to především rodičům, příbuzným</w:t>
      </w:r>
      <w:r w:rsidR="00032884">
        <w:t xml:space="preserve"> </w:t>
      </w:r>
      <w:r w:rsidR="00840D5D">
        <w:t>a kamarádům</w:t>
      </w:r>
      <w:r w:rsidR="0011050B">
        <w:t>.</w:t>
      </w:r>
      <w:r w:rsidR="00840D5D">
        <w:t xml:space="preserve"> </w:t>
      </w:r>
      <w:r>
        <w:t>Každý telefonát z jejich strany je zapsán do Knihy hovorů, která je vždy u služebního telefonu</w:t>
      </w:r>
      <w:r w:rsidR="00840D5D">
        <w:t>,</w:t>
      </w:r>
      <w:r>
        <w:t xml:space="preserve"> </w:t>
      </w:r>
    </w:p>
    <w:p w:rsidR="00C4130D" w:rsidRDefault="00C4130D" w:rsidP="00F470CC">
      <w:pPr>
        <w:pStyle w:val="Odstavecseseznamem"/>
        <w:numPr>
          <w:ilvl w:val="0"/>
          <w:numId w:val="38"/>
        </w:numPr>
      </w:pPr>
      <w:r>
        <w:t>telefon slouží dále i „tetám“ k vyřizování pracovních záležitostí (škola, lékař apod.)</w:t>
      </w:r>
      <w:r w:rsidR="00840D5D">
        <w:t>.</w:t>
      </w:r>
    </w:p>
    <w:p w:rsidR="00C4130D" w:rsidRPr="00840D5D" w:rsidRDefault="00840D5D" w:rsidP="00C4130D">
      <w:pPr>
        <w:rPr>
          <w:b/>
        </w:rPr>
      </w:pPr>
      <w:r>
        <w:rPr>
          <w:rFonts w:ascii="Times" w:hAnsi="Times" w:cs="Times"/>
        </w:rPr>
        <w:t xml:space="preserve"> </w:t>
      </w:r>
      <w:r w:rsidRPr="00840D5D">
        <w:rPr>
          <w:rFonts w:ascii="Times" w:hAnsi="Times" w:cs="Times"/>
          <w:b/>
        </w:rPr>
        <w:t>Telefonování vlastním mobilem</w:t>
      </w:r>
    </w:p>
    <w:p w:rsidR="00C4130D" w:rsidRPr="00CF74B3" w:rsidRDefault="00C4130D" w:rsidP="00F470CC">
      <w:pPr>
        <w:pStyle w:val="Odstavecseseznamem"/>
        <w:numPr>
          <w:ilvl w:val="0"/>
          <w:numId w:val="39"/>
        </w:numPr>
      </w:pPr>
      <w:r w:rsidRPr="00CF74B3">
        <w:t>dítě má právo užívat svůj vlastní telefon ke komunikaci s  blízkými, kamarády, přáteli</w:t>
      </w:r>
      <w:r w:rsidR="00840D5D">
        <w:t>,</w:t>
      </w:r>
    </w:p>
    <w:p w:rsidR="00C4130D" w:rsidRPr="00CF74B3" w:rsidRDefault="00C4130D" w:rsidP="00F470CC">
      <w:pPr>
        <w:pStyle w:val="Odstavecseseznamem"/>
        <w:numPr>
          <w:ilvl w:val="0"/>
          <w:numId w:val="39"/>
        </w:numPr>
      </w:pPr>
      <w:r w:rsidRPr="00CF74B3">
        <w:t>pokud někdo na mobil píše či volá a dítěti se to nelíbí, může to říci tetě</w:t>
      </w:r>
      <w:r w:rsidR="00840D5D">
        <w:t>,</w:t>
      </w:r>
    </w:p>
    <w:p w:rsidR="00C4130D" w:rsidRDefault="00C4130D" w:rsidP="00F470CC">
      <w:pPr>
        <w:pStyle w:val="Odstavecseseznamem"/>
        <w:numPr>
          <w:ilvl w:val="0"/>
          <w:numId w:val="39"/>
        </w:numPr>
      </w:pPr>
      <w:r w:rsidRPr="00CF74B3">
        <w:t xml:space="preserve">budou-li dítě kontaktovat rodiče, </w:t>
      </w:r>
      <w:r>
        <w:t>řekne</w:t>
      </w:r>
      <w:r w:rsidRPr="00CF74B3">
        <w:t xml:space="preserve"> to „tetě“. Dítěti je vysvětleno, proč je důležité, aby se o hovoru dítěte s rodičem vědělo</w:t>
      </w:r>
      <w:r w:rsidR="0011050B">
        <w:t>, a to především z důvodů ochrany dítěte a zaznamenávání zájmů rodiče, příbuzných, osob blízkých o dítě.</w:t>
      </w:r>
    </w:p>
    <w:p w:rsidR="00C4130D" w:rsidRPr="003D5B16" w:rsidRDefault="00C4130D" w:rsidP="003D5B16">
      <w:pPr>
        <w:pStyle w:val="Bezmezer"/>
        <w:rPr>
          <w:b/>
        </w:rPr>
      </w:pPr>
      <w:bookmarkStart w:id="81" w:name="_Toc387848993"/>
      <w:bookmarkStart w:id="82" w:name="_Toc387849090"/>
      <w:bookmarkStart w:id="83" w:name="_Toc387849181"/>
      <w:r w:rsidRPr="003D5B16">
        <w:rPr>
          <w:b/>
        </w:rPr>
        <w:t>Poštovní/písemný kontakt</w:t>
      </w:r>
      <w:bookmarkEnd w:id="81"/>
      <w:bookmarkEnd w:id="82"/>
      <w:bookmarkEnd w:id="83"/>
      <w:r w:rsidR="003D5B16">
        <w:rPr>
          <w:b/>
        </w:rPr>
        <w:t>:</w:t>
      </w:r>
    </w:p>
    <w:p w:rsidR="00C4130D" w:rsidRDefault="00C4130D" w:rsidP="00C4130D">
      <w:r>
        <w:t xml:space="preserve">Děti mají právo na soukromí a na listovní tajemství. Pokud dítěti přijde dopis/balík, musí být jeho právo respektováno. </w:t>
      </w:r>
    </w:p>
    <w:p w:rsidR="00C4130D" w:rsidRDefault="00C4130D" w:rsidP="00C4130D">
      <w:r>
        <w:t>Soc. pracovnice nebo teta vždy dítěti nabídnou možnost seznámit se s dopisem či balíkem společně, za jejich přítomnosti. Je mu vysvětleno, proč je důležité, aby pracovnice věděly, kdo dítě kontaktuje apod. (zájem rodičů, kontakt s cizí osobou, nebezpečnost obsahu balíku apod.). Pokud jde o dítě, které neumí číst, pomůže mu vždy pracovník zařízení.</w:t>
      </w:r>
    </w:p>
    <w:p w:rsidR="00C4130D" w:rsidRDefault="009033D0" w:rsidP="00C4130D">
      <w:r>
        <w:t>Ředitelka</w:t>
      </w:r>
      <w:r w:rsidR="00755442">
        <w:t xml:space="preserve"> zařízení nebo jí pověřený pracovník</w:t>
      </w:r>
      <w:r w:rsidR="00C4130D">
        <w:t xml:space="preserve"> j</w:t>
      </w:r>
      <w:r w:rsidR="00755442">
        <w:t>sou</w:t>
      </w:r>
      <w:r w:rsidR="00C4130D">
        <w:t xml:space="preserve"> oprávněn</w:t>
      </w:r>
      <w:r w:rsidR="00755442">
        <w:t>i být přítomni</w:t>
      </w:r>
      <w:r w:rsidR="00C4130D">
        <w:t xml:space="preserve"> při otevření listovní nebo balíkové zásilky dítětem, pokud je důvodné podezření, že zásilka má z výchovného hlediska závadný obsah nebo by mohla ohrozit zdraví či bezpečnost dětí a </w:t>
      </w:r>
      <w:r w:rsidR="00C4130D">
        <w:lastRenderedPageBreak/>
        <w:t>uschovat ji na dobu omezenou dnem propuštění dítěte ze zařízení, a provést o tom záznam do spisové dokumentace o dítěti.</w:t>
      </w:r>
    </w:p>
    <w:p w:rsidR="00C4130D" w:rsidRDefault="00C4130D" w:rsidP="00C4130D">
      <w:r>
        <w:t xml:space="preserve">Doručená pošta dětí se zapisuje do knihy doručené pošty a do spisu dítěte. </w:t>
      </w:r>
    </w:p>
    <w:p w:rsidR="00C4130D" w:rsidRPr="005C096C" w:rsidRDefault="00C4130D" w:rsidP="00F470CC">
      <w:pPr>
        <w:pStyle w:val="Nadpis3"/>
        <w:numPr>
          <w:ilvl w:val="2"/>
          <w:numId w:val="31"/>
        </w:numPr>
        <w:rPr>
          <w:rFonts w:eastAsia="Times New Roman"/>
          <w:color w:val="auto"/>
          <w:lang w:eastAsia="cs-CZ"/>
        </w:rPr>
      </w:pPr>
      <w:bookmarkStart w:id="84" w:name="_Toc387848994"/>
      <w:bookmarkStart w:id="85" w:name="_Toc387849091"/>
      <w:bookmarkStart w:id="86" w:name="_Toc387849182"/>
      <w:bookmarkStart w:id="87" w:name="_Toc405291764"/>
      <w:bookmarkStart w:id="88" w:name="_Toc463503847"/>
      <w:r w:rsidRPr="005C096C">
        <w:rPr>
          <w:rFonts w:eastAsia="Times New Roman"/>
          <w:color w:val="auto"/>
          <w:lang w:eastAsia="cs-CZ"/>
        </w:rPr>
        <w:t>Omezení kontaktů</w:t>
      </w:r>
      <w:bookmarkEnd w:id="84"/>
      <w:bookmarkEnd w:id="85"/>
      <w:bookmarkEnd w:id="86"/>
      <w:bookmarkEnd w:id="87"/>
      <w:bookmarkEnd w:id="88"/>
    </w:p>
    <w:p w:rsidR="00C4130D" w:rsidRDefault="00C4130D" w:rsidP="00C4130D">
      <w:pPr>
        <w:tabs>
          <w:tab w:val="left" w:pos="1440"/>
        </w:tabs>
        <w:rPr>
          <w:rFonts w:ascii="Times" w:hAnsi="Times" w:cs="Times"/>
        </w:rPr>
      </w:pPr>
      <w:r>
        <w:rPr>
          <w:rFonts w:ascii="Times" w:hAnsi="Times" w:cs="Times"/>
        </w:rPr>
        <w:t xml:space="preserve">Kontakt s rodinou </w:t>
      </w:r>
      <w:r>
        <w:t>dítěti</w:t>
      </w:r>
      <w:r>
        <w:rPr>
          <w:rFonts w:ascii="Times" w:hAnsi="Times" w:cs="Times"/>
        </w:rPr>
        <w:t xml:space="preserve"> nemůže být odepřen z důvodu porušování pravidel, špatných známek apod. </w:t>
      </w:r>
    </w:p>
    <w:p w:rsidR="00C4130D" w:rsidRDefault="00C4130D" w:rsidP="00C4130D">
      <w:pPr>
        <w:tabs>
          <w:tab w:val="left" w:pos="1440"/>
        </w:tabs>
      </w:pPr>
      <w:r>
        <w:rPr>
          <w:rFonts w:ascii="Times" w:hAnsi="Times" w:cs="Times"/>
        </w:rPr>
        <w:t>K omezení kontaktu může dojít jen za předpokladu, že je takto soudem rozhodnuto. V takovém případě musí např. návštěvy rodiny probíhat v prostorách Klokánku, za přítomnosti pracovníka zařízení aj.</w:t>
      </w:r>
    </w:p>
    <w:p w:rsidR="00C4130D" w:rsidRDefault="00C4130D" w:rsidP="00C4130D">
      <w:pPr>
        <w:tabs>
          <w:tab w:val="left" w:pos="1440"/>
        </w:tabs>
      </w:pPr>
      <w:r>
        <w:t>Kontakt dítěte s rodinou může být též dočasně omezen, pokud si dítě kontakt samo nepřeje. Obracíme se v tomto případě na psychologa</w:t>
      </w:r>
      <w:r w:rsidRPr="00B062C4">
        <w:t>, který se na toto téma zaměří s dítětem. Dítě se snažíme k příští návštěvě podporovat.</w:t>
      </w:r>
    </w:p>
    <w:p w:rsidR="00C4130D" w:rsidRDefault="00C4130D" w:rsidP="00C4130D">
      <w:pPr>
        <w:tabs>
          <w:tab w:val="left" w:pos="1440"/>
        </w:tabs>
        <w:rPr>
          <w:rFonts w:ascii="Times" w:hAnsi="Times" w:cs="Times"/>
        </w:rPr>
      </w:pPr>
      <w:r>
        <w:t>Kontakt dítěte s rodinou může být též dočasně omezen, pokud probíhá policejní vyšetřování z důvodu podezření ze spáchání trestného činu na dítěti a to do odvolání policie a příslušného o</w:t>
      </w:r>
      <w:r w:rsidR="00032884">
        <w:t xml:space="preserve">rgánu </w:t>
      </w:r>
      <w:r>
        <w:t xml:space="preserve">sociálně právní ochrany dítěte (OSPOD). </w:t>
      </w:r>
    </w:p>
    <w:p w:rsidR="00C4130D" w:rsidRDefault="00C4130D" w:rsidP="00C4130D">
      <w:pPr>
        <w:tabs>
          <w:tab w:val="left" w:pos="1440"/>
        </w:tabs>
        <w:rPr>
          <w:rFonts w:ascii="Times" w:hAnsi="Times" w:cs="Times"/>
        </w:rPr>
      </w:pPr>
      <w:r>
        <w:rPr>
          <w:rFonts w:ascii="Times" w:hAnsi="Times" w:cs="Times"/>
        </w:rPr>
        <w:t xml:space="preserve">Kontakt dítěte s rodinou může být též omezen, pokud je rodič pod vlivem omamných látek či alkoholu, je agresivní vůči svému dítěti apod. Rodiči se vysvětlí, že kontakt dítěte s ním není </w:t>
      </w:r>
      <w:proofErr w:type="spellStart"/>
      <w:r>
        <w:rPr>
          <w:rFonts w:ascii="Times" w:hAnsi="Times" w:cs="Times"/>
        </w:rPr>
        <w:t>t</w:t>
      </w:r>
      <w:proofErr w:type="spellEnd"/>
      <w:r>
        <w:rPr>
          <w:rFonts w:ascii="Times" w:hAnsi="Times" w:cs="Times"/>
        </w:rPr>
        <w:t xml:space="preserve">. č. vhodný a domluví se na dalším možném setkání. </w:t>
      </w:r>
    </w:p>
    <w:p w:rsidR="00C4130D" w:rsidRDefault="00C4130D" w:rsidP="00C4130D">
      <w:pPr>
        <w:widowControl w:val="0"/>
        <w:rPr>
          <w:rFonts w:ascii="Times" w:hAnsi="Times" w:cs="Times"/>
        </w:rPr>
      </w:pPr>
      <w:r>
        <w:rPr>
          <w:rFonts w:ascii="Times" w:hAnsi="Times" w:cs="Times"/>
        </w:rPr>
        <w:t>Situaci je potřeba posuzovat individuálně, s ohledem na pravidla zařízení.</w:t>
      </w:r>
    </w:p>
    <w:p w:rsidR="0040644A" w:rsidRDefault="00762B7C" w:rsidP="009218A6">
      <w:pPr>
        <w:spacing w:before="0" w:after="200" w:line="276" w:lineRule="auto"/>
        <w:jc w:val="left"/>
        <w:rPr>
          <w:rFonts w:ascii="Times" w:hAnsi="Times" w:cs="Times"/>
        </w:rPr>
      </w:pPr>
      <w:r>
        <w:rPr>
          <w:rFonts w:ascii="Times" w:hAnsi="Times" w:cs="Times"/>
        </w:rPr>
        <w:br w:type="page"/>
      </w:r>
    </w:p>
    <w:p w:rsidR="0040644A" w:rsidRPr="005C096C" w:rsidRDefault="0040644A" w:rsidP="0040644A">
      <w:pPr>
        <w:pStyle w:val="Nadpis1"/>
        <w:jc w:val="center"/>
        <w:rPr>
          <w:rFonts w:ascii="Times New Roman" w:hAnsi="Times New Roman" w:cs="Times New Roman"/>
          <w:b w:val="0"/>
          <w:color w:val="auto"/>
          <w:sz w:val="24"/>
          <w:szCs w:val="24"/>
        </w:rPr>
      </w:pPr>
      <w:bookmarkStart w:id="89" w:name="_Toc463503848"/>
      <w:r w:rsidRPr="005C096C">
        <w:rPr>
          <w:rFonts w:ascii="Times New Roman" w:hAnsi="Times New Roman" w:cs="Times New Roman"/>
          <w:b w:val="0"/>
          <w:color w:val="auto"/>
          <w:sz w:val="24"/>
          <w:szCs w:val="24"/>
        </w:rPr>
        <w:lastRenderedPageBreak/>
        <w:t>DOKLAD O SEZNÁMENÍ PRACOVNÍKA</w:t>
      </w:r>
      <w:bookmarkEnd w:id="89"/>
    </w:p>
    <w:p w:rsidR="0040644A" w:rsidRDefault="0040644A" w:rsidP="0040644A">
      <w:pPr>
        <w:spacing w:before="0" w:after="0" w:line="360" w:lineRule="auto"/>
        <w:jc w:val="center"/>
        <w:rPr>
          <w:sz w:val="23"/>
          <w:szCs w:val="23"/>
        </w:rPr>
      </w:pPr>
      <w:r w:rsidRPr="00691F7E">
        <w:rPr>
          <w:b/>
        </w:rPr>
        <w:t xml:space="preserve">Se  standardem </w:t>
      </w:r>
      <w:r>
        <w:rPr>
          <w:b/>
        </w:rPr>
        <w:t>č. 5</w:t>
      </w:r>
      <w:r w:rsidRPr="00691F7E">
        <w:rPr>
          <w:b/>
        </w:rPr>
        <w:t xml:space="preserve"> –</w:t>
      </w:r>
      <w:r>
        <w:rPr>
          <w:b/>
        </w:rPr>
        <w:t xml:space="preserve"> Podpora přirozeného sociálního prostředí</w:t>
      </w:r>
      <w:r>
        <w:t xml:space="preserve"> jsem byl(a) </w:t>
      </w:r>
      <w:proofErr w:type="gramStart"/>
      <w:r>
        <w:t>seznámen(a)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40644A"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40644A" w:rsidRDefault="0040644A"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40644A" w:rsidRDefault="0040644A"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40644A" w:rsidRDefault="0040644A" w:rsidP="00FC239B">
            <w:pPr>
              <w:suppressAutoHyphens/>
              <w:jc w:val="center"/>
              <w:rPr>
                <w:lang w:eastAsia="ar-SA"/>
              </w:rPr>
            </w:pPr>
            <w:r>
              <w:t>Podpis pracovníka</w:t>
            </w:r>
          </w:p>
        </w:tc>
      </w:tr>
      <w:tr w:rsidR="0040644A"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40644A" w:rsidRDefault="0040644A" w:rsidP="00FC239B">
            <w:pPr>
              <w:suppressAutoHyphens/>
              <w:jc w:val="center"/>
              <w:rPr>
                <w:lang w:eastAsia="ar-SA"/>
              </w:rPr>
            </w:pPr>
            <w:r>
              <w:t>příjmení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40644A" w:rsidRDefault="00C14107" w:rsidP="00FC239B">
            <w:pPr>
              <w:suppressAutoHyphens/>
              <w:jc w:val="center"/>
              <w:rPr>
                <w:lang w:eastAsia="ar-SA"/>
              </w:rPr>
            </w:pPr>
            <w:r>
              <w:t>J</w:t>
            </w:r>
            <w:r w:rsidR="0040644A">
              <w:t>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40644A" w:rsidRDefault="0040644A"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40644A" w:rsidRDefault="0040644A" w:rsidP="00FC239B">
            <w:pPr>
              <w:rPr>
                <w:lang w:eastAsia="ar-SA"/>
              </w:rPr>
            </w:pPr>
          </w:p>
        </w:tc>
      </w:tr>
      <w:tr w:rsidR="0040644A"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0644A" w:rsidRDefault="0040644A" w:rsidP="00FC239B">
            <w:pPr>
              <w:suppressAutoHyphens/>
              <w:rPr>
                <w:lang w:eastAsia="ar-SA"/>
              </w:rPr>
            </w:pPr>
          </w:p>
        </w:tc>
      </w:tr>
      <w:tr w:rsidR="0040644A"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40644A" w:rsidRDefault="0040644A"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40644A" w:rsidRDefault="0040644A"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40644A" w:rsidRDefault="0040644A"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40644A" w:rsidRDefault="0040644A" w:rsidP="00FC239B">
            <w:pPr>
              <w:suppressAutoHyphens/>
              <w:rPr>
                <w:lang w:eastAsia="ar-SA"/>
              </w:rPr>
            </w:pPr>
          </w:p>
        </w:tc>
      </w:tr>
    </w:tbl>
    <w:p w:rsidR="0040644A" w:rsidRPr="00ED3CBA" w:rsidRDefault="0040644A" w:rsidP="0040644A">
      <w:pPr>
        <w:spacing w:before="0" w:after="200" w:line="276" w:lineRule="auto"/>
        <w:jc w:val="left"/>
      </w:pPr>
    </w:p>
    <w:p w:rsidR="00354E4F" w:rsidRPr="0014391B" w:rsidRDefault="00354E4F" w:rsidP="0014391B">
      <w:pPr>
        <w:spacing w:before="0" w:after="200" w:line="276" w:lineRule="auto"/>
        <w:jc w:val="center"/>
        <w:rPr>
          <w:b/>
          <w:sz w:val="28"/>
          <w:szCs w:val="28"/>
        </w:rPr>
      </w:pPr>
      <w:r w:rsidRPr="0014391B">
        <w:rPr>
          <w:b/>
          <w:sz w:val="28"/>
          <w:szCs w:val="28"/>
        </w:rPr>
        <w:t>STANDARD ČÍSLO 6</w:t>
      </w: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62426E" w:rsidP="00354E4F">
      <w:pPr>
        <w:jc w:val="center"/>
        <w:rPr>
          <w:rFonts w:asciiTheme="minorHAnsi" w:hAnsiTheme="minorHAnsi"/>
          <w:b/>
          <w:sz w:val="40"/>
          <w:szCs w:val="40"/>
        </w:rPr>
      </w:pPr>
      <w:r w:rsidRPr="005C096C">
        <w:rPr>
          <w:b/>
          <w:sz w:val="40"/>
          <w:szCs w:val="40"/>
        </w:rPr>
        <w:t>Personální zabezpečení ZDVOP</w:t>
      </w:r>
    </w:p>
    <w:p w:rsidR="00762B7C" w:rsidRDefault="00762B7C">
      <w:pPr>
        <w:spacing w:before="0" w:after="200" w:line="276" w:lineRule="auto"/>
        <w:jc w:val="left"/>
        <w:rPr>
          <w:rFonts w:asciiTheme="majorHAnsi" w:eastAsiaTheme="majorEastAsia" w:hAnsiTheme="majorHAnsi" w:cstheme="majorBidi"/>
          <w:b/>
          <w:bCs/>
          <w:color w:val="365F91" w:themeColor="accent1" w:themeShade="BF"/>
          <w:sz w:val="28"/>
          <w:szCs w:val="28"/>
        </w:rPr>
      </w:pPr>
      <w:r>
        <w:br w:type="page"/>
      </w:r>
    </w:p>
    <w:p w:rsidR="00C4130D" w:rsidRPr="005C096C" w:rsidRDefault="003D5B16" w:rsidP="00F470CC">
      <w:pPr>
        <w:pStyle w:val="Nadpis1"/>
        <w:numPr>
          <w:ilvl w:val="0"/>
          <w:numId w:val="31"/>
        </w:numPr>
        <w:rPr>
          <w:color w:val="auto"/>
        </w:rPr>
      </w:pPr>
      <w:bookmarkStart w:id="90" w:name="_Toc463503849"/>
      <w:r w:rsidRPr="005C096C">
        <w:rPr>
          <w:color w:val="auto"/>
        </w:rPr>
        <w:lastRenderedPageBreak/>
        <w:t>Personální zabezpečení ZDVOP</w:t>
      </w:r>
      <w:bookmarkEnd w:id="90"/>
    </w:p>
    <w:p w:rsidR="0028244A" w:rsidRPr="005C096C" w:rsidRDefault="0028244A" w:rsidP="00F470CC">
      <w:pPr>
        <w:pStyle w:val="Nadpis2"/>
        <w:numPr>
          <w:ilvl w:val="1"/>
          <w:numId w:val="31"/>
        </w:numPr>
        <w:rPr>
          <w:color w:val="auto"/>
        </w:rPr>
      </w:pPr>
      <w:bookmarkStart w:id="91" w:name="_Toc405291798"/>
      <w:bookmarkStart w:id="92" w:name="_Toc387849217"/>
      <w:bookmarkStart w:id="93" w:name="_Toc387849126"/>
      <w:bookmarkStart w:id="94" w:name="_Toc387849029"/>
      <w:bookmarkStart w:id="95" w:name="_Toc463503850"/>
      <w:r w:rsidRPr="005C096C">
        <w:rPr>
          <w:color w:val="auto"/>
        </w:rPr>
        <w:t>Personální a organizační zajištění</w:t>
      </w:r>
      <w:bookmarkEnd w:id="91"/>
      <w:bookmarkEnd w:id="92"/>
      <w:bookmarkEnd w:id="93"/>
      <w:bookmarkEnd w:id="94"/>
      <w:bookmarkEnd w:id="95"/>
      <w:r w:rsidRPr="005C096C">
        <w:rPr>
          <w:color w:val="auto"/>
        </w:rPr>
        <w:t xml:space="preserve"> </w:t>
      </w:r>
    </w:p>
    <w:p w:rsidR="003D5B16" w:rsidRPr="005C096C" w:rsidRDefault="003D5B16" w:rsidP="0028244A"/>
    <w:p w:rsidR="0028244A" w:rsidRDefault="0028244A" w:rsidP="0028244A">
      <w:r>
        <w:t xml:space="preserve">Struktura, počet pracovníků i jejich vzdělání a dovednosti by měly odpovídat optimálnímu počtu pracovníku s ohledem na počet dětí. </w:t>
      </w:r>
    </w:p>
    <w:p w:rsidR="0028244A" w:rsidRDefault="0028244A" w:rsidP="0028244A">
      <w:r w:rsidRPr="005F2438">
        <w:t>Na kapacitu 2</w:t>
      </w:r>
      <w:r w:rsidR="00AC7BEC" w:rsidRPr="005F2438">
        <w:t>0</w:t>
      </w:r>
      <w:r w:rsidR="002D5945" w:rsidRPr="005F2438">
        <w:t xml:space="preserve"> d</w:t>
      </w:r>
      <w:r w:rsidRPr="005F2438">
        <w:t xml:space="preserve">ětí v Klokánku je </w:t>
      </w:r>
      <w:r w:rsidR="00032884" w:rsidRPr="005F2438">
        <w:t xml:space="preserve">potřeba </w:t>
      </w:r>
      <w:r w:rsidRPr="005F2438">
        <w:t>mít</w:t>
      </w:r>
      <w:r w:rsidR="00032884" w:rsidRPr="005F2438">
        <w:t xml:space="preserve"> tyto pracovníky</w:t>
      </w:r>
      <w:r>
        <w:t>:</w:t>
      </w:r>
    </w:p>
    <w:p w:rsidR="001D1A2B" w:rsidRPr="001D1A2B" w:rsidRDefault="009033D0" w:rsidP="00F470CC">
      <w:pPr>
        <w:pStyle w:val="Odstavecseseznamem"/>
        <w:numPr>
          <w:ilvl w:val="0"/>
          <w:numId w:val="40"/>
        </w:numPr>
      </w:pPr>
      <w:r>
        <w:t>ředitelka</w:t>
      </w:r>
      <w:r w:rsidR="00032884">
        <w:t xml:space="preserve"> zařízení</w:t>
      </w:r>
    </w:p>
    <w:p w:rsidR="009C779D" w:rsidRPr="00B8520C" w:rsidRDefault="00C033BF" w:rsidP="00F470CC">
      <w:pPr>
        <w:pStyle w:val="Odstavecseseznamem"/>
        <w:numPr>
          <w:ilvl w:val="0"/>
          <w:numId w:val="40"/>
        </w:numPr>
      </w:pPr>
      <w:r w:rsidRPr="00B8520C">
        <w:t xml:space="preserve">zástupce ředitelky- </w:t>
      </w:r>
      <w:r w:rsidR="0060713C" w:rsidRPr="00B8520C">
        <w:t>organizační pracovník</w:t>
      </w:r>
    </w:p>
    <w:p w:rsidR="002D5945" w:rsidRPr="00032884" w:rsidRDefault="0028244A" w:rsidP="00F470CC">
      <w:pPr>
        <w:pStyle w:val="Odstavecseseznamem"/>
        <w:numPr>
          <w:ilvl w:val="0"/>
          <w:numId w:val="40"/>
        </w:numPr>
      </w:pPr>
      <w:r>
        <w:t xml:space="preserve">sociální pracovnici, nejméně 1 na 10 dětí </w:t>
      </w:r>
      <w:r w:rsidR="00BA131B">
        <w:t xml:space="preserve"> </w:t>
      </w:r>
    </w:p>
    <w:p w:rsidR="0028244A" w:rsidRDefault="0028244A" w:rsidP="00F470CC">
      <w:pPr>
        <w:pStyle w:val="Odstavecseseznamem"/>
        <w:numPr>
          <w:ilvl w:val="0"/>
          <w:numId w:val="40"/>
        </w:numPr>
      </w:pPr>
      <w:r>
        <w:t>1 „střídavá teta“ se může starat max. o 4 děti</w:t>
      </w:r>
    </w:p>
    <w:p w:rsidR="002D5945" w:rsidRPr="002D5945" w:rsidRDefault="0028244A" w:rsidP="00F470CC">
      <w:pPr>
        <w:pStyle w:val="Odstavecseseznamem"/>
        <w:numPr>
          <w:ilvl w:val="0"/>
          <w:numId w:val="40"/>
        </w:numPr>
      </w:pPr>
      <w:r>
        <w:t>zařízení může využívat pomoc tzv. denní/pomocné tety</w:t>
      </w:r>
    </w:p>
    <w:p w:rsidR="002D5945" w:rsidRPr="00FE2571" w:rsidRDefault="0028244A" w:rsidP="00F470CC">
      <w:pPr>
        <w:pStyle w:val="Odstavecseseznamem"/>
        <w:numPr>
          <w:ilvl w:val="0"/>
          <w:numId w:val="40"/>
        </w:numPr>
      </w:pPr>
      <w:r>
        <w:t>zařízení může využívat vlastního psychologa</w:t>
      </w:r>
    </w:p>
    <w:p w:rsidR="002D5945" w:rsidRDefault="0028244A" w:rsidP="00F470CC">
      <w:pPr>
        <w:pStyle w:val="Odstavecseseznamem"/>
        <w:numPr>
          <w:ilvl w:val="0"/>
          <w:numId w:val="40"/>
        </w:numPr>
      </w:pPr>
      <w:r>
        <w:t>údržbu zařízení může vykonávat údržbář</w:t>
      </w:r>
    </w:p>
    <w:p w:rsidR="00AE578D" w:rsidRDefault="0028244A" w:rsidP="0028244A">
      <w:r>
        <w:t>Strukturu a počet pracovníků schvaluje na základě svých pravomocí předsednictvo FOD, vychází z charakteru a z kapacity zařízení. Struktura se v návaznosti na rozsah poskytovaných služeb i konkrétních personálních podmínek může aktuálně měnit</w:t>
      </w:r>
      <w:r w:rsidR="00762B7C">
        <w:t>.</w:t>
      </w:r>
    </w:p>
    <w:p w:rsidR="00AE578D" w:rsidRDefault="00AE578D" w:rsidP="0028244A"/>
    <w:p w:rsidR="00AE578D" w:rsidRDefault="00AE578D" w:rsidP="0028244A"/>
    <w:p w:rsidR="006C26B5" w:rsidRDefault="006C26B5" w:rsidP="0028244A"/>
    <w:p w:rsidR="006C26B5" w:rsidRDefault="006C26B5" w:rsidP="0028244A"/>
    <w:p w:rsidR="006C26B5" w:rsidRDefault="006C26B5" w:rsidP="0028244A"/>
    <w:p w:rsidR="006C26B5" w:rsidRDefault="006C26B5" w:rsidP="0028244A"/>
    <w:p w:rsidR="006C26B5" w:rsidRDefault="006C26B5" w:rsidP="0028244A"/>
    <w:p w:rsidR="006C26B5" w:rsidRDefault="006C26B5" w:rsidP="0028244A"/>
    <w:p w:rsidR="006C26B5" w:rsidRDefault="006C26B5" w:rsidP="0028244A"/>
    <w:p w:rsidR="006C26B5" w:rsidRDefault="006C26B5" w:rsidP="0028244A"/>
    <w:p w:rsidR="006C26B5" w:rsidRDefault="006C26B5" w:rsidP="0028244A"/>
    <w:p w:rsidR="006C26B5" w:rsidRDefault="006C26B5" w:rsidP="0028244A"/>
    <w:p w:rsidR="006C26B5" w:rsidRDefault="006C26B5" w:rsidP="0028244A"/>
    <w:p w:rsidR="00762B7C" w:rsidRDefault="001D1A2B" w:rsidP="0028244A">
      <w:r>
        <w:t xml:space="preserve"> </w:t>
      </w:r>
    </w:p>
    <w:p w:rsidR="00AF2B1E" w:rsidRPr="005C096C" w:rsidRDefault="00AF2B1E" w:rsidP="00F470CC">
      <w:pPr>
        <w:pStyle w:val="Nadpis2"/>
        <w:numPr>
          <w:ilvl w:val="1"/>
          <w:numId w:val="31"/>
        </w:numPr>
        <w:rPr>
          <w:color w:val="auto"/>
        </w:rPr>
      </w:pPr>
      <w:bookmarkStart w:id="96" w:name="_Toc463503851"/>
      <w:r w:rsidRPr="005C096C">
        <w:rPr>
          <w:color w:val="auto"/>
        </w:rPr>
        <w:lastRenderedPageBreak/>
        <w:t>Nápl</w:t>
      </w:r>
      <w:r w:rsidR="00586A91" w:rsidRPr="005C096C">
        <w:rPr>
          <w:color w:val="auto"/>
        </w:rPr>
        <w:t>n</w:t>
      </w:r>
      <w:r w:rsidR="00AD5562" w:rsidRPr="005C096C">
        <w:rPr>
          <w:color w:val="auto"/>
        </w:rPr>
        <w:t>ě</w:t>
      </w:r>
      <w:r w:rsidRPr="005C096C">
        <w:rPr>
          <w:color w:val="auto"/>
        </w:rPr>
        <w:t xml:space="preserve"> práce</w:t>
      </w:r>
      <w:bookmarkEnd w:id="96"/>
      <w:r w:rsidRPr="005C096C">
        <w:rPr>
          <w:color w:val="auto"/>
        </w:rPr>
        <w:t xml:space="preserve"> </w:t>
      </w:r>
    </w:p>
    <w:p w:rsidR="00D32738" w:rsidRDefault="00D32738" w:rsidP="00AF2B1E">
      <w:pPr>
        <w:rPr>
          <w:rFonts w:asciiTheme="majorHAnsi" w:hAnsiTheme="majorHAnsi"/>
          <w:b/>
          <w:color w:val="548DD4" w:themeColor="text2" w:themeTint="99"/>
          <w:sz w:val="28"/>
          <w:szCs w:val="28"/>
        </w:rPr>
      </w:pPr>
    </w:p>
    <w:p w:rsidR="00D32738" w:rsidRDefault="009033D0" w:rsidP="00AF2B1E">
      <w:pPr>
        <w:rPr>
          <w:rFonts w:asciiTheme="majorHAnsi" w:hAnsiTheme="majorHAnsi"/>
          <w:b/>
        </w:rPr>
      </w:pPr>
      <w:r>
        <w:rPr>
          <w:rFonts w:asciiTheme="majorHAnsi" w:hAnsiTheme="majorHAnsi"/>
          <w:b/>
        </w:rPr>
        <w:t>Ředitelka</w:t>
      </w:r>
      <w:r w:rsidR="00D32738" w:rsidRPr="00D32738">
        <w:rPr>
          <w:rFonts w:asciiTheme="majorHAnsi" w:hAnsiTheme="majorHAnsi"/>
          <w:b/>
        </w:rPr>
        <w:t xml:space="preserve"> zařízení</w:t>
      </w:r>
    </w:p>
    <w:p w:rsidR="00733DC0" w:rsidRPr="00CC679C" w:rsidRDefault="00733DC0" w:rsidP="00AE0D51">
      <w:pPr>
        <w:pStyle w:val="Odstavecseseznamem"/>
        <w:numPr>
          <w:ilvl w:val="0"/>
          <w:numId w:val="51"/>
        </w:numPr>
      </w:pPr>
      <w:r w:rsidRPr="00CC679C">
        <w:t>zabezpeč</w:t>
      </w:r>
      <w:r>
        <w:t>uje</w:t>
      </w:r>
      <w:r w:rsidRPr="00CC679C">
        <w:t xml:space="preserve"> řádný chod </w:t>
      </w:r>
      <w:r>
        <w:t xml:space="preserve">zařízení </w:t>
      </w:r>
      <w:r w:rsidRPr="00CC679C">
        <w:t>v souladu s požadavky zákona o sociálně-právní</w:t>
      </w:r>
    </w:p>
    <w:p w:rsidR="00733DC0" w:rsidRPr="00CC679C" w:rsidRDefault="00733DC0" w:rsidP="00F5181D">
      <w:pPr>
        <w:pStyle w:val="Odstavecseseznamem"/>
      </w:pPr>
      <w:r w:rsidRPr="00CC679C">
        <w:t xml:space="preserve">ochraně dětí </w:t>
      </w:r>
      <w:r>
        <w:t>č</w:t>
      </w:r>
      <w:r w:rsidRPr="00CC679C">
        <w:t>. 359/1999 Sb., v platném znění, a navazujících předpisů,</w:t>
      </w:r>
    </w:p>
    <w:p w:rsidR="00733DC0" w:rsidRPr="00CC679C" w:rsidRDefault="00733DC0" w:rsidP="00AE0D51">
      <w:pPr>
        <w:pStyle w:val="Odstavecseseznamem"/>
        <w:numPr>
          <w:ilvl w:val="0"/>
          <w:numId w:val="51"/>
        </w:numPr>
      </w:pPr>
      <w:r>
        <w:t>dává</w:t>
      </w:r>
      <w:r w:rsidRPr="00CC679C">
        <w:t xml:space="preserve"> vnitřní příkazy,</w:t>
      </w:r>
    </w:p>
    <w:p w:rsidR="00733DC0" w:rsidRPr="00CC679C" w:rsidRDefault="00733DC0" w:rsidP="00AE0D51">
      <w:pPr>
        <w:pStyle w:val="Odstavecseseznamem"/>
        <w:numPr>
          <w:ilvl w:val="0"/>
          <w:numId w:val="51"/>
        </w:numPr>
      </w:pPr>
      <w:r>
        <w:t>vede</w:t>
      </w:r>
      <w:r w:rsidRPr="00CC679C">
        <w:t xml:space="preserve"> pracovní porady,</w:t>
      </w:r>
    </w:p>
    <w:p w:rsidR="00733DC0" w:rsidRPr="00CC679C" w:rsidRDefault="00733DC0" w:rsidP="00AE0D51">
      <w:pPr>
        <w:pStyle w:val="Odstavecseseznamem"/>
        <w:numPr>
          <w:ilvl w:val="0"/>
          <w:numId w:val="51"/>
        </w:numPr>
      </w:pPr>
      <w:r w:rsidRPr="00CC679C">
        <w:t>vydáv</w:t>
      </w:r>
      <w:r>
        <w:t>á</w:t>
      </w:r>
      <w:r w:rsidRPr="00CC679C">
        <w:t xml:space="preserve"> a aktualiz</w:t>
      </w:r>
      <w:r>
        <w:t>uje</w:t>
      </w:r>
      <w:r w:rsidRPr="00CC679C">
        <w:t xml:space="preserve"> návštěvní řád,</w:t>
      </w:r>
    </w:p>
    <w:p w:rsidR="00733DC0" w:rsidRPr="00CC679C" w:rsidRDefault="00733DC0" w:rsidP="00AE0D51">
      <w:pPr>
        <w:pStyle w:val="Odstavecseseznamem"/>
        <w:numPr>
          <w:ilvl w:val="0"/>
          <w:numId w:val="51"/>
        </w:numPr>
      </w:pPr>
      <w:r w:rsidRPr="00CC679C">
        <w:t>zajišť</w:t>
      </w:r>
      <w:r>
        <w:t>uje</w:t>
      </w:r>
      <w:r w:rsidRPr="00CC679C">
        <w:t xml:space="preserve"> předběžný výběr nových pracovníků pro Klokánek </w:t>
      </w:r>
      <w:r w:rsidR="0014391B">
        <w:t>Dlouhá Loučka</w:t>
      </w:r>
      <w:r w:rsidRPr="00CC679C">
        <w:t>,</w:t>
      </w:r>
    </w:p>
    <w:p w:rsidR="00733DC0" w:rsidRPr="00CC679C" w:rsidRDefault="00733DC0" w:rsidP="00AE0D51">
      <w:pPr>
        <w:pStyle w:val="Odstavecseseznamem"/>
        <w:numPr>
          <w:ilvl w:val="0"/>
          <w:numId w:val="51"/>
        </w:numPr>
      </w:pPr>
      <w:r>
        <w:t>uděluje pochvaly a podává</w:t>
      </w:r>
      <w:r w:rsidRPr="00CC679C">
        <w:t xml:space="preserve"> předsednictvu FOD návrhy na zvýšení osobního</w:t>
      </w:r>
    </w:p>
    <w:p w:rsidR="00733DC0" w:rsidRPr="00CC679C" w:rsidRDefault="00733DC0" w:rsidP="0014391B">
      <w:pPr>
        <w:pStyle w:val="Odstavecseseznamem"/>
      </w:pPr>
      <w:r w:rsidRPr="00CC679C">
        <w:t>ohodnocení pracovníků,</w:t>
      </w:r>
    </w:p>
    <w:p w:rsidR="00733DC0" w:rsidRPr="00CC679C" w:rsidRDefault="00733DC0" w:rsidP="00AE0D51">
      <w:pPr>
        <w:pStyle w:val="Odstavecseseznamem"/>
        <w:numPr>
          <w:ilvl w:val="0"/>
          <w:numId w:val="51"/>
        </w:numPr>
      </w:pPr>
      <w:r w:rsidRPr="00CC679C">
        <w:t>projednáv</w:t>
      </w:r>
      <w:r>
        <w:t>á</w:t>
      </w:r>
      <w:r w:rsidRPr="00CC679C">
        <w:t xml:space="preserve"> s pracovníky nedostatky v jejich práci, uděl</w:t>
      </w:r>
      <w:r>
        <w:t>uje</w:t>
      </w:r>
      <w:r w:rsidRPr="00CC679C">
        <w:t xml:space="preserve"> napomenutí a navrh</w:t>
      </w:r>
      <w:r>
        <w:t>uje</w:t>
      </w:r>
    </w:p>
    <w:p w:rsidR="00733DC0" w:rsidRPr="00CC679C" w:rsidRDefault="00733DC0" w:rsidP="0014391B">
      <w:pPr>
        <w:pStyle w:val="Odstavecseseznamem"/>
      </w:pPr>
      <w:r w:rsidRPr="00CC679C">
        <w:t>další kárná opatření předsednictvu FOD,</w:t>
      </w:r>
    </w:p>
    <w:p w:rsidR="00733DC0" w:rsidRPr="00CC679C" w:rsidRDefault="00733DC0" w:rsidP="00AE0D51">
      <w:pPr>
        <w:pStyle w:val="Odstavecseseznamem"/>
        <w:numPr>
          <w:ilvl w:val="0"/>
          <w:numId w:val="51"/>
        </w:numPr>
      </w:pPr>
      <w:r w:rsidRPr="00CC679C">
        <w:t>navrh</w:t>
      </w:r>
      <w:r>
        <w:t>uje</w:t>
      </w:r>
      <w:r w:rsidRPr="00CC679C">
        <w:t xml:space="preserve"> a vyjadř</w:t>
      </w:r>
      <w:r>
        <w:t>uje</w:t>
      </w:r>
      <w:r w:rsidRPr="00CC679C">
        <w:t xml:space="preserve"> se k žádostem a návrhům na rozvázání pracovního poměru,</w:t>
      </w:r>
    </w:p>
    <w:p w:rsidR="00733DC0" w:rsidRPr="00CC679C" w:rsidRDefault="00733DC0" w:rsidP="00AE0D51">
      <w:pPr>
        <w:pStyle w:val="Odstavecseseznamem"/>
        <w:numPr>
          <w:ilvl w:val="0"/>
          <w:numId w:val="51"/>
        </w:numPr>
      </w:pPr>
      <w:r w:rsidRPr="00CC679C">
        <w:t>schval</w:t>
      </w:r>
      <w:r>
        <w:t>uje</w:t>
      </w:r>
      <w:r w:rsidRPr="00CC679C">
        <w:t xml:space="preserve"> výkazy práce a dovolenky,</w:t>
      </w:r>
    </w:p>
    <w:p w:rsidR="00733DC0" w:rsidRPr="00CC679C" w:rsidRDefault="00733DC0" w:rsidP="00AE0D51">
      <w:pPr>
        <w:pStyle w:val="Odstavecseseznamem"/>
        <w:numPr>
          <w:ilvl w:val="0"/>
          <w:numId w:val="51"/>
        </w:numPr>
      </w:pPr>
      <w:r w:rsidRPr="00CC679C">
        <w:t>schval</w:t>
      </w:r>
      <w:r>
        <w:t>uje</w:t>
      </w:r>
      <w:r w:rsidRPr="00CC679C">
        <w:t xml:space="preserve"> pracovní cesty a podepis</w:t>
      </w:r>
      <w:r>
        <w:t>uje</w:t>
      </w:r>
      <w:r w:rsidRPr="00CC679C">
        <w:t xml:space="preserve"> cestovní příkazy,</w:t>
      </w:r>
    </w:p>
    <w:p w:rsidR="00733DC0" w:rsidRPr="00CC679C" w:rsidRDefault="00733DC0" w:rsidP="00AE0D51">
      <w:pPr>
        <w:pStyle w:val="Odstavecseseznamem"/>
        <w:numPr>
          <w:ilvl w:val="0"/>
          <w:numId w:val="51"/>
        </w:numPr>
      </w:pPr>
      <w:r w:rsidRPr="00CC679C">
        <w:t xml:space="preserve">mimořádných událostech a složitých </w:t>
      </w:r>
      <w:proofErr w:type="gramStart"/>
      <w:r w:rsidRPr="00CC679C">
        <w:t>situacích</w:t>
      </w:r>
      <w:proofErr w:type="gramEnd"/>
      <w:r w:rsidRPr="00CC679C">
        <w:t xml:space="preserve"> inform</w:t>
      </w:r>
      <w:r>
        <w:t>uje</w:t>
      </w:r>
      <w:r w:rsidRPr="00CC679C">
        <w:t xml:space="preserve"> předsednictvo FOD a</w:t>
      </w:r>
    </w:p>
    <w:p w:rsidR="00733DC0" w:rsidRPr="00CC679C" w:rsidRDefault="00733DC0" w:rsidP="0014391B">
      <w:pPr>
        <w:pStyle w:val="Odstavecseseznamem"/>
      </w:pPr>
      <w:r w:rsidRPr="00CC679C">
        <w:t>konzult</w:t>
      </w:r>
      <w:r>
        <w:t>uje</w:t>
      </w:r>
      <w:r w:rsidRPr="00CC679C">
        <w:t xml:space="preserve"> další postup,</w:t>
      </w:r>
    </w:p>
    <w:p w:rsidR="00733DC0" w:rsidRDefault="00733DC0" w:rsidP="00AE0D51">
      <w:pPr>
        <w:pStyle w:val="Odstavecseseznamem"/>
        <w:numPr>
          <w:ilvl w:val="0"/>
          <w:numId w:val="51"/>
        </w:numPr>
      </w:pPr>
      <w:r w:rsidRPr="00CC679C">
        <w:t>pln</w:t>
      </w:r>
      <w:r w:rsidR="00B47AA7">
        <w:t>í</w:t>
      </w:r>
      <w:r w:rsidRPr="00CC679C">
        <w:t xml:space="preserve"> pokyny předsednictva FOD</w:t>
      </w:r>
    </w:p>
    <w:p w:rsidR="00733DC0" w:rsidRPr="00CC679C" w:rsidRDefault="00B47AA7" w:rsidP="00AE0D51">
      <w:pPr>
        <w:pStyle w:val="Odstavecseseznamem"/>
        <w:numPr>
          <w:ilvl w:val="0"/>
          <w:numId w:val="51"/>
        </w:numPr>
      </w:pPr>
      <w:r>
        <w:t>přijímá</w:t>
      </w:r>
      <w:r w:rsidR="00733DC0" w:rsidRPr="00CC679C">
        <w:t xml:space="preserve"> děti do tohoto zařízení Klokánek (§ 42 odst. 2 a 6 zákona </w:t>
      </w:r>
      <w:r w:rsidR="00733DC0">
        <w:t>č</w:t>
      </w:r>
      <w:r w:rsidR="00733DC0" w:rsidRPr="00CC679C">
        <w:t>. 359/1999 Sb.,</w:t>
      </w:r>
    </w:p>
    <w:p w:rsidR="00733DC0" w:rsidRPr="00CC679C" w:rsidRDefault="00733DC0" w:rsidP="0014391B">
      <w:pPr>
        <w:pStyle w:val="Odstavecseseznamem"/>
      </w:pPr>
      <w:r w:rsidRPr="00CC679C">
        <w:t xml:space="preserve">v platném znění), </w:t>
      </w:r>
      <w:r w:rsidR="00B47AA7">
        <w:t>včetně uzavírání dohod a pověřuje</w:t>
      </w:r>
      <w:r w:rsidRPr="00CC679C">
        <w:t xml:space="preserve"> příjmem dětí další pracovníky zařízení,</w:t>
      </w:r>
      <w:r w:rsidR="00060FF7">
        <w:t xml:space="preserve"> </w:t>
      </w:r>
      <w:r w:rsidRPr="00CC679C">
        <w:t xml:space="preserve">je oprávněna (§ 42a odst. 3 cit. </w:t>
      </w:r>
      <w:proofErr w:type="gramStart"/>
      <w:r w:rsidRPr="00CC679C">
        <w:t>zákona</w:t>
      </w:r>
      <w:proofErr w:type="gramEnd"/>
      <w:r w:rsidRPr="00CC679C">
        <w:t>)</w:t>
      </w:r>
    </w:p>
    <w:p w:rsidR="00733DC0" w:rsidRPr="00CC679C" w:rsidRDefault="00733DC0" w:rsidP="00AE0D51">
      <w:pPr>
        <w:pStyle w:val="Odstavecseseznamem"/>
        <w:numPr>
          <w:ilvl w:val="0"/>
          <w:numId w:val="51"/>
        </w:numPr>
      </w:pPr>
      <w:r w:rsidRPr="00CC679C">
        <w:t>zak</w:t>
      </w:r>
      <w:r w:rsidR="00B47AA7">
        <w:t>azov</w:t>
      </w:r>
      <w:r w:rsidRPr="00CC679C">
        <w:t>at nebo přerušit návštěvu rodičů nebo jiných osob v zařízení v případě jejich nevhodného</w:t>
      </w:r>
      <w:r>
        <w:t xml:space="preserve"> </w:t>
      </w:r>
      <w:r w:rsidRPr="00CC679C">
        <w:t>chování, které by nep</w:t>
      </w:r>
      <w:r>
        <w:t>ří</w:t>
      </w:r>
      <w:r w:rsidRPr="00CC679C">
        <w:t>zniv</w:t>
      </w:r>
      <w:r>
        <w:t>ě</w:t>
      </w:r>
      <w:r w:rsidRPr="00CC679C">
        <w:t xml:space="preserve"> působilo na výchovu dětí, jde-li o děti umístěné v zařízení na základě</w:t>
      </w:r>
      <w:r>
        <w:t xml:space="preserve"> </w:t>
      </w:r>
      <w:r w:rsidRPr="00CC679C">
        <w:t>rozhodnutí soudu</w:t>
      </w:r>
      <w:r>
        <w:t>,</w:t>
      </w:r>
    </w:p>
    <w:p w:rsidR="00733DC0" w:rsidRPr="00CC679C" w:rsidRDefault="00B47AA7" w:rsidP="00AE0D51">
      <w:pPr>
        <w:pStyle w:val="Odstavecseseznamem"/>
        <w:numPr>
          <w:ilvl w:val="0"/>
          <w:numId w:val="51"/>
        </w:numPr>
      </w:pPr>
      <w:r>
        <w:t>je</w:t>
      </w:r>
      <w:r w:rsidR="00733DC0" w:rsidRPr="00CC679C">
        <w:t xml:space="preserve"> p</w:t>
      </w:r>
      <w:r w:rsidR="00733DC0">
        <w:t>ří</w:t>
      </w:r>
      <w:r w:rsidR="00733DC0" w:rsidRPr="00CC679C">
        <w:t>tomna při otevření listovní nebo balíkové zásilky dítětem, pokud je důvodné podezření, že</w:t>
      </w:r>
      <w:r w:rsidR="00733DC0">
        <w:t xml:space="preserve"> </w:t>
      </w:r>
      <w:r w:rsidR="00733DC0" w:rsidRPr="00CC679C">
        <w:t>zásilka má z výchovného hlediska závadný obsah nebo by mohla ohrozit zdraví či bezpečnost dítěte,</w:t>
      </w:r>
      <w:r w:rsidR="00733DC0">
        <w:t xml:space="preserve"> </w:t>
      </w:r>
      <w:r w:rsidR="00733DC0" w:rsidRPr="00CC679C">
        <w:t>a uschovat ji na dobu omezenou dnem propuštění dítěte ze zařízení, a</w:t>
      </w:r>
      <w:r w:rsidR="00733DC0">
        <w:t xml:space="preserve"> </w:t>
      </w:r>
      <w:r w:rsidR="00733DC0" w:rsidRPr="00CC679C">
        <w:t>provést o tom záznam do spisové</w:t>
      </w:r>
      <w:r w:rsidR="00733DC0">
        <w:t xml:space="preserve"> </w:t>
      </w:r>
      <w:r w:rsidR="00733DC0" w:rsidRPr="00CC679C">
        <w:t>dokumentace o dítěti,</w:t>
      </w:r>
    </w:p>
    <w:p w:rsidR="00733DC0" w:rsidRPr="00CC679C" w:rsidRDefault="00733DC0" w:rsidP="00AE0D51">
      <w:pPr>
        <w:pStyle w:val="Odstavecseseznamem"/>
        <w:numPr>
          <w:ilvl w:val="0"/>
          <w:numId w:val="51"/>
        </w:numPr>
      </w:pPr>
      <w:r w:rsidRPr="00CC679C">
        <w:t>pře</w:t>
      </w:r>
      <w:r w:rsidR="00B47AA7">
        <w:t>bírá</w:t>
      </w:r>
      <w:r w:rsidRPr="00CC679C">
        <w:t xml:space="preserve"> od dítěte do dočasné úschovy finanční hotovost a předměty ohrožující výchovu, zdraví či</w:t>
      </w:r>
      <w:r>
        <w:t xml:space="preserve"> </w:t>
      </w:r>
      <w:r w:rsidRPr="00CC679C">
        <w:t>bezpečnost dítěte a v odůvodněných případech i cenné předměty; písemný zápis o převzetí a jeho</w:t>
      </w:r>
      <w:r>
        <w:t xml:space="preserve"> </w:t>
      </w:r>
      <w:r w:rsidR="009033D0">
        <w:t>důvodech ověřený ředitel</w:t>
      </w:r>
      <w:r w:rsidR="00DE23B3">
        <w:t>kou</w:t>
      </w:r>
      <w:r w:rsidRPr="00CC679C">
        <w:t>, dalším odborným pracovníkem zařízení a dítětem je založen do spisové</w:t>
      </w:r>
      <w:r>
        <w:t xml:space="preserve"> </w:t>
      </w:r>
      <w:r w:rsidRPr="00CC679C">
        <w:t>dokumentace o dítěti,</w:t>
      </w:r>
    </w:p>
    <w:p w:rsidR="00733DC0" w:rsidRPr="00CC679C" w:rsidRDefault="00B47AA7" w:rsidP="00AE0D51">
      <w:pPr>
        <w:pStyle w:val="Odstavecseseznamem"/>
        <w:numPr>
          <w:ilvl w:val="0"/>
          <w:numId w:val="51"/>
        </w:numPr>
      </w:pPr>
      <w:r>
        <w:t>povoluje dětem umístěným podle §</w:t>
      </w:r>
      <w:r w:rsidR="00733DC0" w:rsidRPr="00CC679C">
        <w:t xml:space="preserve"> 42 odst. 2 písmo b</w:t>
      </w:r>
      <w:r>
        <w:t>)</w:t>
      </w:r>
      <w:r w:rsidR="00733DC0" w:rsidRPr="00CC679C">
        <w:t xml:space="preserve"> cestovat bez dozoru mimo zařízení do místa</w:t>
      </w:r>
      <w:r w:rsidR="00733DC0">
        <w:t xml:space="preserve"> </w:t>
      </w:r>
      <w:r w:rsidR="00733DC0" w:rsidRPr="00CC679C">
        <w:t>pobytu rodičů nebo jiných fyzických osob,</w:t>
      </w:r>
    </w:p>
    <w:p w:rsidR="00733DC0" w:rsidRPr="00CC679C" w:rsidRDefault="00B47AA7" w:rsidP="00AE0D51">
      <w:pPr>
        <w:pStyle w:val="Odstavecseseznamem"/>
        <w:numPr>
          <w:ilvl w:val="0"/>
          <w:numId w:val="51"/>
        </w:numPr>
      </w:pPr>
      <w:r>
        <w:t>zastupuje</w:t>
      </w:r>
      <w:r w:rsidR="00733DC0" w:rsidRPr="00CC679C">
        <w:t xml:space="preserve"> dítě v běžných záležitostech,</w:t>
      </w:r>
    </w:p>
    <w:p w:rsidR="00B47AA7" w:rsidRDefault="00B47AA7" w:rsidP="00AE0D51">
      <w:pPr>
        <w:pStyle w:val="Odstavecseseznamem"/>
        <w:numPr>
          <w:ilvl w:val="0"/>
          <w:numId w:val="51"/>
        </w:numPr>
      </w:pPr>
      <w:r>
        <w:t>nařizuje</w:t>
      </w:r>
      <w:r w:rsidR="00733DC0" w:rsidRPr="00CC679C">
        <w:t xml:space="preserve"> vyšetření dítěte, zda nen</w:t>
      </w:r>
      <w:r w:rsidR="00733DC0">
        <w:t>í</w:t>
      </w:r>
      <w:r w:rsidR="00733DC0" w:rsidRPr="00CC679C">
        <w:t xml:space="preserve"> pod vlivem al</w:t>
      </w:r>
      <w:r w:rsidR="001764B5">
        <w:t>koholu nebo jiné návykové látky,</w:t>
      </w:r>
    </w:p>
    <w:p w:rsidR="00733DC0" w:rsidRPr="00CC679C" w:rsidRDefault="00733DC0" w:rsidP="00AE0D51">
      <w:pPr>
        <w:pStyle w:val="Odstavecseseznamem"/>
        <w:numPr>
          <w:ilvl w:val="0"/>
          <w:numId w:val="51"/>
        </w:numPr>
      </w:pPr>
      <w:r w:rsidRPr="00CC679C">
        <w:t>seznámit dítě s jeho právy a povinnostmi,</w:t>
      </w:r>
    </w:p>
    <w:p w:rsidR="00733DC0" w:rsidRPr="00CC679C" w:rsidRDefault="00733DC0" w:rsidP="00AE0D51">
      <w:pPr>
        <w:pStyle w:val="Odstavecseseznamem"/>
        <w:numPr>
          <w:ilvl w:val="0"/>
          <w:numId w:val="51"/>
        </w:numPr>
      </w:pPr>
      <w:r w:rsidRPr="00CC679C">
        <w:lastRenderedPageBreak/>
        <w:t>předat dítě podle rozhodnutí příslušného orgánu do péče budoucího osvojitele nebo pěstouna,</w:t>
      </w:r>
    </w:p>
    <w:p w:rsidR="00733DC0" w:rsidRPr="00CC679C" w:rsidRDefault="00733DC0" w:rsidP="00AE0D51">
      <w:pPr>
        <w:pStyle w:val="Odstavecseseznamem"/>
        <w:numPr>
          <w:ilvl w:val="0"/>
          <w:numId w:val="51"/>
        </w:numPr>
      </w:pPr>
      <w:r w:rsidRPr="00CC679C">
        <w:t>dát příslušnému soudu podnět ke zrušení umístění dítěte v zařízení pro děti vyžadující okamžitou</w:t>
      </w:r>
      <w:r>
        <w:t xml:space="preserve"> </w:t>
      </w:r>
      <w:r w:rsidRPr="00CC679C">
        <w:t>pomoc, pokud pominuly důvody pro další pobyt dítěte v tomto zařízení, a vyrozumět o tom příslušný</w:t>
      </w:r>
      <w:r>
        <w:t xml:space="preserve"> </w:t>
      </w:r>
      <w:r w:rsidRPr="00CC679C">
        <w:t>orgán sociálně-právní ochrany,</w:t>
      </w:r>
    </w:p>
    <w:p w:rsidR="00733DC0" w:rsidRPr="00CC679C" w:rsidRDefault="00733DC0" w:rsidP="00AE0D51">
      <w:pPr>
        <w:pStyle w:val="Odstavecseseznamem"/>
        <w:numPr>
          <w:ilvl w:val="0"/>
          <w:numId w:val="51"/>
        </w:numPr>
      </w:pPr>
      <w:r w:rsidRPr="00CC679C">
        <w:t>dát příslušnému soudu podnět k úpravě styku rodičů nebo jiných osob s dítětem v zařízení pro děti</w:t>
      </w:r>
      <w:r>
        <w:t xml:space="preserve"> </w:t>
      </w:r>
      <w:r w:rsidRPr="00CC679C">
        <w:t>vyžadující okamžitou pomoc, vyžaduje-li to zájem dítěte, a vyrozumět o tom příslušný orgán sociálně</w:t>
      </w:r>
      <w:r w:rsidR="003B73F7">
        <w:t>-</w:t>
      </w:r>
      <w:r w:rsidRPr="00CC679C">
        <w:t>právní</w:t>
      </w:r>
      <w:r>
        <w:t xml:space="preserve"> </w:t>
      </w:r>
      <w:r w:rsidRPr="00CC679C">
        <w:t>ochrany,</w:t>
      </w:r>
    </w:p>
    <w:p w:rsidR="008913BB" w:rsidRDefault="00733DC0" w:rsidP="00AE0D51">
      <w:pPr>
        <w:pStyle w:val="Odstavecseseznamem"/>
        <w:numPr>
          <w:ilvl w:val="0"/>
          <w:numId w:val="51"/>
        </w:numPr>
      </w:pPr>
      <w:r w:rsidRPr="00CC679C">
        <w:t>podávat informace o dítěti zákonným zástupcům, jiným osobám odpovědným za výchovu dítěte nebo</w:t>
      </w:r>
      <w:r>
        <w:t xml:space="preserve"> </w:t>
      </w:r>
      <w:r w:rsidRPr="00CC679C">
        <w:t>orgánům sociálně-právní ochrany na</w:t>
      </w:r>
      <w:r>
        <w:t xml:space="preserve"> </w:t>
      </w:r>
      <w:r w:rsidRPr="00CC679C">
        <w:t>jejich žádost,</w:t>
      </w:r>
      <w:r>
        <w:t xml:space="preserve"> </w:t>
      </w:r>
    </w:p>
    <w:p w:rsidR="00733DC0" w:rsidRPr="00CC679C" w:rsidRDefault="00733DC0" w:rsidP="00AE0D51">
      <w:pPr>
        <w:pStyle w:val="Odstavecseseznamem"/>
        <w:numPr>
          <w:ilvl w:val="0"/>
          <w:numId w:val="51"/>
        </w:numPr>
      </w:pPr>
      <w:r w:rsidRPr="00CC679C">
        <w:t xml:space="preserve"> projednat předem opatření zásadní důležitosti s dítětem, s přihlédnutím k jeho věku a rozumové</w:t>
      </w:r>
      <w:r>
        <w:t xml:space="preserve"> </w:t>
      </w:r>
      <w:r w:rsidRPr="00CC679C">
        <w:t>vyspělosti, a se zákonnými zástupci dítěte, nehrozí-li nebezpečí z prodlení, a bezodkladně je</w:t>
      </w:r>
      <w:r>
        <w:t xml:space="preserve"> </w:t>
      </w:r>
      <w:r w:rsidRPr="00CC679C">
        <w:t>informovat o provedeném opatření; nejsou-li zákonní zástupci dosažitelní, dát soudu podnět</w:t>
      </w:r>
      <w:r>
        <w:t xml:space="preserve"> </w:t>
      </w:r>
      <w:r w:rsidRPr="00CC679C">
        <w:t>k ustanovení opatrovníka,</w:t>
      </w:r>
    </w:p>
    <w:p w:rsidR="00733DC0" w:rsidRPr="00CC679C" w:rsidRDefault="00733DC0" w:rsidP="00AE0D51">
      <w:pPr>
        <w:pStyle w:val="Odstavecseseznamem"/>
        <w:numPr>
          <w:ilvl w:val="0"/>
          <w:numId w:val="51"/>
        </w:numPr>
      </w:pPr>
      <w:r w:rsidRPr="00CC679C">
        <w:t>propustit dítě poté, co se dozvíte o rozhodnutí soudu, kterým bylo zrušeno svěření dítěte do zařízení</w:t>
      </w:r>
      <w:r>
        <w:t xml:space="preserve"> </w:t>
      </w:r>
      <w:r w:rsidRPr="00CC679C">
        <w:t>pro děti vyžadující okamžitou pomoc, ne však dříve, než dítě převezme osoba odpovědná za jeho</w:t>
      </w:r>
      <w:r>
        <w:t xml:space="preserve"> </w:t>
      </w:r>
      <w:r w:rsidRPr="00CC679C">
        <w:t>výchovu;</w:t>
      </w:r>
    </w:p>
    <w:p w:rsidR="00733DC0" w:rsidRPr="00CC679C" w:rsidRDefault="004776E7" w:rsidP="00AE0D51">
      <w:pPr>
        <w:pStyle w:val="Odstavecseseznamem"/>
        <w:numPr>
          <w:ilvl w:val="0"/>
          <w:numId w:val="51"/>
        </w:numPr>
      </w:pPr>
      <w:r>
        <w:t>j</w:t>
      </w:r>
      <w:r w:rsidR="00733DC0" w:rsidRPr="00CC679C">
        <w:t>e oprávněna a povinna rozhodovat o právech a povinnostech v oblasti státní správy</w:t>
      </w:r>
      <w:r w:rsidR="00733DC0">
        <w:t xml:space="preserve"> </w:t>
      </w:r>
      <w:r w:rsidR="00733DC0" w:rsidRPr="00CC679C">
        <w:t>sociálně-právní ochrany, pokud jde o zamítnutí žádosti rodičů nebo jiných osob</w:t>
      </w:r>
      <w:r w:rsidR="00733DC0">
        <w:t xml:space="preserve"> </w:t>
      </w:r>
      <w:r w:rsidR="00733DC0" w:rsidRPr="00CC679C">
        <w:t>odpovědných za výchovu dítěte o povolení pobytu mimo zařízení pro děti vyžadující</w:t>
      </w:r>
      <w:r w:rsidR="00733DC0">
        <w:t xml:space="preserve"> </w:t>
      </w:r>
      <w:r w:rsidR="00733DC0" w:rsidRPr="00CC679C">
        <w:t xml:space="preserve">okamžitou pomoc (§ 42a odst. 4 cit. </w:t>
      </w:r>
      <w:proofErr w:type="gramStart"/>
      <w:r w:rsidR="00733DC0" w:rsidRPr="00CC679C">
        <w:t>zákona</w:t>
      </w:r>
      <w:proofErr w:type="gramEnd"/>
      <w:r w:rsidR="00733DC0" w:rsidRPr="00CC679C">
        <w:t>),</w:t>
      </w:r>
    </w:p>
    <w:p w:rsidR="00733DC0" w:rsidRPr="00CC679C" w:rsidRDefault="00733DC0" w:rsidP="00AE0D51">
      <w:pPr>
        <w:pStyle w:val="Odstavecseseznamem"/>
        <w:numPr>
          <w:ilvl w:val="0"/>
          <w:numId w:val="51"/>
        </w:numPr>
      </w:pPr>
      <w:r w:rsidRPr="00CC679C">
        <w:t>rozhod</w:t>
      </w:r>
      <w:r>
        <w:t>uje</w:t>
      </w:r>
      <w:r w:rsidRPr="00CC679C">
        <w:t xml:space="preserve"> o příspěvku rodičů na pobyt a péči (§ 42b odst. 3 cit. </w:t>
      </w:r>
      <w:proofErr w:type="gramStart"/>
      <w:r w:rsidRPr="00CC679C">
        <w:t>zákona</w:t>
      </w:r>
      <w:proofErr w:type="gramEnd"/>
      <w:r w:rsidRPr="00CC679C">
        <w:t>),</w:t>
      </w:r>
    </w:p>
    <w:p w:rsidR="00733DC0" w:rsidRPr="00CC679C" w:rsidRDefault="00733DC0" w:rsidP="00F5181D">
      <w:pPr>
        <w:pStyle w:val="Odstavecseseznamem"/>
      </w:pPr>
      <w:r w:rsidRPr="00CC679C">
        <w:t>ve vztahu ke státnímu příspěvku pro zřizovatele ZDVOP plnit povinnosti uvedené</w:t>
      </w:r>
      <w:r>
        <w:t xml:space="preserve"> </w:t>
      </w:r>
      <w:r w:rsidRPr="00CC679C">
        <w:t>v § 42k odst. 1 a 2 a § 42n</w:t>
      </w:r>
      <w:r w:rsidR="00421A56">
        <w:t>,</w:t>
      </w:r>
    </w:p>
    <w:p w:rsidR="00733DC0" w:rsidRPr="00CC679C" w:rsidRDefault="00733DC0" w:rsidP="00AE0D51">
      <w:pPr>
        <w:pStyle w:val="Odstavecseseznamem"/>
        <w:numPr>
          <w:ilvl w:val="0"/>
          <w:numId w:val="51"/>
        </w:numPr>
      </w:pPr>
      <w:r w:rsidRPr="00CC679C">
        <w:t>uzavír</w:t>
      </w:r>
      <w:r w:rsidR="004776E7">
        <w:t>á</w:t>
      </w:r>
      <w:r w:rsidRPr="00CC679C">
        <w:t xml:space="preserve"> dobrovolnické smlouvy s dobrovolnými pracovníky (s výjimkou smluv</w:t>
      </w:r>
      <w:r>
        <w:t xml:space="preserve"> </w:t>
      </w:r>
      <w:r w:rsidRPr="00CC679C">
        <w:t>o dobrovolné práci zaměstnanců FOD), uzavír</w:t>
      </w:r>
      <w:r w:rsidR="004776E7">
        <w:t>á</w:t>
      </w:r>
      <w:r w:rsidRPr="00CC679C">
        <w:t xml:space="preserve"> smlouvy o výkonu odborné praxe</w:t>
      </w:r>
      <w:r>
        <w:t xml:space="preserve"> </w:t>
      </w:r>
      <w:r w:rsidRPr="00CC679C">
        <w:t>studentů středních a vysokých škol,</w:t>
      </w:r>
    </w:p>
    <w:p w:rsidR="00733DC0" w:rsidRDefault="00733DC0" w:rsidP="00AE0D51">
      <w:pPr>
        <w:pStyle w:val="Odstavecseseznamem"/>
        <w:numPr>
          <w:ilvl w:val="0"/>
          <w:numId w:val="51"/>
        </w:numPr>
      </w:pPr>
      <w:r w:rsidRPr="00CC679C">
        <w:t>jménem spolku Fondu ohrožených dětí jedn</w:t>
      </w:r>
      <w:r w:rsidR="004776E7">
        <w:t>á</w:t>
      </w:r>
      <w:r w:rsidRPr="00CC679C">
        <w:t xml:space="preserve"> ve věci dětí umístěných v</w:t>
      </w:r>
      <w:r>
        <w:t> </w:t>
      </w:r>
      <w:r w:rsidRPr="00CC679C">
        <w:t>Klokánku</w:t>
      </w:r>
      <w:r>
        <w:t xml:space="preserve"> </w:t>
      </w:r>
      <w:r w:rsidR="007022AE">
        <w:t>Dlouhá Loučka</w:t>
      </w:r>
      <w:r w:rsidRPr="00CC679C">
        <w:t xml:space="preserve">, </w:t>
      </w:r>
      <w:r w:rsidR="007022AE">
        <w:t>Švehlova 316, 783 86</w:t>
      </w:r>
      <w:r w:rsidRPr="00CC679C">
        <w:t xml:space="preserve"> D</w:t>
      </w:r>
      <w:r w:rsidR="007022AE">
        <w:t>louhá Loučka</w:t>
      </w:r>
      <w:r w:rsidRPr="00CC679C">
        <w:t xml:space="preserve"> před právními orgány,</w:t>
      </w:r>
      <w:r>
        <w:t xml:space="preserve"> </w:t>
      </w:r>
      <w:r w:rsidRPr="00CC679C">
        <w:t>zejména v opatrovnických řízeních, při řízení o umístění dítěte do školy včetně školy</w:t>
      </w:r>
      <w:r>
        <w:t xml:space="preserve"> </w:t>
      </w:r>
      <w:r w:rsidRPr="00CC679C">
        <w:t>mateřské, při řízení o osvobození od placení školného, při žádostech o přídavek na dítě</w:t>
      </w:r>
      <w:r>
        <w:t xml:space="preserve"> </w:t>
      </w:r>
      <w:r w:rsidRPr="00CC679C">
        <w:t xml:space="preserve">pro děti umístěné v Klokánku </w:t>
      </w:r>
      <w:r w:rsidR="007022AE">
        <w:t>Dlouhá Loučka</w:t>
      </w:r>
      <w:r w:rsidR="007022AE" w:rsidRPr="00CC679C">
        <w:t xml:space="preserve">, </w:t>
      </w:r>
      <w:r w:rsidR="007022AE">
        <w:t>Švehlova 316, 783 86</w:t>
      </w:r>
      <w:r w:rsidR="007022AE" w:rsidRPr="00CC679C">
        <w:t xml:space="preserve"> D</w:t>
      </w:r>
      <w:r w:rsidR="007022AE">
        <w:t>louhá Loučka</w:t>
      </w:r>
      <w:r w:rsidR="007022AE" w:rsidRPr="00CC679C">
        <w:t xml:space="preserve"> </w:t>
      </w:r>
      <w:r w:rsidRPr="00CC679C">
        <w:t>a popřípadě k tomu zmocnit další pracovníky uvedeného zařízení,</w:t>
      </w:r>
    </w:p>
    <w:p w:rsidR="00733DC0" w:rsidRPr="00FF73A7" w:rsidRDefault="00733DC0" w:rsidP="00AE0D51">
      <w:pPr>
        <w:pStyle w:val="Odstavecseseznamem"/>
        <w:numPr>
          <w:ilvl w:val="0"/>
          <w:numId w:val="51"/>
        </w:numPr>
      </w:pPr>
      <w:r w:rsidRPr="00FF73A7">
        <w:t>konzult</w:t>
      </w:r>
      <w:r>
        <w:t>uje</w:t>
      </w:r>
      <w:r w:rsidRPr="00FF73A7">
        <w:t xml:space="preserve"> složit</w:t>
      </w:r>
      <w:r>
        <w:t>é případy dětí umístěných ve výš</w:t>
      </w:r>
      <w:r w:rsidRPr="00FF73A7">
        <w:t>e uvedeném zařízení</w:t>
      </w:r>
      <w:r>
        <w:t xml:space="preserve"> </w:t>
      </w:r>
      <w:r w:rsidRPr="00FF73A7">
        <w:t>s předsednictvem FOD a postup</w:t>
      </w:r>
      <w:r>
        <w:t>uje</w:t>
      </w:r>
      <w:r w:rsidRPr="00FF73A7">
        <w:t xml:space="preserve"> v souladu s jeho rozhodnutím.</w:t>
      </w:r>
    </w:p>
    <w:p w:rsidR="00733DC0" w:rsidRPr="00D32738" w:rsidRDefault="00733DC0" w:rsidP="00AF2B1E">
      <w:pPr>
        <w:rPr>
          <w:rFonts w:asciiTheme="majorHAnsi" w:hAnsiTheme="majorHAnsi"/>
          <w:b/>
          <w:color w:val="FF0000"/>
        </w:rPr>
      </w:pPr>
    </w:p>
    <w:p w:rsidR="00687D63" w:rsidRDefault="00687D63" w:rsidP="00AF2B1E">
      <w:pPr>
        <w:rPr>
          <w:rFonts w:asciiTheme="majorHAnsi" w:hAnsiTheme="majorHAnsi"/>
          <w:b/>
        </w:rPr>
      </w:pPr>
    </w:p>
    <w:p w:rsidR="00687D63" w:rsidRDefault="00687D63" w:rsidP="00AF2B1E">
      <w:pPr>
        <w:rPr>
          <w:rFonts w:asciiTheme="majorHAnsi" w:hAnsiTheme="majorHAnsi"/>
          <w:b/>
        </w:rPr>
      </w:pPr>
    </w:p>
    <w:p w:rsidR="007362F7" w:rsidRDefault="007362F7" w:rsidP="00AF2B1E">
      <w:pPr>
        <w:rPr>
          <w:rFonts w:asciiTheme="majorHAnsi" w:hAnsiTheme="majorHAnsi"/>
          <w:b/>
        </w:rPr>
      </w:pPr>
    </w:p>
    <w:p w:rsidR="00AF2B1E" w:rsidRPr="00490334" w:rsidRDefault="0060713C" w:rsidP="00AF2B1E">
      <w:pPr>
        <w:rPr>
          <w:rFonts w:asciiTheme="majorHAnsi" w:hAnsiTheme="majorHAnsi"/>
          <w:b/>
        </w:rPr>
      </w:pPr>
      <w:r w:rsidRPr="00490334">
        <w:rPr>
          <w:rFonts w:asciiTheme="majorHAnsi" w:hAnsiTheme="majorHAnsi"/>
          <w:b/>
        </w:rPr>
        <w:lastRenderedPageBreak/>
        <w:t>Zástupce ředitelky</w:t>
      </w:r>
      <w:r w:rsidR="00F746DC" w:rsidRPr="00490334">
        <w:rPr>
          <w:rFonts w:asciiTheme="majorHAnsi" w:hAnsiTheme="majorHAnsi"/>
          <w:b/>
        </w:rPr>
        <w:t xml:space="preserve"> -</w:t>
      </w:r>
      <w:r w:rsidR="00D50E71" w:rsidRPr="00490334">
        <w:rPr>
          <w:rFonts w:asciiTheme="majorHAnsi" w:hAnsiTheme="majorHAnsi"/>
          <w:b/>
        </w:rPr>
        <w:t xml:space="preserve"> </w:t>
      </w:r>
      <w:r w:rsidR="00421A56" w:rsidRPr="00490334">
        <w:rPr>
          <w:rFonts w:asciiTheme="majorHAnsi" w:hAnsiTheme="majorHAnsi"/>
          <w:b/>
        </w:rPr>
        <w:t>organizační pracovník</w:t>
      </w:r>
    </w:p>
    <w:p w:rsidR="00D50E71" w:rsidRPr="00CC679C" w:rsidRDefault="00D50E71" w:rsidP="00D50E71">
      <w:pPr>
        <w:pStyle w:val="Odstavecseseznamem"/>
        <w:numPr>
          <w:ilvl w:val="0"/>
          <w:numId w:val="51"/>
        </w:numPr>
      </w:pPr>
      <w:r w:rsidRPr="00CC679C">
        <w:t>zabezpeč</w:t>
      </w:r>
      <w:r>
        <w:t>uje</w:t>
      </w:r>
      <w:r w:rsidRPr="00CC679C">
        <w:t xml:space="preserve"> řádný chod </w:t>
      </w:r>
      <w:r>
        <w:t xml:space="preserve">zařízení </w:t>
      </w:r>
      <w:r w:rsidRPr="00CC679C">
        <w:t>v souladu s požadavky zákona o sociálně-právní</w:t>
      </w:r>
    </w:p>
    <w:p w:rsidR="00D50E71" w:rsidRPr="00CC679C" w:rsidRDefault="00D50E71" w:rsidP="00D50E71">
      <w:pPr>
        <w:pStyle w:val="Odstavecseseznamem"/>
      </w:pPr>
      <w:r w:rsidRPr="00CC679C">
        <w:t xml:space="preserve">ochraně dětí </w:t>
      </w:r>
      <w:r>
        <w:t>č</w:t>
      </w:r>
      <w:r w:rsidRPr="00CC679C">
        <w:t>. 359/1999 Sb., v platném znění, a navazujících předpisů,</w:t>
      </w:r>
    </w:p>
    <w:p w:rsidR="00D50E71" w:rsidRPr="00CC679C" w:rsidRDefault="00D50E71" w:rsidP="00D50E71">
      <w:pPr>
        <w:pStyle w:val="Odstavecseseznamem"/>
        <w:numPr>
          <w:ilvl w:val="0"/>
          <w:numId w:val="51"/>
        </w:numPr>
      </w:pPr>
      <w:r>
        <w:t>dává</w:t>
      </w:r>
      <w:r w:rsidRPr="00CC679C">
        <w:t xml:space="preserve"> vnitřní příkazy,</w:t>
      </w:r>
    </w:p>
    <w:p w:rsidR="00D50E71" w:rsidRPr="00CC679C" w:rsidRDefault="00D50E71" w:rsidP="00D50E71">
      <w:pPr>
        <w:pStyle w:val="Odstavecseseznamem"/>
        <w:numPr>
          <w:ilvl w:val="0"/>
          <w:numId w:val="51"/>
        </w:numPr>
      </w:pPr>
      <w:r>
        <w:t>vede</w:t>
      </w:r>
      <w:r w:rsidRPr="00CC679C">
        <w:t xml:space="preserve"> pracovní porady,</w:t>
      </w:r>
    </w:p>
    <w:p w:rsidR="00D50E71" w:rsidRPr="00CC679C" w:rsidRDefault="00D50E71" w:rsidP="00D50E71">
      <w:pPr>
        <w:pStyle w:val="Odstavecseseznamem"/>
        <w:numPr>
          <w:ilvl w:val="0"/>
          <w:numId w:val="51"/>
        </w:numPr>
      </w:pPr>
      <w:r w:rsidRPr="00CC679C">
        <w:t>vydáv</w:t>
      </w:r>
      <w:r>
        <w:t>á</w:t>
      </w:r>
      <w:r w:rsidRPr="00CC679C">
        <w:t xml:space="preserve"> a aktualiz</w:t>
      </w:r>
      <w:r>
        <w:t>uje</w:t>
      </w:r>
      <w:r w:rsidRPr="00CC679C">
        <w:t xml:space="preserve"> návštěvní řád,</w:t>
      </w:r>
    </w:p>
    <w:p w:rsidR="00D50E71" w:rsidRPr="00CC679C" w:rsidRDefault="00D50E71" w:rsidP="00D50E71">
      <w:pPr>
        <w:pStyle w:val="Odstavecseseznamem"/>
        <w:numPr>
          <w:ilvl w:val="0"/>
          <w:numId w:val="51"/>
        </w:numPr>
      </w:pPr>
      <w:r w:rsidRPr="00CC679C">
        <w:t>zajišť</w:t>
      </w:r>
      <w:r>
        <w:t>uje</w:t>
      </w:r>
      <w:r w:rsidRPr="00CC679C">
        <w:t xml:space="preserve"> předběžný výběr nových pracovníků pro Klokánek </w:t>
      </w:r>
      <w:r>
        <w:t>Dlouhá Loučka</w:t>
      </w:r>
      <w:r w:rsidRPr="00CC679C">
        <w:t>,</w:t>
      </w:r>
    </w:p>
    <w:p w:rsidR="00D50E71" w:rsidRPr="00CC679C" w:rsidRDefault="00D50E71" w:rsidP="00D50E71">
      <w:pPr>
        <w:pStyle w:val="Odstavecseseznamem"/>
        <w:numPr>
          <w:ilvl w:val="0"/>
          <w:numId w:val="51"/>
        </w:numPr>
      </w:pPr>
      <w:r>
        <w:t>uděluje pochvaly a podává</w:t>
      </w:r>
      <w:r w:rsidRPr="00CC679C">
        <w:t xml:space="preserve"> předsednictvu FOD návrhy na zvýšení osobního</w:t>
      </w:r>
    </w:p>
    <w:p w:rsidR="00D50E71" w:rsidRPr="00CC679C" w:rsidRDefault="00D50E71" w:rsidP="00D50E71">
      <w:pPr>
        <w:pStyle w:val="Odstavecseseznamem"/>
      </w:pPr>
      <w:r w:rsidRPr="00CC679C">
        <w:t>ohodnocení pracovníků,</w:t>
      </w:r>
    </w:p>
    <w:p w:rsidR="00D50E71" w:rsidRPr="00CC679C" w:rsidRDefault="00D50E71" w:rsidP="00D50E71">
      <w:pPr>
        <w:pStyle w:val="Odstavecseseznamem"/>
        <w:numPr>
          <w:ilvl w:val="0"/>
          <w:numId w:val="51"/>
        </w:numPr>
      </w:pPr>
      <w:r w:rsidRPr="00CC679C">
        <w:t>projednáv</w:t>
      </w:r>
      <w:r>
        <w:t>á</w:t>
      </w:r>
      <w:r w:rsidRPr="00CC679C">
        <w:t xml:space="preserve"> s pracovníky nedostatky v jejich práci, uděl</w:t>
      </w:r>
      <w:r>
        <w:t>uje</w:t>
      </w:r>
      <w:r w:rsidRPr="00CC679C">
        <w:t xml:space="preserve"> napomenutí a navrh</w:t>
      </w:r>
      <w:r>
        <w:t>uje</w:t>
      </w:r>
    </w:p>
    <w:p w:rsidR="00D50E71" w:rsidRPr="00CC679C" w:rsidRDefault="00D50E71" w:rsidP="00D50E71">
      <w:pPr>
        <w:pStyle w:val="Odstavecseseznamem"/>
      </w:pPr>
      <w:r w:rsidRPr="00CC679C">
        <w:t>další kárná opatření předsednictvu FOD,</w:t>
      </w:r>
    </w:p>
    <w:p w:rsidR="00D50E71" w:rsidRPr="00CC679C" w:rsidRDefault="00D50E71" w:rsidP="00D50E71">
      <w:pPr>
        <w:pStyle w:val="Odstavecseseznamem"/>
        <w:numPr>
          <w:ilvl w:val="0"/>
          <w:numId w:val="51"/>
        </w:numPr>
      </w:pPr>
      <w:r w:rsidRPr="00CC679C">
        <w:t>navrh</w:t>
      </w:r>
      <w:r>
        <w:t>uje</w:t>
      </w:r>
      <w:r w:rsidRPr="00CC679C">
        <w:t xml:space="preserve"> a vyjadř</w:t>
      </w:r>
      <w:r>
        <w:t>uje</w:t>
      </w:r>
      <w:r w:rsidRPr="00CC679C">
        <w:t xml:space="preserve"> se k žádostem a návrhům na rozvázání pracovního poměru,</w:t>
      </w:r>
    </w:p>
    <w:p w:rsidR="00D50E71" w:rsidRPr="00CC679C" w:rsidRDefault="00D50E71" w:rsidP="00D50E71">
      <w:pPr>
        <w:pStyle w:val="Odstavecseseznamem"/>
        <w:numPr>
          <w:ilvl w:val="0"/>
          <w:numId w:val="51"/>
        </w:numPr>
      </w:pPr>
      <w:r w:rsidRPr="00CC679C">
        <w:t>schval</w:t>
      </w:r>
      <w:r>
        <w:t>uje</w:t>
      </w:r>
      <w:r w:rsidRPr="00CC679C">
        <w:t xml:space="preserve"> výkazy práce a dovolenky,</w:t>
      </w:r>
    </w:p>
    <w:p w:rsidR="00D50E71" w:rsidRPr="00CC679C" w:rsidRDefault="00D50E71" w:rsidP="00D50E71">
      <w:pPr>
        <w:pStyle w:val="Odstavecseseznamem"/>
        <w:numPr>
          <w:ilvl w:val="0"/>
          <w:numId w:val="51"/>
        </w:numPr>
      </w:pPr>
      <w:r w:rsidRPr="00CC679C">
        <w:t>schval</w:t>
      </w:r>
      <w:r>
        <w:t>uje</w:t>
      </w:r>
      <w:r w:rsidRPr="00CC679C">
        <w:t xml:space="preserve"> pracovní cesty a podepis</w:t>
      </w:r>
      <w:r>
        <w:t>uje</w:t>
      </w:r>
      <w:r w:rsidRPr="00CC679C">
        <w:t xml:space="preserve"> cestovní příkazy,</w:t>
      </w:r>
    </w:p>
    <w:p w:rsidR="00D50E71" w:rsidRPr="00CC679C" w:rsidRDefault="00D50E71" w:rsidP="00D50E71">
      <w:pPr>
        <w:pStyle w:val="Odstavecseseznamem"/>
        <w:numPr>
          <w:ilvl w:val="0"/>
          <w:numId w:val="51"/>
        </w:numPr>
      </w:pPr>
      <w:r w:rsidRPr="00CC679C">
        <w:t xml:space="preserve">mimořádných událostech a složitých </w:t>
      </w:r>
      <w:proofErr w:type="gramStart"/>
      <w:r w:rsidRPr="00CC679C">
        <w:t>situacích</w:t>
      </w:r>
      <w:proofErr w:type="gramEnd"/>
      <w:r w:rsidRPr="00CC679C">
        <w:t xml:space="preserve"> inform</w:t>
      </w:r>
      <w:r>
        <w:t>uje</w:t>
      </w:r>
      <w:r w:rsidRPr="00CC679C">
        <w:t xml:space="preserve"> předsednictvo FOD a</w:t>
      </w:r>
    </w:p>
    <w:p w:rsidR="00D50E71" w:rsidRPr="00CC679C" w:rsidRDefault="00D50E71" w:rsidP="00D50E71">
      <w:pPr>
        <w:pStyle w:val="Odstavecseseznamem"/>
      </w:pPr>
      <w:r w:rsidRPr="00CC679C">
        <w:t>konzult</w:t>
      </w:r>
      <w:r>
        <w:t>uje</w:t>
      </w:r>
      <w:r w:rsidRPr="00CC679C">
        <w:t xml:space="preserve"> další postup,</w:t>
      </w:r>
    </w:p>
    <w:p w:rsidR="00D50E71" w:rsidRDefault="00D50E71" w:rsidP="00D50E71">
      <w:pPr>
        <w:pStyle w:val="Odstavecseseznamem"/>
        <w:numPr>
          <w:ilvl w:val="0"/>
          <w:numId w:val="51"/>
        </w:numPr>
      </w:pPr>
      <w:r w:rsidRPr="00CC679C">
        <w:t>pln</w:t>
      </w:r>
      <w:r>
        <w:t>í</w:t>
      </w:r>
      <w:r w:rsidRPr="00CC679C">
        <w:t xml:space="preserve"> pokyny předsednictva FOD</w:t>
      </w:r>
    </w:p>
    <w:p w:rsidR="008913BB" w:rsidRPr="00CC679C" w:rsidRDefault="008913BB" w:rsidP="008913BB">
      <w:pPr>
        <w:pStyle w:val="Odstavecseseznamem"/>
        <w:numPr>
          <w:ilvl w:val="0"/>
          <w:numId w:val="51"/>
        </w:numPr>
      </w:pPr>
      <w:r>
        <w:t>přijímá</w:t>
      </w:r>
      <w:r w:rsidRPr="00CC679C">
        <w:t xml:space="preserve"> děti do tohoto zařízení Klokánek (§ 42 odst. 2 a 6 zákona </w:t>
      </w:r>
      <w:r>
        <w:t>č</w:t>
      </w:r>
      <w:r w:rsidRPr="00CC679C">
        <w:t>. 359/1999 Sb.,</w:t>
      </w:r>
    </w:p>
    <w:p w:rsidR="008913BB" w:rsidRPr="00CC679C" w:rsidRDefault="008913BB" w:rsidP="008913BB">
      <w:pPr>
        <w:pStyle w:val="Odstavecseseznamem"/>
      </w:pPr>
      <w:r w:rsidRPr="00CC679C">
        <w:t xml:space="preserve">v platném znění), </w:t>
      </w:r>
      <w:r>
        <w:t>včetně uzavírání dohod a pověřuje</w:t>
      </w:r>
      <w:r w:rsidRPr="00CC679C">
        <w:t xml:space="preserve"> příjmem dětí další pracovníky zařízení,</w:t>
      </w:r>
      <w:r>
        <w:t xml:space="preserve"> </w:t>
      </w:r>
      <w:r w:rsidRPr="00CC679C">
        <w:t xml:space="preserve">je oprávněna (§ 42a odst. 3 cit. </w:t>
      </w:r>
      <w:proofErr w:type="gramStart"/>
      <w:r w:rsidRPr="00CC679C">
        <w:t>zákona</w:t>
      </w:r>
      <w:proofErr w:type="gramEnd"/>
      <w:r w:rsidRPr="00CC679C">
        <w:t>)</w:t>
      </w:r>
    </w:p>
    <w:p w:rsidR="008913BB" w:rsidRPr="00CC679C" w:rsidRDefault="008913BB" w:rsidP="008913BB">
      <w:pPr>
        <w:pStyle w:val="Odstavecseseznamem"/>
        <w:numPr>
          <w:ilvl w:val="0"/>
          <w:numId w:val="51"/>
        </w:numPr>
      </w:pPr>
      <w:r w:rsidRPr="00CC679C">
        <w:t>zak</w:t>
      </w:r>
      <w:r>
        <w:t>azov</w:t>
      </w:r>
      <w:r w:rsidRPr="00CC679C">
        <w:t>at nebo přerušit návštěvu rodičů nebo jiných osob v zařízení v případě jejich nevhodného</w:t>
      </w:r>
      <w:r>
        <w:t xml:space="preserve"> </w:t>
      </w:r>
      <w:r w:rsidRPr="00CC679C">
        <w:t>chování, které by nep</w:t>
      </w:r>
      <w:r>
        <w:t>ří</w:t>
      </w:r>
      <w:r w:rsidRPr="00CC679C">
        <w:t>zniv</w:t>
      </w:r>
      <w:r>
        <w:t>ě</w:t>
      </w:r>
      <w:r w:rsidRPr="00CC679C">
        <w:t xml:space="preserve"> působilo na výchovu dětí, jde-li o děti umístěné v zařízení na základě</w:t>
      </w:r>
      <w:r>
        <w:t xml:space="preserve"> </w:t>
      </w:r>
      <w:r w:rsidRPr="00CC679C">
        <w:t>rozhodnutí soudu</w:t>
      </w:r>
      <w:r>
        <w:t>,</w:t>
      </w:r>
    </w:p>
    <w:p w:rsidR="008913BB" w:rsidRPr="00CC679C" w:rsidRDefault="008913BB" w:rsidP="008913BB">
      <w:pPr>
        <w:pStyle w:val="Odstavecseseznamem"/>
        <w:numPr>
          <w:ilvl w:val="0"/>
          <w:numId w:val="51"/>
        </w:numPr>
      </w:pPr>
      <w:r>
        <w:t>je</w:t>
      </w:r>
      <w:r w:rsidRPr="00CC679C">
        <w:t xml:space="preserve"> p</w:t>
      </w:r>
      <w:r>
        <w:t>ří</w:t>
      </w:r>
      <w:r w:rsidRPr="00CC679C">
        <w:t>tomna při otevření listovní nebo balíkové zásilky dítětem, pokud je důvodné podezření, že</w:t>
      </w:r>
      <w:r>
        <w:t xml:space="preserve"> </w:t>
      </w:r>
      <w:r w:rsidRPr="00CC679C">
        <w:t>zásilka má z výchovného hlediska závadný obsah nebo by mohla ohrozit zdraví či bezpečnost dítěte,</w:t>
      </w:r>
      <w:r>
        <w:t xml:space="preserve"> </w:t>
      </w:r>
      <w:r w:rsidRPr="00CC679C">
        <w:t>a uschovat ji na dobu omezenou dnem propuštění dítěte ze zařízení, a</w:t>
      </w:r>
      <w:r>
        <w:t xml:space="preserve"> </w:t>
      </w:r>
      <w:r w:rsidRPr="00CC679C">
        <w:t>provést o tom záznam do spisové</w:t>
      </w:r>
      <w:r>
        <w:t xml:space="preserve"> </w:t>
      </w:r>
      <w:r w:rsidRPr="00CC679C">
        <w:t>dokumentace o dítěti,</w:t>
      </w:r>
    </w:p>
    <w:p w:rsidR="008913BB" w:rsidRPr="00CC679C" w:rsidRDefault="008913BB" w:rsidP="008913BB">
      <w:pPr>
        <w:pStyle w:val="Odstavecseseznamem"/>
        <w:numPr>
          <w:ilvl w:val="0"/>
          <w:numId w:val="51"/>
        </w:numPr>
      </w:pPr>
      <w:r w:rsidRPr="00CC679C">
        <w:t>pře</w:t>
      </w:r>
      <w:r>
        <w:t>bírá</w:t>
      </w:r>
      <w:r w:rsidRPr="00CC679C">
        <w:t xml:space="preserve"> od dítěte do dočasné úschovy finanční hotovost a předměty ohrožující výchovu, zdraví či</w:t>
      </w:r>
      <w:r>
        <w:t xml:space="preserve"> </w:t>
      </w:r>
      <w:r w:rsidRPr="00CC679C">
        <w:t>bezpečnost dítěte a v odůvodněných případech i cenné předměty; písemný zápis o převzetí a jeho</w:t>
      </w:r>
      <w:r>
        <w:t xml:space="preserve"> důvodech ověřený ředitelkou</w:t>
      </w:r>
      <w:r w:rsidRPr="00CC679C">
        <w:t>, dalším odborným pracovníkem zařízení a dítětem je založen do spisové</w:t>
      </w:r>
      <w:r>
        <w:t xml:space="preserve"> </w:t>
      </w:r>
      <w:r w:rsidRPr="00CC679C">
        <w:t>dokumentace o dítěti,</w:t>
      </w:r>
    </w:p>
    <w:p w:rsidR="008913BB" w:rsidRPr="00CC679C" w:rsidRDefault="008913BB" w:rsidP="008913BB">
      <w:pPr>
        <w:pStyle w:val="Odstavecseseznamem"/>
        <w:numPr>
          <w:ilvl w:val="0"/>
          <w:numId w:val="51"/>
        </w:numPr>
      </w:pPr>
      <w:r>
        <w:t>povoluje dětem umístěným podle §</w:t>
      </w:r>
      <w:r w:rsidRPr="00CC679C">
        <w:t xml:space="preserve"> 42 odst. 2 písmo b</w:t>
      </w:r>
      <w:r>
        <w:t>)</w:t>
      </w:r>
      <w:r w:rsidRPr="00CC679C">
        <w:t xml:space="preserve"> cestovat bez dozoru mimo zařízení do místa</w:t>
      </w:r>
      <w:r>
        <w:t xml:space="preserve"> </w:t>
      </w:r>
      <w:r w:rsidRPr="00CC679C">
        <w:t>pobytu rodičů nebo jiných fyzických osob,</w:t>
      </w:r>
    </w:p>
    <w:p w:rsidR="008913BB" w:rsidRPr="00CC679C" w:rsidRDefault="008913BB" w:rsidP="008913BB">
      <w:pPr>
        <w:pStyle w:val="Odstavecseseznamem"/>
        <w:numPr>
          <w:ilvl w:val="0"/>
          <w:numId w:val="51"/>
        </w:numPr>
      </w:pPr>
      <w:r>
        <w:t>zastupuje</w:t>
      </w:r>
      <w:r w:rsidRPr="00CC679C">
        <w:t xml:space="preserve"> dítě v běžných záležitostech,</w:t>
      </w:r>
    </w:p>
    <w:p w:rsidR="008913BB" w:rsidRDefault="008913BB" w:rsidP="008913BB">
      <w:pPr>
        <w:pStyle w:val="Odstavecseseznamem"/>
        <w:numPr>
          <w:ilvl w:val="0"/>
          <w:numId w:val="51"/>
        </w:numPr>
      </w:pPr>
      <w:r>
        <w:t>nařizuje</w:t>
      </w:r>
      <w:r w:rsidRPr="00CC679C">
        <w:t xml:space="preserve"> vyšetření dítěte, zda nen</w:t>
      </w:r>
      <w:r>
        <w:t>í</w:t>
      </w:r>
      <w:r w:rsidRPr="00CC679C">
        <w:t xml:space="preserve"> pod vlivem al</w:t>
      </w:r>
      <w:r>
        <w:t>koholu nebo jiné návykové látky,</w:t>
      </w:r>
    </w:p>
    <w:p w:rsidR="008913BB" w:rsidRPr="00CC679C" w:rsidRDefault="008913BB" w:rsidP="008913BB">
      <w:pPr>
        <w:pStyle w:val="Odstavecseseznamem"/>
        <w:numPr>
          <w:ilvl w:val="0"/>
          <w:numId w:val="51"/>
        </w:numPr>
      </w:pPr>
      <w:r w:rsidRPr="00CC679C">
        <w:t>seznámit dítě s jeho právy a povinnostmi,</w:t>
      </w:r>
    </w:p>
    <w:p w:rsidR="008913BB" w:rsidRPr="00CC679C" w:rsidRDefault="008913BB" w:rsidP="008913BB">
      <w:pPr>
        <w:pStyle w:val="Odstavecseseznamem"/>
        <w:numPr>
          <w:ilvl w:val="0"/>
          <w:numId w:val="51"/>
        </w:numPr>
      </w:pPr>
      <w:r w:rsidRPr="00CC679C">
        <w:t>předat dítě podle rozhodnutí příslušného orgánu do péče budoucího osvojitele nebo pěstouna,</w:t>
      </w:r>
    </w:p>
    <w:p w:rsidR="008913BB" w:rsidRPr="00CC679C" w:rsidRDefault="008913BB" w:rsidP="008913BB">
      <w:pPr>
        <w:pStyle w:val="Odstavecseseznamem"/>
        <w:numPr>
          <w:ilvl w:val="0"/>
          <w:numId w:val="51"/>
        </w:numPr>
      </w:pPr>
      <w:r w:rsidRPr="00CC679C">
        <w:lastRenderedPageBreak/>
        <w:t>dát příslušnému soudu podnět ke zrušení umístění dítěte v zařízení pro děti vyžadující okamžitou</w:t>
      </w:r>
      <w:r>
        <w:t xml:space="preserve"> </w:t>
      </w:r>
      <w:r w:rsidRPr="00CC679C">
        <w:t>pomoc, pokud pominuly důvody pro další pobyt dítěte v tomto zařízení, a vyrozumět o tom příslušný</w:t>
      </w:r>
      <w:r>
        <w:t xml:space="preserve"> </w:t>
      </w:r>
      <w:r w:rsidRPr="00CC679C">
        <w:t>orgán sociálně-právní ochrany,</w:t>
      </w:r>
    </w:p>
    <w:p w:rsidR="008913BB" w:rsidRPr="00CC679C" w:rsidRDefault="008913BB" w:rsidP="008913BB">
      <w:pPr>
        <w:pStyle w:val="Odstavecseseznamem"/>
        <w:numPr>
          <w:ilvl w:val="0"/>
          <w:numId w:val="51"/>
        </w:numPr>
      </w:pPr>
      <w:r w:rsidRPr="00CC679C">
        <w:t>dát příslušnému soudu podnět k úpravě styku rodičů nebo jiných osob s dítětem v zařízení pro děti</w:t>
      </w:r>
      <w:r>
        <w:t xml:space="preserve"> </w:t>
      </w:r>
      <w:r w:rsidRPr="00CC679C">
        <w:t>vyžadující okamžitou pomoc, vyžaduje-li to zájem dítěte, a vyrozumět o tom příslušný orgán sociálně</w:t>
      </w:r>
      <w:r w:rsidR="003B73F7">
        <w:t>-</w:t>
      </w:r>
      <w:r w:rsidRPr="00CC679C">
        <w:t>právní</w:t>
      </w:r>
      <w:r>
        <w:t xml:space="preserve"> </w:t>
      </w:r>
      <w:r w:rsidRPr="00CC679C">
        <w:t>ochrany,</w:t>
      </w:r>
    </w:p>
    <w:p w:rsidR="008913BB" w:rsidRDefault="008913BB" w:rsidP="008913BB">
      <w:pPr>
        <w:pStyle w:val="Odstavecseseznamem"/>
        <w:numPr>
          <w:ilvl w:val="0"/>
          <w:numId w:val="51"/>
        </w:numPr>
      </w:pPr>
      <w:r w:rsidRPr="00CC679C">
        <w:t>podávat informace o dítěti zákonným zástupcům, jiným osobám odpovědným za výchovu dítěte nebo</w:t>
      </w:r>
      <w:r>
        <w:t xml:space="preserve"> </w:t>
      </w:r>
      <w:r w:rsidRPr="00CC679C">
        <w:t>orgánům sociálně-právní ochrany na</w:t>
      </w:r>
      <w:r>
        <w:t xml:space="preserve"> </w:t>
      </w:r>
      <w:r w:rsidRPr="00CC679C">
        <w:t>jejich žádost,</w:t>
      </w:r>
      <w:r>
        <w:t xml:space="preserve"> </w:t>
      </w:r>
    </w:p>
    <w:p w:rsidR="008913BB" w:rsidRPr="00CC679C" w:rsidRDefault="008913BB" w:rsidP="008913BB">
      <w:pPr>
        <w:pStyle w:val="Odstavecseseznamem"/>
        <w:numPr>
          <w:ilvl w:val="0"/>
          <w:numId w:val="51"/>
        </w:numPr>
      </w:pPr>
      <w:r w:rsidRPr="00CC679C">
        <w:t xml:space="preserve"> projednat předem opatření zásadní důležitosti s dítětem, s přihlédnutím k jeho věku a rozumové</w:t>
      </w:r>
      <w:r>
        <w:t xml:space="preserve"> </w:t>
      </w:r>
      <w:r w:rsidRPr="00CC679C">
        <w:t>vyspělosti, a se zákonnými zástupci dítěte, nehrozí-li nebezpečí z prodlení, a bezodkladně je</w:t>
      </w:r>
      <w:r>
        <w:t xml:space="preserve"> </w:t>
      </w:r>
      <w:r w:rsidRPr="00CC679C">
        <w:t>informovat o provedeném opatření; nejsou-li zákonní zástupci dosažitelní, dát soudu podnět</w:t>
      </w:r>
      <w:r>
        <w:t xml:space="preserve"> </w:t>
      </w:r>
      <w:r w:rsidRPr="00CC679C">
        <w:t>k ustanovení opatrovníka,</w:t>
      </w:r>
    </w:p>
    <w:p w:rsidR="008913BB" w:rsidRPr="00CC679C" w:rsidRDefault="008913BB" w:rsidP="008913BB">
      <w:pPr>
        <w:pStyle w:val="Odstavecseseznamem"/>
        <w:numPr>
          <w:ilvl w:val="0"/>
          <w:numId w:val="51"/>
        </w:numPr>
      </w:pPr>
      <w:r w:rsidRPr="00CC679C">
        <w:t>propustit dítě poté, co se dozvíte o rozhodnutí soudu, kterým bylo zrušeno svěření dítěte do zařízení</w:t>
      </w:r>
      <w:r>
        <w:t xml:space="preserve"> </w:t>
      </w:r>
      <w:r w:rsidRPr="00CC679C">
        <w:t>pro děti vyžadující okamžitou pomoc, ne však dříve, než dítě převezme osoba odpovědná za jeho</w:t>
      </w:r>
      <w:r>
        <w:t xml:space="preserve"> </w:t>
      </w:r>
      <w:r w:rsidRPr="00CC679C">
        <w:t>výchovu;</w:t>
      </w:r>
    </w:p>
    <w:p w:rsidR="008913BB" w:rsidRPr="00CC679C" w:rsidRDefault="008913BB" w:rsidP="008913BB">
      <w:pPr>
        <w:pStyle w:val="Odstavecseseznamem"/>
        <w:numPr>
          <w:ilvl w:val="0"/>
          <w:numId w:val="51"/>
        </w:numPr>
      </w:pPr>
      <w:r>
        <w:t>j</w:t>
      </w:r>
      <w:r w:rsidRPr="00CC679C">
        <w:t>e oprávněna a povinna rozhodovat o právech a povinnostech v oblasti státní správy</w:t>
      </w:r>
      <w:r>
        <w:t xml:space="preserve"> </w:t>
      </w:r>
      <w:r w:rsidRPr="00CC679C">
        <w:t>sociálně-právní ochrany, pokud jde o zamítnutí žádosti rodičů nebo jiných osob</w:t>
      </w:r>
      <w:r>
        <w:t xml:space="preserve"> </w:t>
      </w:r>
      <w:r w:rsidRPr="00CC679C">
        <w:t>odpovědných za výchovu dítěte o povolení pobytu mimo zařízení pro děti vyžadující</w:t>
      </w:r>
      <w:r>
        <w:t xml:space="preserve"> </w:t>
      </w:r>
      <w:r w:rsidRPr="00CC679C">
        <w:t xml:space="preserve">okamžitou pomoc (§ 42a odst. 4 cit. </w:t>
      </w:r>
      <w:proofErr w:type="gramStart"/>
      <w:r w:rsidRPr="00CC679C">
        <w:t>zákona</w:t>
      </w:r>
      <w:proofErr w:type="gramEnd"/>
      <w:r w:rsidRPr="00CC679C">
        <w:t>),</w:t>
      </w:r>
    </w:p>
    <w:p w:rsidR="008913BB" w:rsidRPr="00CC679C" w:rsidRDefault="008913BB" w:rsidP="008913BB">
      <w:pPr>
        <w:pStyle w:val="Odstavecseseznamem"/>
        <w:numPr>
          <w:ilvl w:val="0"/>
          <w:numId w:val="51"/>
        </w:numPr>
      </w:pPr>
      <w:r w:rsidRPr="00CC679C">
        <w:t>rozhod</w:t>
      </w:r>
      <w:r>
        <w:t>uje</w:t>
      </w:r>
      <w:r w:rsidRPr="00CC679C">
        <w:t xml:space="preserve"> o příspěvku rodičů na pobyt a péči (§ 42b odst. 3 cit. </w:t>
      </w:r>
      <w:proofErr w:type="gramStart"/>
      <w:r w:rsidRPr="00CC679C">
        <w:t>zákona</w:t>
      </w:r>
      <w:proofErr w:type="gramEnd"/>
      <w:r w:rsidRPr="00CC679C">
        <w:t>),</w:t>
      </w:r>
    </w:p>
    <w:p w:rsidR="008913BB" w:rsidRPr="00CC679C" w:rsidRDefault="008913BB" w:rsidP="008913BB">
      <w:pPr>
        <w:pStyle w:val="Odstavecseseznamem"/>
      </w:pPr>
      <w:r w:rsidRPr="00CC679C">
        <w:t>ve vztahu ke státnímu příspěvku pro zřizovatele ZDVOP plnit povinnosti uvedené</w:t>
      </w:r>
      <w:r>
        <w:t xml:space="preserve"> </w:t>
      </w:r>
      <w:r w:rsidRPr="00CC679C">
        <w:t>v § 42k odst. 1 a 2 a § 42n</w:t>
      </w:r>
      <w:r>
        <w:t>,</w:t>
      </w:r>
    </w:p>
    <w:p w:rsidR="008913BB" w:rsidRPr="00CC679C" w:rsidRDefault="008913BB" w:rsidP="008913BB">
      <w:pPr>
        <w:pStyle w:val="Odstavecseseznamem"/>
        <w:numPr>
          <w:ilvl w:val="0"/>
          <w:numId w:val="51"/>
        </w:numPr>
      </w:pPr>
      <w:r w:rsidRPr="00CC679C">
        <w:t>uzavír</w:t>
      </w:r>
      <w:r>
        <w:t>á</w:t>
      </w:r>
      <w:r w:rsidRPr="00CC679C">
        <w:t xml:space="preserve"> dobrovolnické smlouvy s dobrovolnými pracovníky (s výjimkou smluv</w:t>
      </w:r>
      <w:r>
        <w:t xml:space="preserve"> </w:t>
      </w:r>
      <w:r w:rsidRPr="00CC679C">
        <w:t>o dobrovolné práci zaměstnanců FOD), uzavír</w:t>
      </w:r>
      <w:r>
        <w:t>á</w:t>
      </w:r>
      <w:r w:rsidRPr="00CC679C">
        <w:t xml:space="preserve"> smlouvy o výkonu odborné praxe</w:t>
      </w:r>
      <w:r>
        <w:t xml:space="preserve"> </w:t>
      </w:r>
      <w:r w:rsidRPr="00CC679C">
        <w:t>studentů středních a vysokých škol,</w:t>
      </w:r>
    </w:p>
    <w:p w:rsidR="008913BB" w:rsidRDefault="008913BB" w:rsidP="008913BB">
      <w:pPr>
        <w:pStyle w:val="Odstavecseseznamem"/>
        <w:numPr>
          <w:ilvl w:val="0"/>
          <w:numId w:val="51"/>
        </w:numPr>
      </w:pPr>
      <w:r w:rsidRPr="00CC679C">
        <w:t>jménem spolku Fondu ohrožených dětí jedn</w:t>
      </w:r>
      <w:r>
        <w:t>á</w:t>
      </w:r>
      <w:r w:rsidRPr="00CC679C">
        <w:t xml:space="preserve"> ve věci dětí umístěných v</w:t>
      </w:r>
      <w:r>
        <w:t> </w:t>
      </w:r>
      <w:r w:rsidRPr="00CC679C">
        <w:t>Klokánku</w:t>
      </w:r>
      <w:r>
        <w:t xml:space="preserve"> Dlouhá Loučka</w:t>
      </w:r>
      <w:r w:rsidRPr="00CC679C">
        <w:t xml:space="preserve">, </w:t>
      </w:r>
      <w:r>
        <w:t>Švehlova 316, 783 86</w:t>
      </w:r>
      <w:r w:rsidRPr="00CC679C">
        <w:t xml:space="preserve"> D</w:t>
      </w:r>
      <w:r>
        <w:t>louhá Loučka</w:t>
      </w:r>
      <w:r w:rsidRPr="00CC679C">
        <w:t xml:space="preserve"> před právními orgány,</w:t>
      </w:r>
      <w:r>
        <w:t xml:space="preserve"> </w:t>
      </w:r>
      <w:r w:rsidRPr="00CC679C">
        <w:t>zejména v opatrovnických řízeních, při řízení o umístění dítěte do školy včetně školy</w:t>
      </w:r>
      <w:r>
        <w:t xml:space="preserve"> </w:t>
      </w:r>
      <w:r w:rsidRPr="00CC679C">
        <w:t>mateřské, při řízení o osvobození od placení školného, při žádostech o přídavek na dítě</w:t>
      </w:r>
      <w:r>
        <w:t xml:space="preserve"> </w:t>
      </w:r>
      <w:r w:rsidRPr="00CC679C">
        <w:t xml:space="preserve">pro děti umístěné v Klokánku </w:t>
      </w:r>
      <w:r>
        <w:t>Dlouhá Loučka</w:t>
      </w:r>
      <w:r w:rsidRPr="00CC679C">
        <w:t xml:space="preserve">, </w:t>
      </w:r>
      <w:r>
        <w:t>Švehlova 316, 783 86</w:t>
      </w:r>
      <w:r w:rsidRPr="00CC679C">
        <w:t xml:space="preserve"> D</w:t>
      </w:r>
      <w:r>
        <w:t>louhá Loučka</w:t>
      </w:r>
      <w:r w:rsidRPr="00CC679C">
        <w:t xml:space="preserve"> a popřípadě k tomu zmocnit další pracovníky uvedeného zařízení,</w:t>
      </w:r>
    </w:p>
    <w:p w:rsidR="008913BB" w:rsidRDefault="008913BB" w:rsidP="008913BB">
      <w:pPr>
        <w:pStyle w:val="Odstavecseseznamem"/>
        <w:numPr>
          <w:ilvl w:val="0"/>
          <w:numId w:val="51"/>
        </w:numPr>
      </w:pPr>
      <w:r w:rsidRPr="00FF73A7">
        <w:t>konzult</w:t>
      </w:r>
      <w:r>
        <w:t>uje</w:t>
      </w:r>
      <w:r w:rsidRPr="00FF73A7">
        <w:t xml:space="preserve"> složit</w:t>
      </w:r>
      <w:r>
        <w:t>é případy dětí umístěných ve výš</w:t>
      </w:r>
      <w:r w:rsidRPr="00FF73A7">
        <w:t>e uvedeném zařízení</w:t>
      </w:r>
      <w:r>
        <w:t xml:space="preserve"> </w:t>
      </w:r>
      <w:r w:rsidRPr="00FF73A7">
        <w:t>s předsednictvem FOD a postup</w:t>
      </w:r>
      <w:r>
        <w:t>uje</w:t>
      </w:r>
      <w:r w:rsidRPr="00FF73A7">
        <w:t xml:space="preserve"> v souladu s jeho rozhodnutím</w:t>
      </w:r>
    </w:p>
    <w:p w:rsidR="008913BB" w:rsidRPr="00E91BB1" w:rsidRDefault="008913BB" w:rsidP="008913BB">
      <w:pPr>
        <w:pStyle w:val="odrky"/>
        <w:numPr>
          <w:ilvl w:val="0"/>
          <w:numId w:val="51"/>
        </w:numPr>
      </w:pPr>
      <w:r w:rsidRPr="00E91BB1">
        <w:t xml:space="preserve">vést zdravotnickou evidenci </w:t>
      </w:r>
    </w:p>
    <w:p w:rsidR="008913BB" w:rsidRPr="00E91BB1" w:rsidRDefault="008913BB" w:rsidP="008913BB">
      <w:pPr>
        <w:pStyle w:val="odrky"/>
        <w:numPr>
          <w:ilvl w:val="0"/>
          <w:numId w:val="51"/>
        </w:numPr>
      </w:pPr>
      <w:r w:rsidRPr="00E91BB1">
        <w:t>administrativně pomáhat sociální pracovnici a řediteli zařízení</w:t>
      </w:r>
    </w:p>
    <w:p w:rsidR="00F470CC" w:rsidRPr="00E91BB1" w:rsidRDefault="008913BB" w:rsidP="00E91BB1">
      <w:pPr>
        <w:pStyle w:val="odrky"/>
        <w:numPr>
          <w:ilvl w:val="0"/>
          <w:numId w:val="51"/>
        </w:numPr>
      </w:pPr>
      <w:r w:rsidRPr="00E91BB1">
        <w:t>zajišťovat sponzoring a organizační práce.</w:t>
      </w:r>
    </w:p>
    <w:p w:rsidR="00F470CC" w:rsidRPr="00E91BB1" w:rsidRDefault="00F470CC" w:rsidP="00554AA7">
      <w:pPr>
        <w:pStyle w:val="Odstavecseseznamem"/>
        <w:numPr>
          <w:ilvl w:val="0"/>
          <w:numId w:val="56"/>
        </w:numPr>
      </w:pPr>
      <w:r w:rsidRPr="00E91BB1">
        <w:t>účastní se pravidelných porad pořádaných zaměstnavatelem a vzdělávacích akcí za účelem prohlubování své kvalifikace dle předem stanoveného plánu,</w:t>
      </w:r>
    </w:p>
    <w:p w:rsidR="00F470CC" w:rsidRPr="00E91BB1" w:rsidRDefault="00F470CC" w:rsidP="00554AA7">
      <w:pPr>
        <w:pStyle w:val="Odstavecseseznamem"/>
        <w:numPr>
          <w:ilvl w:val="0"/>
          <w:numId w:val="56"/>
        </w:numPr>
      </w:pPr>
      <w:r w:rsidRPr="00E91BB1">
        <w:t>účastní se pravidelných porad Klokánku,</w:t>
      </w:r>
    </w:p>
    <w:p w:rsidR="00F470CC" w:rsidRPr="00E91BB1" w:rsidRDefault="00F470CC" w:rsidP="008913BB">
      <w:pPr>
        <w:pStyle w:val="Odstavecseseznamem"/>
      </w:pPr>
    </w:p>
    <w:p w:rsidR="00F470CC" w:rsidRPr="00E91BB1" w:rsidRDefault="00F470CC" w:rsidP="00F5181D">
      <w:pPr>
        <w:pStyle w:val="Odstavecseseznamem"/>
        <w:numPr>
          <w:ilvl w:val="0"/>
          <w:numId w:val="56"/>
        </w:numPr>
      </w:pPr>
      <w:bookmarkStart w:id="97" w:name="_Toc457310856"/>
      <w:r w:rsidRPr="00E91BB1">
        <w:lastRenderedPageBreak/>
        <w:t>má na starosti uzavírání smluv s dobrovolníky, vede jejich evidenci,</w:t>
      </w:r>
      <w:bookmarkEnd w:id="97"/>
    </w:p>
    <w:p w:rsidR="00F470CC" w:rsidRPr="00E91BB1" w:rsidRDefault="00F470CC" w:rsidP="00554AA7">
      <w:pPr>
        <w:pStyle w:val="Odstavecseseznamem"/>
        <w:numPr>
          <w:ilvl w:val="0"/>
          <w:numId w:val="56"/>
        </w:numPr>
      </w:pPr>
      <w:bookmarkStart w:id="98" w:name="_Toc457310860"/>
      <w:r w:rsidRPr="00E91BB1">
        <w:t>na základě domluvy s vedoucí komunikuje i s jinými subjekty,</w:t>
      </w:r>
      <w:bookmarkEnd w:id="98"/>
    </w:p>
    <w:p w:rsidR="00F470CC" w:rsidRPr="00E91BB1" w:rsidRDefault="00F470CC" w:rsidP="008913BB">
      <w:pPr>
        <w:pStyle w:val="Odstavecseseznamem"/>
        <w:numPr>
          <w:ilvl w:val="0"/>
          <w:numId w:val="56"/>
        </w:numPr>
      </w:pPr>
      <w:r w:rsidRPr="00E91BB1">
        <w:t xml:space="preserve">zodpovídá za vedení pokladny (v případě, </w:t>
      </w:r>
      <w:r w:rsidR="00CD7B68" w:rsidRPr="00E91BB1">
        <w:t xml:space="preserve">že vedením pokladny je pověřen </w:t>
      </w:r>
      <w:r w:rsidRPr="00E91BB1">
        <w:t xml:space="preserve">jiný pracovník schvaluje zanesené výdaje, a to formou podpisu na příslušném listu – </w:t>
      </w:r>
      <w:proofErr w:type="gramStart"/>
      <w:r w:rsidRPr="00E91BB1">
        <w:t>závěrečném</w:t>
      </w:r>
      <w:proofErr w:type="gramEnd"/>
      <w:r w:rsidRPr="00E91BB1">
        <w:t xml:space="preserve"> – z pokladní knihy pod posledním zápisem daného měsíce),</w:t>
      </w:r>
    </w:p>
    <w:p w:rsidR="00F470CC" w:rsidRPr="00E91BB1" w:rsidRDefault="00F470CC" w:rsidP="00F5181D">
      <w:pPr>
        <w:pStyle w:val="Odstavecseseznamem"/>
        <w:numPr>
          <w:ilvl w:val="0"/>
          <w:numId w:val="56"/>
        </w:numPr>
      </w:pPr>
      <w:r w:rsidRPr="00E91BB1">
        <w:t>zajišťuje a organizuje tábory a jiné pobyty pro děti,</w:t>
      </w:r>
    </w:p>
    <w:p w:rsidR="00F470CC" w:rsidRPr="00E91BB1" w:rsidRDefault="00F470CC" w:rsidP="00554AA7">
      <w:pPr>
        <w:pStyle w:val="Odstavecseseznamem"/>
        <w:numPr>
          <w:ilvl w:val="0"/>
          <w:numId w:val="56"/>
        </w:numPr>
      </w:pPr>
      <w:r w:rsidRPr="00E91BB1">
        <w:t>plnění dalších úkolů podle pokynů předsedkyně FOD, místopředsedkyně FOD</w:t>
      </w:r>
    </w:p>
    <w:p w:rsidR="00C2136A" w:rsidRPr="00E91BB1" w:rsidRDefault="00C2136A" w:rsidP="00C2136A">
      <w:pPr>
        <w:pStyle w:val="odrky"/>
        <w:numPr>
          <w:ilvl w:val="0"/>
          <w:numId w:val="56"/>
        </w:numPr>
      </w:pPr>
      <w:r w:rsidRPr="00E91BB1">
        <w:t>eviduje a kontroluje, zda jídelníčky souhlasí s vykázanými potravinami pouze, když je pověřen ředitelkou zařízení,</w:t>
      </w:r>
    </w:p>
    <w:p w:rsidR="00421A56" w:rsidRPr="00E91BB1" w:rsidRDefault="00F5181D" w:rsidP="00AF2B1E">
      <w:pPr>
        <w:pStyle w:val="odrky"/>
        <w:numPr>
          <w:ilvl w:val="0"/>
          <w:numId w:val="56"/>
        </w:numPr>
      </w:pPr>
      <w:r w:rsidRPr="00E91BB1">
        <w:t xml:space="preserve">má na starosti prvotní sběr a kontrolu všech účetních dokladů z jednotlivých bytů, </w:t>
      </w:r>
    </w:p>
    <w:p w:rsidR="00AF2B1E" w:rsidRPr="00586A91" w:rsidRDefault="00AF2B1E" w:rsidP="00AF2B1E">
      <w:pPr>
        <w:rPr>
          <w:rFonts w:asciiTheme="majorHAnsi" w:hAnsiTheme="majorHAnsi"/>
          <w:b/>
        </w:rPr>
      </w:pPr>
      <w:r w:rsidRPr="00AD5562">
        <w:rPr>
          <w:rFonts w:asciiTheme="majorHAnsi" w:hAnsiTheme="majorHAnsi"/>
          <w:b/>
        </w:rPr>
        <w:t>Sociální pracovnice</w:t>
      </w:r>
    </w:p>
    <w:p w:rsidR="00D27DE5" w:rsidRPr="00421A56" w:rsidRDefault="00D27DE5" w:rsidP="00421A56">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 xml:space="preserve">přijímání písemných, telefonických i osobních oznámení o dětech vyžadujících okamžitou </w:t>
      </w:r>
      <w:r w:rsidRPr="00421A56">
        <w:rPr>
          <w:rFonts w:eastAsia="Times New Roman"/>
          <w:szCs w:val="20"/>
          <w:lang w:eastAsia="cs-CZ"/>
        </w:rPr>
        <w:t>péči, včetně oznámení anonymních,</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zajištění pravidelné přítomnosti na telefonu pro oznamování těchto případů,</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zajištění 24 hodinové přítomnosti na telefonu pro příjem dětí do zařízení,</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přijímání dětí do zařízení,</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vedení spisové dokumentace o přijatých dětech</w:t>
      </w:r>
      <w:r w:rsidR="00B70AE0">
        <w:rPr>
          <w:rFonts w:eastAsia="Times New Roman"/>
          <w:szCs w:val="20"/>
          <w:lang w:eastAsia="cs-CZ"/>
        </w:rPr>
        <w:t>,</w:t>
      </w:r>
    </w:p>
    <w:p w:rsidR="00D27DE5" w:rsidRPr="005D391B" w:rsidRDefault="00421A56" w:rsidP="00F470CC">
      <w:pPr>
        <w:pStyle w:val="Odstavecseseznamem"/>
        <w:numPr>
          <w:ilvl w:val="0"/>
          <w:numId w:val="46"/>
        </w:numPr>
        <w:spacing w:before="0" w:after="0"/>
        <w:rPr>
          <w:rFonts w:eastAsia="Times New Roman"/>
          <w:szCs w:val="20"/>
          <w:lang w:eastAsia="cs-CZ"/>
        </w:rPr>
      </w:pPr>
      <w:r>
        <w:rPr>
          <w:rFonts w:eastAsia="Times New Roman"/>
          <w:szCs w:val="20"/>
          <w:lang w:eastAsia="cs-CZ"/>
        </w:rPr>
        <w:t xml:space="preserve">úzká spolupráce s OSPOD, </w:t>
      </w:r>
      <w:r w:rsidR="00D27DE5" w:rsidRPr="005D391B">
        <w:rPr>
          <w:rFonts w:eastAsia="Times New Roman"/>
          <w:szCs w:val="20"/>
          <w:lang w:eastAsia="cs-CZ"/>
        </w:rPr>
        <w:t xml:space="preserve">osobní účast na případových konferencích pořádaných OSPOD,   </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působení na státní orgány ve směru včasného a účinné řešení</w:t>
      </w:r>
      <w:r w:rsidR="003F3712">
        <w:rPr>
          <w:rFonts w:eastAsia="Times New Roman"/>
          <w:szCs w:val="20"/>
          <w:lang w:eastAsia="cs-CZ"/>
        </w:rPr>
        <w:t>,</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sepisování zpráv</w:t>
      </w:r>
      <w:r w:rsidR="00C14107">
        <w:rPr>
          <w:rFonts w:eastAsia="Times New Roman"/>
          <w:szCs w:val="20"/>
          <w:lang w:eastAsia="cs-CZ"/>
        </w:rPr>
        <w:t xml:space="preserve"> o pobytu dětí soudům, OSPOD, PČ</w:t>
      </w:r>
      <w:r w:rsidRPr="005D391B">
        <w:rPr>
          <w:rFonts w:eastAsia="Times New Roman"/>
          <w:szCs w:val="20"/>
          <w:lang w:eastAsia="cs-CZ"/>
        </w:rPr>
        <w:t xml:space="preserve">R a dalším součinným organizacím, </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sledování a řešení případů ubytovaných dětí, působení na státní orgány ve směru jejich</w:t>
      </w:r>
    </w:p>
    <w:p w:rsidR="00D27DE5" w:rsidRPr="00B70AE0" w:rsidRDefault="00B70AE0" w:rsidP="00B70AE0">
      <w:pPr>
        <w:spacing w:before="0" w:after="0"/>
        <w:ind w:left="360"/>
        <w:rPr>
          <w:rFonts w:eastAsia="Times New Roman"/>
          <w:szCs w:val="20"/>
          <w:lang w:eastAsia="cs-CZ"/>
        </w:rPr>
      </w:pPr>
      <w:r>
        <w:rPr>
          <w:rFonts w:eastAsia="Times New Roman"/>
          <w:szCs w:val="20"/>
          <w:lang w:eastAsia="cs-CZ"/>
        </w:rPr>
        <w:t xml:space="preserve">      </w:t>
      </w:r>
      <w:r w:rsidR="00D27DE5" w:rsidRPr="00B70AE0">
        <w:rPr>
          <w:rFonts w:eastAsia="Times New Roman"/>
          <w:szCs w:val="20"/>
          <w:lang w:eastAsia="cs-CZ"/>
        </w:rPr>
        <w:t>včasného a účinného řešení</w:t>
      </w:r>
      <w:r w:rsidRPr="00B70AE0">
        <w:rPr>
          <w:rFonts w:eastAsia="Times New Roman"/>
          <w:szCs w:val="20"/>
          <w:lang w:eastAsia="cs-CZ"/>
        </w:rPr>
        <w:t>,</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 xml:space="preserve">spolupráce se zdravotnickými středisky, nemocnicemi, školami a dalšími kolektivními </w:t>
      </w:r>
    </w:p>
    <w:p w:rsidR="00D27DE5" w:rsidRPr="00B70AE0" w:rsidRDefault="00B70AE0" w:rsidP="00B70AE0">
      <w:pPr>
        <w:spacing w:before="0" w:after="0"/>
        <w:ind w:left="360"/>
        <w:rPr>
          <w:rFonts w:eastAsia="Times New Roman"/>
          <w:szCs w:val="20"/>
          <w:lang w:eastAsia="cs-CZ"/>
        </w:rPr>
      </w:pPr>
      <w:r>
        <w:rPr>
          <w:rFonts w:eastAsia="Times New Roman"/>
          <w:szCs w:val="20"/>
          <w:lang w:eastAsia="cs-CZ"/>
        </w:rPr>
        <w:t xml:space="preserve">      </w:t>
      </w:r>
      <w:r w:rsidR="00D27DE5" w:rsidRPr="00B70AE0">
        <w:rPr>
          <w:rFonts w:eastAsia="Times New Roman"/>
          <w:szCs w:val="20"/>
          <w:lang w:eastAsia="cs-CZ"/>
        </w:rPr>
        <w:t>zařízeními</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podávání trestních oznámení v případě podezření na trestnou činnost proti dětem a</w:t>
      </w:r>
    </w:p>
    <w:p w:rsidR="00D27DE5" w:rsidRPr="003F3712" w:rsidRDefault="003F3712" w:rsidP="003F3712">
      <w:pPr>
        <w:spacing w:before="0" w:after="0"/>
        <w:ind w:left="360"/>
        <w:rPr>
          <w:rFonts w:eastAsia="Times New Roman"/>
          <w:szCs w:val="20"/>
          <w:lang w:eastAsia="cs-CZ"/>
        </w:rPr>
      </w:pPr>
      <w:r>
        <w:rPr>
          <w:rFonts w:eastAsia="Times New Roman"/>
          <w:szCs w:val="20"/>
          <w:lang w:eastAsia="cs-CZ"/>
        </w:rPr>
        <w:t xml:space="preserve">      </w:t>
      </w:r>
      <w:r w:rsidR="00D27DE5" w:rsidRPr="003F3712">
        <w:rPr>
          <w:rFonts w:eastAsia="Times New Roman"/>
          <w:szCs w:val="20"/>
          <w:lang w:eastAsia="cs-CZ"/>
        </w:rPr>
        <w:t>mládeži na PČR, státní zastupitelství,</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podávání návrhů a podnětů k soudu,</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 xml:space="preserve">poskytování svědectví u soudů, na PČR, </w:t>
      </w:r>
    </w:p>
    <w:p w:rsidR="00D27DE5" w:rsidRPr="005D391B" w:rsidRDefault="00D27DE5" w:rsidP="00687D63">
      <w:pPr>
        <w:pStyle w:val="Odstavecseseznamem"/>
        <w:numPr>
          <w:ilvl w:val="0"/>
          <w:numId w:val="46"/>
        </w:numPr>
        <w:spacing w:before="0" w:after="0"/>
        <w:ind w:left="714" w:hanging="357"/>
        <w:rPr>
          <w:rFonts w:eastAsia="Times New Roman"/>
          <w:szCs w:val="20"/>
          <w:lang w:eastAsia="cs-CZ"/>
        </w:rPr>
      </w:pPr>
      <w:r w:rsidRPr="005D391B">
        <w:rPr>
          <w:rFonts w:eastAsia="Times New Roman"/>
          <w:szCs w:val="20"/>
          <w:lang w:eastAsia="cs-CZ"/>
        </w:rPr>
        <w:t xml:space="preserve">interpretace názorů a přání dětí OSPOD, soudům, </w:t>
      </w:r>
    </w:p>
    <w:p w:rsidR="00D27DE5" w:rsidRPr="005D391B" w:rsidRDefault="00D27DE5" w:rsidP="00687D63">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 xml:space="preserve">informovanost rodičů nebo jiných osob odpovědných za výchovu o pobytu dětí, </w:t>
      </w:r>
    </w:p>
    <w:p w:rsidR="00687D63" w:rsidRDefault="00687D63" w:rsidP="00687D63">
      <w:pPr>
        <w:spacing w:before="0" w:after="0"/>
        <w:ind w:left="357"/>
        <w:rPr>
          <w:rFonts w:eastAsia="Times New Roman"/>
          <w:szCs w:val="20"/>
          <w:lang w:eastAsia="cs-CZ"/>
        </w:rPr>
      </w:pPr>
      <w:r>
        <w:rPr>
          <w:rFonts w:eastAsia="Times New Roman"/>
          <w:szCs w:val="20"/>
          <w:lang w:eastAsia="cs-CZ"/>
        </w:rPr>
        <w:t xml:space="preserve">      </w:t>
      </w:r>
      <w:r w:rsidR="00D27DE5" w:rsidRPr="00687D63">
        <w:rPr>
          <w:rFonts w:eastAsia="Times New Roman"/>
          <w:szCs w:val="20"/>
          <w:lang w:eastAsia="cs-CZ"/>
        </w:rPr>
        <w:t xml:space="preserve">poskytování poradenství dítěti, jeho rodičům nebo osobám odpovědným za výchovu </w:t>
      </w:r>
    </w:p>
    <w:p w:rsidR="00687D63" w:rsidRPr="00687D63" w:rsidRDefault="00687D63" w:rsidP="00687D63">
      <w:pPr>
        <w:spacing w:before="0" w:after="0"/>
        <w:ind w:left="357"/>
        <w:rPr>
          <w:rFonts w:eastAsia="Times New Roman"/>
          <w:szCs w:val="20"/>
          <w:lang w:eastAsia="cs-CZ"/>
        </w:rPr>
      </w:pPr>
      <w:r>
        <w:rPr>
          <w:rFonts w:eastAsia="Times New Roman"/>
          <w:szCs w:val="20"/>
          <w:lang w:eastAsia="cs-CZ"/>
        </w:rPr>
        <w:t xml:space="preserve">      </w:t>
      </w:r>
      <w:r w:rsidR="003E40D4">
        <w:rPr>
          <w:rFonts w:eastAsia="Times New Roman"/>
          <w:szCs w:val="20"/>
          <w:lang w:eastAsia="cs-CZ"/>
        </w:rPr>
        <w:t>dítěte</w:t>
      </w:r>
      <w:r w:rsidRPr="00687D63">
        <w:rPr>
          <w:rFonts w:eastAsia="Times New Roman"/>
          <w:szCs w:val="20"/>
          <w:lang w:eastAsia="cs-CZ"/>
        </w:rPr>
        <w:t xml:space="preserve"> spolupráce s rodinou dítěte a poskytování této rodině pomoc při vyřizování a                   </w:t>
      </w:r>
    </w:p>
    <w:p w:rsidR="00687D63" w:rsidRPr="00687D63" w:rsidRDefault="003E40D4" w:rsidP="00687D63">
      <w:pPr>
        <w:spacing w:before="0" w:after="0"/>
        <w:ind w:left="357"/>
        <w:rPr>
          <w:rFonts w:eastAsia="Times New Roman"/>
          <w:szCs w:val="20"/>
          <w:lang w:eastAsia="cs-CZ"/>
        </w:rPr>
      </w:pPr>
      <w:r>
        <w:rPr>
          <w:rFonts w:eastAsia="Times New Roman"/>
          <w:szCs w:val="20"/>
          <w:lang w:eastAsia="cs-CZ"/>
        </w:rPr>
        <w:t xml:space="preserve">      zajišťování</w:t>
      </w:r>
      <w:r w:rsidR="00687D63" w:rsidRPr="00687D63">
        <w:rPr>
          <w:rFonts w:eastAsia="Times New Roman"/>
          <w:szCs w:val="20"/>
          <w:lang w:eastAsia="cs-CZ"/>
        </w:rPr>
        <w:t xml:space="preserve"> záležitostí týkající se dítěte, zajišťování jim terapii, nácvik </w:t>
      </w:r>
    </w:p>
    <w:p w:rsidR="00D27DE5" w:rsidRPr="005D391B" w:rsidRDefault="00687D63" w:rsidP="003E40D4">
      <w:pPr>
        <w:spacing w:before="0" w:after="0"/>
        <w:ind w:left="357"/>
        <w:rPr>
          <w:rFonts w:eastAsia="Times New Roman"/>
          <w:szCs w:val="20"/>
          <w:lang w:eastAsia="cs-CZ"/>
        </w:rPr>
      </w:pPr>
      <w:r>
        <w:rPr>
          <w:rFonts w:eastAsia="Times New Roman"/>
          <w:szCs w:val="20"/>
          <w:lang w:eastAsia="cs-CZ"/>
        </w:rPr>
        <w:t xml:space="preserve">      </w:t>
      </w:r>
      <w:r w:rsidR="003E40D4">
        <w:rPr>
          <w:rFonts w:eastAsia="Times New Roman"/>
          <w:szCs w:val="20"/>
          <w:lang w:eastAsia="cs-CZ"/>
        </w:rPr>
        <w:t xml:space="preserve">rodičovských a dalších </w:t>
      </w:r>
      <w:r w:rsidR="00D27DE5" w:rsidRPr="003F3712">
        <w:rPr>
          <w:rFonts w:eastAsia="Times New Roman"/>
          <w:szCs w:val="20"/>
          <w:lang w:eastAsia="cs-CZ"/>
        </w:rPr>
        <w:t xml:space="preserve">dovedností, které rodič nebo jiná osoba odpovědná za výchovu dítěte nezbytně </w:t>
      </w:r>
      <w:r w:rsidR="003F3712">
        <w:rPr>
          <w:rFonts w:eastAsia="Times New Roman"/>
          <w:szCs w:val="20"/>
          <w:lang w:eastAsia="cs-CZ"/>
        </w:rPr>
        <w:t xml:space="preserve">potřebuje </w:t>
      </w:r>
      <w:r w:rsidR="00D27DE5" w:rsidRPr="005D391B">
        <w:rPr>
          <w:rFonts w:eastAsia="Times New Roman"/>
          <w:szCs w:val="20"/>
          <w:lang w:eastAsia="cs-CZ"/>
        </w:rPr>
        <w:t>pro péči a výchovu dítěte, a to v souladu s individuálním plánem OSPOD,</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vymáhání příspěvku na úhradu pobytu a péče od zákonných zástupců,</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lastRenderedPageBreak/>
        <w:t>vedení evidence příkazů příspěvku na úhradu pobytu a péče,</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 xml:space="preserve">podávání žádosti na </w:t>
      </w:r>
      <w:proofErr w:type="gramStart"/>
      <w:r w:rsidRPr="005D391B">
        <w:rPr>
          <w:rFonts w:eastAsia="Times New Roman"/>
          <w:szCs w:val="20"/>
          <w:lang w:eastAsia="cs-CZ"/>
        </w:rPr>
        <w:t>ÚP</w:t>
      </w:r>
      <w:proofErr w:type="gramEnd"/>
      <w:r w:rsidRPr="005D391B">
        <w:rPr>
          <w:rFonts w:eastAsia="Times New Roman"/>
          <w:szCs w:val="20"/>
          <w:lang w:eastAsia="cs-CZ"/>
        </w:rPr>
        <w:t xml:space="preserve"> o přídavek na dítě a vedení evidence o jeho výplatě, </w:t>
      </w:r>
    </w:p>
    <w:p w:rsidR="00D27DE5" w:rsidRPr="003F3712" w:rsidRDefault="00D27DE5" w:rsidP="00F470CC">
      <w:pPr>
        <w:pStyle w:val="Odstavecseseznamem"/>
        <w:numPr>
          <w:ilvl w:val="0"/>
          <w:numId w:val="46"/>
        </w:numPr>
        <w:spacing w:before="0" w:after="0"/>
        <w:rPr>
          <w:rFonts w:eastAsia="Times New Roman"/>
          <w:szCs w:val="20"/>
          <w:lang w:eastAsia="cs-CZ"/>
        </w:rPr>
      </w:pPr>
      <w:r w:rsidRPr="003F3712">
        <w:rPr>
          <w:rFonts w:eastAsia="Times New Roman"/>
          <w:szCs w:val="20"/>
          <w:lang w:eastAsia="cs-CZ"/>
        </w:rPr>
        <w:t>spolupráce na úseku náhradní rodinné péče krajského úřadu, osobní účast na konsiliích při</w:t>
      </w:r>
      <w:r w:rsidR="003F3712" w:rsidRPr="003F3712">
        <w:rPr>
          <w:rFonts w:eastAsia="Times New Roman"/>
          <w:szCs w:val="20"/>
          <w:lang w:eastAsia="cs-CZ"/>
        </w:rPr>
        <w:t xml:space="preserve"> </w:t>
      </w:r>
      <w:r w:rsidRPr="003F3712">
        <w:rPr>
          <w:rFonts w:eastAsia="Times New Roman"/>
          <w:szCs w:val="20"/>
          <w:lang w:eastAsia="cs-CZ"/>
        </w:rPr>
        <w:t>výběru vhodných osob pro konkrétní dítě ze zařízení, které je vedeno v evidenci vhodných</w:t>
      </w:r>
      <w:r w:rsidR="003F3712">
        <w:rPr>
          <w:rFonts w:eastAsia="Times New Roman"/>
          <w:szCs w:val="20"/>
          <w:lang w:eastAsia="cs-CZ"/>
        </w:rPr>
        <w:t xml:space="preserve"> </w:t>
      </w:r>
      <w:r w:rsidRPr="003F3712">
        <w:rPr>
          <w:rFonts w:eastAsia="Times New Roman"/>
          <w:szCs w:val="20"/>
          <w:lang w:eastAsia="cs-CZ"/>
        </w:rPr>
        <w:t>dětí do NRP</w:t>
      </w:r>
      <w:r w:rsidR="003F3712">
        <w:rPr>
          <w:rFonts w:eastAsia="Times New Roman"/>
          <w:szCs w:val="20"/>
          <w:lang w:eastAsia="cs-CZ"/>
        </w:rPr>
        <w:t>,</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zasílání pokladů na krajský úřad pro výplatu státního příspěvku,</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zasílání na vědomí centrále FOD měsíční uzávěrku pro výplatu státního příspěvku</w:t>
      </w:r>
      <w:r w:rsidR="003F3712">
        <w:rPr>
          <w:rFonts w:eastAsia="Times New Roman"/>
          <w:szCs w:val="20"/>
          <w:lang w:eastAsia="cs-CZ"/>
        </w:rPr>
        <w:t>,</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zas</w:t>
      </w:r>
      <w:r w:rsidR="003E40D4">
        <w:rPr>
          <w:rFonts w:eastAsia="Times New Roman"/>
          <w:szCs w:val="20"/>
          <w:lang w:eastAsia="cs-CZ"/>
        </w:rPr>
        <w:t xml:space="preserve">ílání na vědomí předsedovi FOD </w:t>
      </w:r>
      <w:r w:rsidRPr="005D391B">
        <w:rPr>
          <w:rFonts w:eastAsia="Times New Roman"/>
          <w:szCs w:val="20"/>
          <w:lang w:eastAsia="cs-CZ"/>
        </w:rPr>
        <w:t>Hlášení o příjmu dítěte, o ukončení pobytu dítěte</w:t>
      </w:r>
      <w:r w:rsidR="003F3712">
        <w:rPr>
          <w:rFonts w:eastAsia="Times New Roman"/>
          <w:szCs w:val="20"/>
          <w:lang w:eastAsia="cs-CZ"/>
        </w:rPr>
        <w:t>,</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zasílání 1x týdně centrále FOD, OSPOD, KÚ  aktuální kapacitu zařízení</w:t>
      </w:r>
      <w:r w:rsidR="003F3712">
        <w:rPr>
          <w:rFonts w:eastAsia="Times New Roman"/>
          <w:szCs w:val="20"/>
          <w:lang w:eastAsia="cs-CZ"/>
        </w:rPr>
        <w:t>,</w:t>
      </w:r>
      <w:r w:rsidRPr="005D391B">
        <w:rPr>
          <w:rFonts w:eastAsia="Times New Roman"/>
          <w:szCs w:val="20"/>
          <w:lang w:eastAsia="cs-CZ"/>
        </w:rPr>
        <w:t xml:space="preserve">  </w:t>
      </w:r>
    </w:p>
    <w:p w:rsidR="00D27DE5" w:rsidRPr="005D391B" w:rsidRDefault="00D27DE5" w:rsidP="00F470CC">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 xml:space="preserve">informovanost předsednictva o složitých případech, popis situace, řešení situace,   </w:t>
      </w:r>
    </w:p>
    <w:p w:rsidR="00AF2B1E" w:rsidRPr="00421A56" w:rsidRDefault="00D27DE5" w:rsidP="00660544">
      <w:pPr>
        <w:pStyle w:val="Odstavecseseznamem"/>
        <w:numPr>
          <w:ilvl w:val="0"/>
          <w:numId w:val="46"/>
        </w:numPr>
        <w:spacing w:before="0" w:after="0"/>
        <w:rPr>
          <w:rFonts w:eastAsia="Times New Roman"/>
          <w:szCs w:val="20"/>
          <w:lang w:eastAsia="cs-CZ"/>
        </w:rPr>
      </w:pPr>
      <w:r w:rsidRPr="005D391B">
        <w:rPr>
          <w:rFonts w:eastAsia="Times New Roman"/>
          <w:szCs w:val="20"/>
          <w:lang w:eastAsia="cs-CZ"/>
        </w:rPr>
        <w:t xml:space="preserve">plnění dalších úkolů podle pokynů předsednictva FOD a </w:t>
      </w:r>
      <w:r w:rsidR="00B70AE0">
        <w:rPr>
          <w:rFonts w:eastAsia="Times New Roman"/>
          <w:szCs w:val="20"/>
          <w:lang w:eastAsia="cs-CZ"/>
        </w:rPr>
        <w:t>vedení</w:t>
      </w:r>
      <w:r w:rsidRPr="005D391B">
        <w:rPr>
          <w:rFonts w:eastAsia="Times New Roman"/>
          <w:szCs w:val="20"/>
          <w:lang w:eastAsia="cs-CZ"/>
        </w:rPr>
        <w:t xml:space="preserve"> zařízení.</w:t>
      </w:r>
    </w:p>
    <w:p w:rsidR="00AF2B1E" w:rsidRPr="00660544" w:rsidRDefault="00AD5562" w:rsidP="00586A91">
      <w:pPr>
        <w:rPr>
          <w:rFonts w:asciiTheme="majorHAnsi" w:hAnsiTheme="majorHAnsi"/>
          <w:b/>
        </w:rPr>
      </w:pPr>
      <w:r w:rsidRPr="00660544">
        <w:rPr>
          <w:rFonts w:asciiTheme="majorHAnsi" w:hAnsiTheme="majorHAnsi"/>
          <w:b/>
        </w:rPr>
        <w:t>Střídává teta</w:t>
      </w:r>
    </w:p>
    <w:p w:rsidR="00AF2B1E" w:rsidRPr="00B87F1B" w:rsidRDefault="00AF2B1E" w:rsidP="00563ED0">
      <w:pPr>
        <w:pStyle w:val="odrky"/>
      </w:pPr>
      <w:r w:rsidRPr="00B87F1B">
        <w:t>osobně zajišť</w:t>
      </w:r>
      <w:r w:rsidR="00AD5562">
        <w:t>uje</w:t>
      </w:r>
      <w:r w:rsidRPr="00B87F1B">
        <w:t xml:space="preserve"> celkovou osobní péči o svěřené děti namísto jejich rodičů, a to na principech náhradní rodinné péče,</w:t>
      </w:r>
    </w:p>
    <w:p w:rsidR="00AF2B1E" w:rsidRPr="00B87F1B" w:rsidRDefault="00AF2B1E" w:rsidP="00563ED0">
      <w:pPr>
        <w:pStyle w:val="odrky"/>
      </w:pPr>
      <w:r w:rsidRPr="00B87F1B">
        <w:t>dbá o zdraví a řádný tělesný, citový, rozumový a mravní vývoj svěřených dětí,</w:t>
      </w:r>
    </w:p>
    <w:p w:rsidR="00AF2B1E" w:rsidRPr="00B87F1B" w:rsidRDefault="00AF2B1E" w:rsidP="00563ED0">
      <w:pPr>
        <w:pStyle w:val="odrky"/>
      </w:pPr>
      <w:r w:rsidRPr="00B87F1B">
        <w:t>důsledně chrán</w:t>
      </w:r>
      <w:r w:rsidR="00AD5562">
        <w:t>í</w:t>
      </w:r>
      <w:r w:rsidRPr="00B87F1B">
        <w:t xml:space="preserve"> zájmy svěřených dětí, usměrň</w:t>
      </w:r>
      <w:r w:rsidR="00AD5562">
        <w:t>uje</w:t>
      </w:r>
      <w:r w:rsidRPr="00B87F1B">
        <w:t xml:space="preserve"> jejich jednání a vykonáv</w:t>
      </w:r>
      <w:r w:rsidR="00AD5562">
        <w:t>á</w:t>
      </w:r>
      <w:r w:rsidRPr="00B87F1B">
        <w:t xml:space="preserve"> nad nimi dohled odpovídající stupni jejich vývoje,</w:t>
      </w:r>
    </w:p>
    <w:p w:rsidR="00AF2B1E" w:rsidRPr="00B87F1B" w:rsidRDefault="00AF2B1E" w:rsidP="00563ED0">
      <w:pPr>
        <w:pStyle w:val="odrky"/>
      </w:pPr>
      <w:r w:rsidRPr="00B87F1B">
        <w:t>vytv</w:t>
      </w:r>
      <w:r w:rsidR="00AD5562">
        <w:t>áří</w:t>
      </w:r>
      <w:r w:rsidRPr="00B87F1B">
        <w:t xml:space="preserve"> svěřeným dětem bezpečné, citově vřelé a vlídné rodinné prostředí,</w:t>
      </w:r>
    </w:p>
    <w:p w:rsidR="00AF2B1E" w:rsidRPr="00B87F1B" w:rsidRDefault="00AF2B1E" w:rsidP="00563ED0">
      <w:pPr>
        <w:pStyle w:val="odrky"/>
      </w:pPr>
      <w:r w:rsidRPr="00B87F1B">
        <w:t>vyvar</w:t>
      </w:r>
      <w:r w:rsidR="00660544">
        <w:t xml:space="preserve">uje </w:t>
      </w:r>
      <w:r w:rsidRPr="00B87F1B">
        <w:t>se používání fyzických či jiných ponižujících trestů nebo jednání, jímž by se dotkl cti nebo důstojnosti dítěte či jeho rodinných příslušníků,</w:t>
      </w:r>
    </w:p>
    <w:p w:rsidR="00AF2B1E" w:rsidRPr="00B87F1B" w:rsidRDefault="00AF2B1E" w:rsidP="00563ED0">
      <w:pPr>
        <w:pStyle w:val="odrky"/>
      </w:pPr>
      <w:r w:rsidRPr="00B87F1B">
        <w:t>osobně zajišť</w:t>
      </w:r>
      <w:r w:rsidR="00AD5562">
        <w:t>uje</w:t>
      </w:r>
      <w:r w:rsidRPr="00B87F1B">
        <w:t xml:space="preserve"> vhodnou stravu pro svěřené děti, včetně vaření,</w:t>
      </w:r>
    </w:p>
    <w:p w:rsidR="00AF2B1E" w:rsidRPr="00B87F1B" w:rsidRDefault="00AF2B1E" w:rsidP="00563ED0">
      <w:pPr>
        <w:pStyle w:val="odrky"/>
      </w:pPr>
      <w:r w:rsidRPr="00B87F1B">
        <w:t>dbát na řádnou školní přípravu dětí a být v pravidelném kontaktu se školou,</w:t>
      </w:r>
    </w:p>
    <w:p w:rsidR="00AF2B1E" w:rsidRPr="00B87F1B" w:rsidRDefault="00AF2B1E" w:rsidP="00563ED0">
      <w:pPr>
        <w:pStyle w:val="odrky"/>
      </w:pPr>
      <w:r w:rsidRPr="00B87F1B">
        <w:t>udržovat svěřen</w:t>
      </w:r>
      <w:r>
        <w:t>ý</w:t>
      </w:r>
      <w:r w:rsidRPr="00B87F1B">
        <w:t xml:space="preserve"> </w:t>
      </w:r>
      <w:r>
        <w:t>byt a společné prostory</w:t>
      </w:r>
      <w:r w:rsidRPr="00B87F1B">
        <w:t>, jakož i prádlo a ošacení v čistotě a pořádku,</w:t>
      </w:r>
    </w:p>
    <w:p w:rsidR="00AF2B1E" w:rsidRPr="00B87F1B" w:rsidRDefault="00AF2B1E" w:rsidP="00563ED0">
      <w:pPr>
        <w:pStyle w:val="odrky"/>
      </w:pPr>
      <w:r w:rsidRPr="00B87F1B">
        <w:t>k pořádku a čistotě vést i děti a vhodně je podle jejich věku a schopností zapojovat do domácích prací,</w:t>
      </w:r>
    </w:p>
    <w:p w:rsidR="00AF2B1E" w:rsidRPr="00B87F1B" w:rsidRDefault="00AF2B1E" w:rsidP="00563ED0">
      <w:pPr>
        <w:pStyle w:val="odrky"/>
      </w:pPr>
      <w:r w:rsidRPr="00B87F1B">
        <w:t>zabraňovat vzniku škod na majetku FOD a dětí a chránit jej před ztrátou, odcizením, poškozením či zničením,</w:t>
      </w:r>
    </w:p>
    <w:p w:rsidR="00AF2B1E" w:rsidRDefault="00AF2B1E" w:rsidP="00563ED0">
      <w:pPr>
        <w:pStyle w:val="odrky"/>
      </w:pPr>
      <w:r w:rsidRPr="00B87F1B">
        <w:t>obdobně přistupovat i k ostatním dětem v Klokánku.</w:t>
      </w:r>
    </w:p>
    <w:p w:rsidR="00AF2B1E" w:rsidRPr="00B87F1B" w:rsidRDefault="00AA2119" w:rsidP="00563ED0">
      <w:pPr>
        <w:pStyle w:val="odrky"/>
      </w:pPr>
      <w:r>
        <w:t>vést pravidelné</w:t>
      </w:r>
      <w:r w:rsidR="00AF2B1E" w:rsidRPr="00B87F1B">
        <w:t xml:space="preserve"> záznamy o chování, projevech a zdravotním stavu svěřených dětí i o návštěvách jejich rodinných příslušníků a o propustkách domů či do jiného výchovného prostředí,</w:t>
      </w:r>
    </w:p>
    <w:p w:rsidR="00AF2B1E" w:rsidRPr="00B87F1B" w:rsidRDefault="00AF2B1E" w:rsidP="00563ED0">
      <w:pPr>
        <w:pStyle w:val="odrky"/>
      </w:pPr>
      <w:r w:rsidRPr="00B87F1B">
        <w:t>vést pokladní knihu a provádět měsíční vyúčtování svěřených finančních prostředků,</w:t>
      </w:r>
    </w:p>
    <w:p w:rsidR="00AF2B1E" w:rsidRPr="00B87F1B" w:rsidRDefault="00AF2B1E" w:rsidP="00563ED0">
      <w:pPr>
        <w:pStyle w:val="odrky"/>
      </w:pPr>
      <w:r w:rsidRPr="00B87F1B">
        <w:t>účastnit se pracovních porad, školení a supervizí,</w:t>
      </w:r>
    </w:p>
    <w:p w:rsidR="00AF2B1E" w:rsidRPr="00B87F1B" w:rsidRDefault="00AF2B1E" w:rsidP="00563ED0">
      <w:pPr>
        <w:pStyle w:val="odrky"/>
      </w:pPr>
      <w:r w:rsidRPr="00B87F1B">
        <w:t>zúčastňovat se spolu se svěřenými dětmi poradensko-relaxačních pobytů pro náhradní rodiny nebo prázdninových pobytů pro děti z Klokánků,</w:t>
      </w:r>
    </w:p>
    <w:p w:rsidR="00AF2B1E" w:rsidRPr="00B87F1B" w:rsidRDefault="00AF2B1E" w:rsidP="00563ED0">
      <w:pPr>
        <w:pStyle w:val="odrky"/>
      </w:pPr>
      <w:r w:rsidRPr="00B87F1B">
        <w:t>účastnit se práce s rodinami svěřených dětí,</w:t>
      </w:r>
    </w:p>
    <w:p w:rsidR="00AF2B1E" w:rsidRPr="00B87F1B" w:rsidRDefault="00AF2B1E" w:rsidP="00563ED0">
      <w:pPr>
        <w:pStyle w:val="odrky"/>
      </w:pPr>
      <w:r w:rsidRPr="00B87F1B">
        <w:t>dodržovat bezpečnostní a požární předpisy,</w:t>
      </w:r>
    </w:p>
    <w:p w:rsidR="00AF2B1E" w:rsidRPr="00B87F1B" w:rsidRDefault="00AF2B1E" w:rsidP="00563ED0">
      <w:pPr>
        <w:pStyle w:val="odrky"/>
      </w:pPr>
      <w:r w:rsidRPr="00B87F1B">
        <w:t>dbát pokynů odborných a nadřízených zaměstnanců FOD.</w:t>
      </w:r>
    </w:p>
    <w:p w:rsidR="00AF2B1E" w:rsidRDefault="00AF2B1E" w:rsidP="00660544">
      <w:pPr>
        <w:tabs>
          <w:tab w:val="left" w:pos="284"/>
        </w:tabs>
        <w:spacing w:before="0" w:after="0"/>
      </w:pPr>
    </w:p>
    <w:p w:rsidR="00AF2B1E" w:rsidRPr="00660544" w:rsidRDefault="00660544" w:rsidP="00AF2B1E">
      <w:pPr>
        <w:rPr>
          <w:rFonts w:asciiTheme="majorHAnsi" w:hAnsiTheme="majorHAnsi"/>
          <w:b/>
        </w:rPr>
      </w:pPr>
      <w:r w:rsidRPr="00660544">
        <w:rPr>
          <w:rFonts w:asciiTheme="majorHAnsi" w:hAnsiTheme="majorHAnsi"/>
          <w:b/>
        </w:rPr>
        <w:lastRenderedPageBreak/>
        <w:t>Denní teta</w:t>
      </w:r>
    </w:p>
    <w:p w:rsidR="00AF2B1E" w:rsidRPr="008E4A2D" w:rsidRDefault="00AF2B1E" w:rsidP="00563ED0">
      <w:pPr>
        <w:pStyle w:val="odrky"/>
      </w:pPr>
      <w:r w:rsidRPr="008E4A2D">
        <w:t xml:space="preserve">osobně </w:t>
      </w:r>
      <w:r>
        <w:t>zajišť</w:t>
      </w:r>
      <w:r w:rsidR="001C3124">
        <w:t>uje</w:t>
      </w:r>
      <w:r>
        <w:t xml:space="preserve"> přímou osobní péči o děti svěřené do předmětného pracoviště zařízení Klokánek nebo napomá</w:t>
      </w:r>
      <w:r w:rsidR="001C3124">
        <w:t>há</w:t>
      </w:r>
      <w:r>
        <w:t xml:space="preserve"> při zajišťování této přímé osobní péče</w:t>
      </w:r>
      <w:r w:rsidR="001C3124">
        <w:t>,</w:t>
      </w:r>
      <w:r>
        <w:t xml:space="preserve"> </w:t>
      </w:r>
    </w:p>
    <w:p w:rsidR="00AF2B1E" w:rsidRPr="008E4A2D" w:rsidRDefault="00AF2B1E" w:rsidP="00563ED0">
      <w:pPr>
        <w:pStyle w:val="odrky"/>
      </w:pPr>
      <w:r w:rsidRPr="008E4A2D">
        <w:t>dbá o zdraví a řádný tělesný, citový, rozumový a mravní vývoj svěřených dětí,</w:t>
      </w:r>
    </w:p>
    <w:p w:rsidR="00AF2B1E" w:rsidRPr="008E4A2D" w:rsidRDefault="00AF2B1E" w:rsidP="00563ED0">
      <w:pPr>
        <w:pStyle w:val="odrky"/>
      </w:pPr>
      <w:r w:rsidRPr="008E4A2D">
        <w:t>důsledně chrán</w:t>
      </w:r>
      <w:r w:rsidR="001C3124">
        <w:t>í</w:t>
      </w:r>
      <w:r w:rsidRPr="008E4A2D">
        <w:t xml:space="preserve"> zájmy svěřených dětí, usměrň</w:t>
      </w:r>
      <w:r w:rsidR="001C3124">
        <w:t>uje</w:t>
      </w:r>
      <w:r w:rsidRPr="008E4A2D">
        <w:t xml:space="preserve"> jejich jednání a vykonáv</w:t>
      </w:r>
      <w:r w:rsidR="001C3124">
        <w:t>á</w:t>
      </w:r>
      <w:r w:rsidRPr="008E4A2D">
        <w:t xml:space="preserve"> nad nimi dohled odpovídající stupni jejich vývoje,</w:t>
      </w:r>
    </w:p>
    <w:p w:rsidR="00AF2B1E" w:rsidRPr="008E4A2D" w:rsidRDefault="00AF2B1E" w:rsidP="00563ED0">
      <w:pPr>
        <w:pStyle w:val="odrky"/>
      </w:pPr>
      <w:r>
        <w:t>napomáh</w:t>
      </w:r>
      <w:r w:rsidR="001C3124">
        <w:t>á</w:t>
      </w:r>
      <w:r>
        <w:t xml:space="preserve"> k </w:t>
      </w:r>
      <w:r w:rsidRPr="008E4A2D">
        <w:t>vytv</w:t>
      </w:r>
      <w:r>
        <w:t>áření</w:t>
      </w:r>
      <w:r w:rsidRPr="008E4A2D">
        <w:t xml:space="preserve"> bezpečné</w:t>
      </w:r>
      <w:r>
        <w:t>ho,</w:t>
      </w:r>
      <w:r w:rsidRPr="008E4A2D">
        <w:t xml:space="preserve"> citově vřelé</w:t>
      </w:r>
      <w:r>
        <w:t xml:space="preserve">ho a vlídného </w:t>
      </w:r>
      <w:r w:rsidRPr="008E4A2D">
        <w:t>rodinné prostředí,</w:t>
      </w:r>
    </w:p>
    <w:p w:rsidR="00AF2B1E" w:rsidRPr="008E4A2D" w:rsidRDefault="00AF2B1E" w:rsidP="00563ED0">
      <w:pPr>
        <w:pStyle w:val="odrky"/>
      </w:pPr>
      <w:r w:rsidRPr="008E4A2D">
        <w:t>vyvar</w:t>
      </w:r>
      <w:r w:rsidR="001C3124">
        <w:t>uje</w:t>
      </w:r>
      <w:r w:rsidRPr="008E4A2D">
        <w:t xml:space="preserve"> se používání fyzických či jiných ponižujících trestů nebo jednání, jímž by se dotkla cti nebo důstojnosti dítěte či jeho rodinných příslušníků,</w:t>
      </w:r>
    </w:p>
    <w:p w:rsidR="00AF2B1E" w:rsidRPr="008E4A2D" w:rsidRDefault="00AF2B1E" w:rsidP="00563ED0">
      <w:pPr>
        <w:pStyle w:val="odrky"/>
      </w:pPr>
      <w:r w:rsidRPr="008E4A2D">
        <w:t>zabraň</w:t>
      </w:r>
      <w:r w:rsidR="001C3124">
        <w:t>uje</w:t>
      </w:r>
      <w:r w:rsidRPr="008E4A2D">
        <w:t xml:space="preserve"> vzniku škod na majetku FOD a dětí a chrán</w:t>
      </w:r>
      <w:r w:rsidR="001C3124">
        <w:t>í</w:t>
      </w:r>
      <w:r w:rsidRPr="008E4A2D">
        <w:t xml:space="preserve"> je před ztrátou, odcizením, poškozením či zničením,</w:t>
      </w:r>
    </w:p>
    <w:p w:rsidR="00AF2B1E" w:rsidRPr="008E4A2D" w:rsidRDefault="00AF2B1E" w:rsidP="00563ED0">
      <w:pPr>
        <w:pStyle w:val="odrky"/>
      </w:pPr>
      <w:r w:rsidRPr="008E4A2D">
        <w:t>účastn</w:t>
      </w:r>
      <w:r w:rsidR="001C3124">
        <w:t>í</w:t>
      </w:r>
      <w:r w:rsidRPr="008E4A2D">
        <w:t xml:space="preserve"> se pracovních porad, školení a supervizí,</w:t>
      </w:r>
    </w:p>
    <w:p w:rsidR="00AF2B1E" w:rsidRPr="008E4A2D" w:rsidRDefault="00AF2B1E" w:rsidP="00563ED0">
      <w:pPr>
        <w:pStyle w:val="odrky"/>
      </w:pPr>
      <w:r w:rsidRPr="008E4A2D">
        <w:t>dodrž</w:t>
      </w:r>
      <w:r w:rsidR="001C3124">
        <w:t>uje</w:t>
      </w:r>
      <w:r w:rsidRPr="008E4A2D">
        <w:t xml:space="preserve"> bezpečnostní a požární předpisy,</w:t>
      </w:r>
    </w:p>
    <w:p w:rsidR="00AF2B1E" w:rsidRPr="008E4A2D" w:rsidRDefault="00AF2B1E" w:rsidP="00563ED0">
      <w:pPr>
        <w:pStyle w:val="odrky"/>
      </w:pPr>
      <w:r w:rsidRPr="008E4A2D">
        <w:t>dbá pokynů odborných a nadřízených zaměstnanců FOD.</w:t>
      </w:r>
    </w:p>
    <w:p w:rsidR="00AF2B1E" w:rsidRDefault="00AF2B1E" w:rsidP="00AF2B1E"/>
    <w:p w:rsidR="00AF2B1E" w:rsidRPr="00586A91" w:rsidRDefault="009872B0" w:rsidP="00586A91">
      <w:pPr>
        <w:rPr>
          <w:rFonts w:asciiTheme="majorHAnsi" w:hAnsiTheme="majorHAnsi"/>
          <w:b/>
        </w:rPr>
      </w:pPr>
      <w:r w:rsidRPr="00586A91">
        <w:rPr>
          <w:rFonts w:asciiTheme="majorHAnsi" w:hAnsiTheme="majorHAnsi"/>
          <w:b/>
        </w:rPr>
        <w:t>Řidič, údržbář</w:t>
      </w:r>
      <w:r w:rsidR="00C2136A">
        <w:rPr>
          <w:rFonts w:asciiTheme="majorHAnsi" w:hAnsiTheme="majorHAnsi"/>
          <w:b/>
        </w:rPr>
        <w:t xml:space="preserve"> a správce</w:t>
      </w:r>
    </w:p>
    <w:p w:rsidR="00AF2B1E" w:rsidRPr="00CD6CBF" w:rsidRDefault="00AF2B1E" w:rsidP="00563ED0">
      <w:pPr>
        <w:pStyle w:val="odrky"/>
      </w:pPr>
      <w:r w:rsidRPr="00CD6CBF">
        <w:t xml:space="preserve">zabezpečuje služby spojené s provozem zařízení pro okamžitou pomoc dětem Klokánek </w:t>
      </w:r>
      <w:r w:rsidR="005D0BB9" w:rsidRPr="00CD6CBF">
        <w:t>Dlouhá Loučka</w:t>
      </w:r>
      <w:r w:rsidR="00CD6CBF" w:rsidRPr="00CD6CBF">
        <w:t xml:space="preserve"> </w:t>
      </w:r>
      <w:r w:rsidRPr="00CD6CBF">
        <w:t xml:space="preserve">– zpřístupnění popelnic v době odvozu odpadu, funkčnost topení, </w:t>
      </w:r>
    </w:p>
    <w:p w:rsidR="005D0BB9" w:rsidRPr="00CD6CBF" w:rsidRDefault="005D0BB9" w:rsidP="00563ED0">
      <w:pPr>
        <w:pStyle w:val="odrky"/>
      </w:pPr>
      <w:r w:rsidRPr="00CD6CBF">
        <w:t>donáška objednaného a dodaného zboží do prostoru zařízení Klokánek</w:t>
      </w:r>
    </w:p>
    <w:p w:rsidR="00AF2B1E" w:rsidRPr="00CD6CBF" w:rsidRDefault="00AF2B1E" w:rsidP="00563ED0">
      <w:pPr>
        <w:pStyle w:val="odrky"/>
      </w:pPr>
      <w:r w:rsidRPr="00CD6CBF">
        <w:t>provádí drobné</w:t>
      </w:r>
      <w:r w:rsidR="00CD6CBF" w:rsidRPr="00CD6CBF">
        <w:t xml:space="preserve"> opravy, objednává větší opravy a vykonává nezbytné činnost pro provoz a údržbu zařízení Klokánek</w:t>
      </w:r>
    </w:p>
    <w:p w:rsidR="00AF2B1E" w:rsidRPr="00CD6CBF" w:rsidRDefault="00312866" w:rsidP="00563ED0">
      <w:pPr>
        <w:pStyle w:val="odrky"/>
      </w:pPr>
      <w:r w:rsidRPr="00CD6CBF">
        <w:t>řídí služební auto,</w:t>
      </w:r>
    </w:p>
    <w:p w:rsidR="00AF2B1E" w:rsidRPr="00CD6CBF" w:rsidRDefault="00AF2B1E" w:rsidP="00563ED0">
      <w:pPr>
        <w:pStyle w:val="odrky"/>
      </w:pPr>
      <w:r w:rsidRPr="00CD6CBF">
        <w:t>pečuje o svěřené služební auto,</w:t>
      </w:r>
    </w:p>
    <w:p w:rsidR="00AF2B1E" w:rsidRPr="00CD6CBF" w:rsidRDefault="00AF2B1E" w:rsidP="00563ED0">
      <w:pPr>
        <w:pStyle w:val="odrky"/>
      </w:pPr>
      <w:r w:rsidRPr="00CD6CBF">
        <w:t>eviduje provoz služebního auta,</w:t>
      </w:r>
    </w:p>
    <w:p w:rsidR="00AF2B1E" w:rsidRPr="00CD6CBF" w:rsidRDefault="00AF2B1E" w:rsidP="00563ED0">
      <w:pPr>
        <w:pStyle w:val="odrky"/>
      </w:pPr>
      <w:r w:rsidRPr="00CD6CBF">
        <w:t xml:space="preserve">řeší, v případě nepřítomnosti </w:t>
      </w:r>
      <w:r w:rsidR="009033D0" w:rsidRPr="00CD6CBF">
        <w:t>ředitel</w:t>
      </w:r>
      <w:r w:rsidRPr="00CD6CBF">
        <w:t xml:space="preserve">ky nebo zástupce </w:t>
      </w:r>
      <w:r w:rsidR="009033D0" w:rsidRPr="00CD6CBF">
        <w:t>ředitel</w:t>
      </w:r>
      <w:r w:rsidRPr="00CD6CBF">
        <w:t>ky havarijní situace,</w:t>
      </w:r>
    </w:p>
    <w:p w:rsidR="00F5181D" w:rsidRPr="00CD6CBF" w:rsidRDefault="00F5181D" w:rsidP="00F5181D">
      <w:pPr>
        <w:pStyle w:val="odrky"/>
      </w:pPr>
      <w:bookmarkStart w:id="99" w:name="_Toc457310850"/>
      <w:r w:rsidRPr="00CD6CBF">
        <w:t>zajišťuje proškolení řidičů,</w:t>
      </w:r>
      <w:bookmarkEnd w:id="99"/>
      <w:r w:rsidRPr="00CD6CBF">
        <w:t xml:space="preserve"> </w:t>
      </w:r>
    </w:p>
    <w:p w:rsidR="00F5181D" w:rsidRPr="00CD6CBF" w:rsidRDefault="00F5181D" w:rsidP="00F5181D">
      <w:pPr>
        <w:pStyle w:val="odrky"/>
      </w:pPr>
      <w:bookmarkStart w:id="100" w:name="_Toc457310852"/>
      <w:r w:rsidRPr="00CD6CBF">
        <w:t>zajišťuje též převozy dětí,</w:t>
      </w:r>
      <w:bookmarkEnd w:id="100"/>
    </w:p>
    <w:p w:rsidR="00F5181D" w:rsidRPr="00CD6CBF" w:rsidRDefault="00F5181D" w:rsidP="00F5181D">
      <w:pPr>
        <w:pStyle w:val="odrky"/>
      </w:pPr>
      <w:r w:rsidRPr="00CD6CBF">
        <w:t>účastní se pravidelných porad Klokánku,</w:t>
      </w:r>
    </w:p>
    <w:p w:rsidR="00CD6CBF" w:rsidRPr="00C81FEC" w:rsidRDefault="00CD6CBF" w:rsidP="00CD6CBF">
      <w:pPr>
        <w:pStyle w:val="odrky"/>
      </w:pPr>
      <w:r w:rsidRPr="00C81FEC">
        <w:t>př</w:t>
      </w:r>
      <w:r>
        <w:t>i své práci dbá pokynů ředitelky</w:t>
      </w:r>
      <w:r w:rsidRPr="00C81FEC">
        <w:t xml:space="preserve"> zařízení a sociální pracovnice zařízení,</w:t>
      </w:r>
    </w:p>
    <w:p w:rsidR="00CD6CBF" w:rsidRDefault="00CD6CBF" w:rsidP="00CD6CBF">
      <w:pPr>
        <w:pStyle w:val="odrky"/>
      </w:pPr>
      <w:r w:rsidRPr="00C81FEC">
        <w:t xml:space="preserve">plní další úkoly podle pokynů </w:t>
      </w:r>
      <w:r>
        <w:t xml:space="preserve">předsednictva </w:t>
      </w:r>
      <w:r w:rsidRPr="00C81FEC">
        <w:t>FOD</w:t>
      </w:r>
    </w:p>
    <w:p w:rsidR="00CD6CBF" w:rsidRPr="00136F56" w:rsidRDefault="00CD6CBF" w:rsidP="00CD6CBF">
      <w:pPr>
        <w:pStyle w:val="odrky"/>
        <w:numPr>
          <w:ilvl w:val="0"/>
          <w:numId w:val="0"/>
        </w:numPr>
        <w:ind w:left="720"/>
        <w:rPr>
          <w:highlight w:val="yellow"/>
        </w:rPr>
      </w:pPr>
    </w:p>
    <w:p w:rsidR="00F5181D" w:rsidRPr="00F5181D" w:rsidRDefault="00F5181D" w:rsidP="00CD6CBF">
      <w:pPr>
        <w:pStyle w:val="odrky"/>
        <w:numPr>
          <w:ilvl w:val="0"/>
          <w:numId w:val="0"/>
        </w:numPr>
        <w:ind w:left="720"/>
        <w:rPr>
          <w:highlight w:val="green"/>
        </w:rPr>
      </w:pPr>
    </w:p>
    <w:p w:rsidR="00396A55" w:rsidRDefault="00396A55" w:rsidP="0028244A">
      <w:pPr>
        <w:rPr>
          <w:highlight w:val="yellow"/>
        </w:rPr>
      </w:pPr>
    </w:p>
    <w:p w:rsidR="00CD6CBF" w:rsidRDefault="00CD6CBF" w:rsidP="0028244A">
      <w:pPr>
        <w:rPr>
          <w:highlight w:val="yellow"/>
        </w:rPr>
      </w:pPr>
    </w:p>
    <w:p w:rsidR="00CD6CBF" w:rsidRDefault="00CD6CBF" w:rsidP="0028244A">
      <w:pPr>
        <w:rPr>
          <w:highlight w:val="yellow"/>
        </w:rPr>
      </w:pPr>
    </w:p>
    <w:p w:rsidR="0028244A" w:rsidRPr="005C096C" w:rsidRDefault="0028244A" w:rsidP="00F470CC">
      <w:pPr>
        <w:pStyle w:val="Nadpis3"/>
        <w:numPr>
          <w:ilvl w:val="2"/>
          <w:numId w:val="31"/>
        </w:numPr>
        <w:rPr>
          <w:rFonts w:eastAsia="Times New Roman"/>
          <w:color w:val="auto"/>
          <w:lang w:eastAsia="cs-CZ"/>
        </w:rPr>
      </w:pPr>
      <w:bookmarkStart w:id="101" w:name="_Toc405291799"/>
      <w:bookmarkStart w:id="102" w:name="_Toc387849218"/>
      <w:bookmarkStart w:id="103" w:name="_Toc387849127"/>
      <w:bookmarkStart w:id="104" w:name="_Toc387849030"/>
      <w:bookmarkStart w:id="105" w:name="_Toc463503852"/>
      <w:r w:rsidRPr="005C096C">
        <w:rPr>
          <w:rFonts w:eastAsia="Times New Roman"/>
          <w:color w:val="auto"/>
          <w:lang w:eastAsia="cs-CZ"/>
        </w:rPr>
        <w:lastRenderedPageBreak/>
        <w:t>Předpoklady k výkonu jednotlivých funkcí - obecně</w:t>
      </w:r>
      <w:bookmarkEnd w:id="101"/>
      <w:bookmarkEnd w:id="102"/>
      <w:bookmarkEnd w:id="103"/>
      <w:bookmarkEnd w:id="104"/>
      <w:bookmarkEnd w:id="105"/>
    </w:p>
    <w:p w:rsidR="0028244A" w:rsidRPr="005C096C" w:rsidRDefault="0028244A" w:rsidP="00563ED0">
      <w:pPr>
        <w:pStyle w:val="odrky"/>
        <w:rPr>
          <w:color w:val="auto"/>
        </w:rPr>
      </w:pPr>
      <w:r w:rsidRPr="005C096C">
        <w:rPr>
          <w:color w:val="auto"/>
        </w:rPr>
        <w:t>Způsobilost k právním úkonům</w:t>
      </w:r>
    </w:p>
    <w:p w:rsidR="0028244A" w:rsidRPr="005C096C" w:rsidRDefault="0028244A" w:rsidP="00563ED0">
      <w:pPr>
        <w:pStyle w:val="odrky"/>
        <w:rPr>
          <w:color w:val="auto"/>
        </w:rPr>
      </w:pPr>
      <w:r w:rsidRPr="005C096C">
        <w:rPr>
          <w:color w:val="auto"/>
        </w:rPr>
        <w:t xml:space="preserve">Bezúhonnost – ten, kdo nebyl pravomocně odsouzen pro </w:t>
      </w:r>
    </w:p>
    <w:p w:rsidR="0028244A" w:rsidRPr="005C096C" w:rsidRDefault="0028244A" w:rsidP="003E40D4">
      <w:pPr>
        <w:pStyle w:val="odrky"/>
        <w:numPr>
          <w:ilvl w:val="0"/>
          <w:numId w:val="0"/>
        </w:numPr>
        <w:ind w:left="720"/>
        <w:rPr>
          <w:color w:val="auto"/>
        </w:rPr>
      </w:pPr>
      <w:r w:rsidRPr="005C096C">
        <w:rPr>
          <w:color w:val="auto"/>
        </w:rPr>
        <w:t xml:space="preserve">úmyslný trestný čin, </w:t>
      </w:r>
    </w:p>
    <w:p w:rsidR="0028244A" w:rsidRPr="00586A91" w:rsidRDefault="0028244A" w:rsidP="00563ED0">
      <w:pPr>
        <w:pStyle w:val="odrky"/>
      </w:pPr>
      <w:r>
        <w:t>trestný čin spáchaný z nedbalosti v souvislosti s vykonáváním činností při poskytování sociálních služeb nebo činností s nimi srovnatelnými s výjimkou, pokud se dozvíme, že je pro tyto trestné činy stíhán nebo bylo jeho odsouzení pro tyto trestné činy zahlazeno nebo se na něj z jiných důvodů hledí jako by nebyl odsouzen.</w:t>
      </w:r>
    </w:p>
    <w:p w:rsidR="0028244A" w:rsidRDefault="0028244A" w:rsidP="0028244A">
      <w:r>
        <w:rPr>
          <w:i/>
        </w:rPr>
        <w:t>Bezúhonnost se dokládá výpisem z evidence Rejstříku trestů podle § 49, odst. 2, písm. c, zákona o sociálně-právní ochraně. Výpis nesmí být starší 3 měsíců.</w:t>
      </w:r>
    </w:p>
    <w:p w:rsidR="0028244A" w:rsidRDefault="0028244A" w:rsidP="00D82D24">
      <w:pPr>
        <w:numPr>
          <w:ilvl w:val="0"/>
          <w:numId w:val="20"/>
        </w:numPr>
        <w:suppressAutoHyphens/>
        <w:spacing w:before="0" w:after="0"/>
        <w:ind w:left="357" w:hanging="357"/>
        <w:rPr>
          <w:b/>
        </w:rPr>
      </w:pPr>
      <w:r>
        <w:rPr>
          <w:b/>
        </w:rPr>
        <w:t xml:space="preserve">Zdravotní způsobilost </w:t>
      </w:r>
    </w:p>
    <w:p w:rsidR="0028244A" w:rsidRPr="001A7765" w:rsidRDefault="0028244A" w:rsidP="003D5B16">
      <w:pPr>
        <w:tabs>
          <w:tab w:val="left" w:pos="709"/>
        </w:tabs>
        <w:spacing w:before="0" w:after="0"/>
        <w:ind w:left="357" w:hanging="357"/>
        <w:rPr>
          <w:color w:val="FF0000"/>
          <w:u w:val="single"/>
        </w:rPr>
      </w:pPr>
      <w:r>
        <w:t>Dokládá se vyjádřením lékaře závodní preventivní péče</w:t>
      </w:r>
      <w:r w:rsidR="001A7765">
        <w:t xml:space="preserve">, </w:t>
      </w:r>
      <w:r w:rsidR="001A7765" w:rsidRPr="009168D4">
        <w:t xml:space="preserve">MUDr. </w:t>
      </w:r>
      <w:r w:rsidR="009168D4" w:rsidRPr="006C26B5">
        <w:t>R</w:t>
      </w:r>
      <w:r w:rsidR="006C26B5" w:rsidRPr="006C26B5">
        <w:t>omana</w:t>
      </w:r>
      <w:r w:rsidR="006C26B5">
        <w:t xml:space="preserve"> Valouchová</w:t>
      </w:r>
    </w:p>
    <w:p w:rsidR="0028244A" w:rsidRDefault="0028244A" w:rsidP="00D82D24">
      <w:pPr>
        <w:numPr>
          <w:ilvl w:val="0"/>
          <w:numId w:val="20"/>
        </w:numPr>
        <w:suppressAutoHyphens/>
        <w:spacing w:before="0" w:after="0"/>
        <w:ind w:left="357" w:hanging="357"/>
        <w:rPr>
          <w:shd w:val="clear" w:color="auto" w:fill="FFFF00"/>
        </w:rPr>
      </w:pPr>
      <w:r>
        <w:rPr>
          <w:b/>
        </w:rPr>
        <w:t>Odborná způsobilost</w:t>
      </w:r>
    </w:p>
    <w:p w:rsidR="0028244A" w:rsidRDefault="0028244A" w:rsidP="003D5B16">
      <w:pPr>
        <w:spacing w:before="0" w:after="0"/>
        <w:ind w:left="357" w:hanging="357"/>
      </w:pPr>
      <w:r>
        <w:t xml:space="preserve">Dle zákona 359/1999 Sb., o sociálně-právní ochraně dítěte, § 49a. </w:t>
      </w:r>
    </w:p>
    <w:p w:rsidR="0028244A" w:rsidRDefault="0028244A" w:rsidP="00D82D24">
      <w:pPr>
        <w:numPr>
          <w:ilvl w:val="0"/>
          <w:numId w:val="20"/>
        </w:numPr>
        <w:spacing w:before="0" w:after="0"/>
        <w:ind w:left="357" w:hanging="357"/>
      </w:pPr>
      <w:r>
        <w:rPr>
          <w:b/>
        </w:rPr>
        <w:t>Osobnostní předpoklady</w:t>
      </w:r>
      <w:r>
        <w:t xml:space="preserve"> </w:t>
      </w:r>
    </w:p>
    <w:p w:rsidR="0028244A" w:rsidRDefault="0028244A" w:rsidP="003D5B16">
      <w:pPr>
        <w:spacing w:before="0" w:after="0"/>
        <w:ind w:left="357" w:hanging="357"/>
      </w:pPr>
      <w:r>
        <w:t>Jsou prověřovány při rozhovoru s</w:t>
      </w:r>
      <w:r w:rsidR="009033D0">
        <w:t> ředitel</w:t>
      </w:r>
      <w:r w:rsidR="00DE23B3">
        <w:t>kou</w:t>
      </w:r>
      <w:r w:rsidR="001A7765">
        <w:t xml:space="preserve"> zařízení</w:t>
      </w:r>
      <w:r>
        <w:t xml:space="preserve"> či jiným pověřeným pracovníkem.  </w:t>
      </w:r>
    </w:p>
    <w:p w:rsidR="001A7765" w:rsidRDefault="009168D4" w:rsidP="003D5B16">
      <w:pPr>
        <w:spacing w:before="0" w:after="0"/>
        <w:ind w:left="357" w:hanging="357"/>
      </w:pPr>
      <w:r>
        <w:t xml:space="preserve">      </w:t>
      </w:r>
      <w:r w:rsidR="0028244A">
        <w:t xml:space="preserve">„Vyloučení kontraindikací“ je pak obsahem psychologického vyšetření. Před nástupem jím musí projít všichni pracovníci ve funkcích: sociální pracovník, pracovník v sociálních službách a ostatní pracovníci, kteří mají ve své pracovní náplni práci s dětmi. Psychologické vyšetření pro potřeby FOD vykonává psycholožka </w:t>
      </w:r>
      <w:r w:rsidR="001A7765" w:rsidRPr="006C26B5">
        <w:t xml:space="preserve">PhDr. </w:t>
      </w:r>
      <w:r w:rsidR="00136F56" w:rsidRPr="006C26B5">
        <w:t>Leona Koutenská</w:t>
      </w:r>
      <w:r w:rsidR="001A7765" w:rsidRPr="006C26B5">
        <w:t>.</w:t>
      </w:r>
    </w:p>
    <w:p w:rsidR="0028244A" w:rsidRDefault="009168D4" w:rsidP="003D5B16">
      <w:pPr>
        <w:spacing w:before="0" w:after="0"/>
        <w:ind w:left="357" w:hanging="357"/>
      </w:pPr>
      <w:r>
        <w:rPr>
          <w:b/>
          <w:i/>
        </w:rPr>
        <w:t xml:space="preserve">      </w:t>
      </w:r>
      <w:r w:rsidR="0028244A">
        <w:rPr>
          <w:b/>
          <w:i/>
        </w:rPr>
        <w:t>Za vhodné osobnostní předpoklady jsou považovány zejména:</w:t>
      </w:r>
    </w:p>
    <w:p w:rsidR="0028244A" w:rsidRDefault="001A7765" w:rsidP="003D5B16">
      <w:pPr>
        <w:spacing w:before="0" w:after="0"/>
        <w:ind w:left="357" w:hanging="357"/>
      </w:pPr>
      <w:r>
        <w:t xml:space="preserve">      </w:t>
      </w:r>
      <w:r w:rsidR="0028244A">
        <w:t>empatie, komunikativnost, zodpovědnost, spolehlivost, schopnost samostatné práce i práce v týmu, flexibilita, odolnost vůči zátěži, schopnost a ochota se dále vzdělávat, schopnost identifikace s firemní kulturou, schopnost práce na nekuřáckém pracovišti.</w:t>
      </w:r>
    </w:p>
    <w:p w:rsidR="0028244A" w:rsidRDefault="0028244A" w:rsidP="00D82D24">
      <w:pPr>
        <w:numPr>
          <w:ilvl w:val="0"/>
          <w:numId w:val="20"/>
        </w:numPr>
        <w:suppressAutoHyphens/>
        <w:spacing w:before="0" w:after="0"/>
        <w:ind w:left="357" w:hanging="357"/>
      </w:pPr>
      <w:r>
        <w:rPr>
          <w:b/>
        </w:rPr>
        <w:t>Praktická připravenost</w:t>
      </w:r>
    </w:p>
    <w:p w:rsidR="0028244A" w:rsidRDefault="001A7765" w:rsidP="003D5B16">
      <w:pPr>
        <w:spacing w:before="0" w:after="0"/>
        <w:ind w:left="357" w:hanging="357"/>
      </w:pPr>
      <w:r>
        <w:t xml:space="preserve">      </w:t>
      </w:r>
      <w:r w:rsidR="0028244A">
        <w:t xml:space="preserve">Za vhodné je u pracovníků v sociálních službách - v pracovním zařazení teta nebo pomocná teta/strýc - považována osobní zkušenost z péče o děti ve vlastní nebo širší rodině, profesní zkušenost z práce s dětmi, zkušenost s vedením domácnosti. Tato připravenost je prověřena v rámci dobrovolnické práce v rozsahu daném smlouvou o dobrovolnické práci před uzavřením pracovní smlouvy ve vybraném zařízení Klokánek. </w:t>
      </w:r>
    </w:p>
    <w:p w:rsidR="003D5B16" w:rsidRDefault="003D5B16" w:rsidP="003D5B16">
      <w:pPr>
        <w:pStyle w:val="Bezmezer"/>
      </w:pPr>
      <w:bookmarkStart w:id="106" w:name="_Toc405291800"/>
      <w:bookmarkStart w:id="107" w:name="_Toc387849219"/>
      <w:bookmarkStart w:id="108" w:name="_Toc387849128"/>
      <w:bookmarkStart w:id="109" w:name="_Toc387849031"/>
    </w:p>
    <w:p w:rsidR="0028244A" w:rsidRPr="003D5B16" w:rsidRDefault="0028244A" w:rsidP="003D5B16">
      <w:pPr>
        <w:pStyle w:val="Bezmezer"/>
        <w:rPr>
          <w:b/>
        </w:rPr>
      </w:pPr>
      <w:r w:rsidRPr="003D5B16">
        <w:rPr>
          <w:b/>
        </w:rPr>
        <w:t>Vnitřní organizační struktura a vymezení pravomocí</w:t>
      </w:r>
      <w:bookmarkEnd w:id="106"/>
      <w:bookmarkEnd w:id="107"/>
      <w:bookmarkEnd w:id="108"/>
      <w:bookmarkEnd w:id="109"/>
      <w:r w:rsidR="003D5B16">
        <w:rPr>
          <w:b/>
        </w:rPr>
        <w:t>:</w:t>
      </w:r>
    </w:p>
    <w:p w:rsidR="0028244A" w:rsidRDefault="0028244A" w:rsidP="00F470CC">
      <w:pPr>
        <w:pStyle w:val="Odstavecseseznamem"/>
        <w:numPr>
          <w:ilvl w:val="0"/>
          <w:numId w:val="41"/>
        </w:numPr>
      </w:pPr>
      <w:r>
        <w:t>Fond ohrožených dětí je zapsaný spolek a Klokánek je jeho specializovaným pracovištěm,</w:t>
      </w:r>
    </w:p>
    <w:p w:rsidR="0028244A" w:rsidRDefault="0028244A" w:rsidP="00F470CC">
      <w:pPr>
        <w:pStyle w:val="Odstavecseseznamem"/>
        <w:numPr>
          <w:ilvl w:val="0"/>
          <w:numId w:val="41"/>
        </w:numPr>
      </w:pPr>
      <w:r>
        <w:t>základním dokumentem jsou schválené Stanovy FOD,</w:t>
      </w:r>
    </w:p>
    <w:p w:rsidR="0028244A" w:rsidRDefault="0028244A" w:rsidP="00F470CC">
      <w:pPr>
        <w:pStyle w:val="Odstavecseseznamem"/>
        <w:numPr>
          <w:ilvl w:val="0"/>
          <w:numId w:val="41"/>
        </w:numPr>
      </w:pPr>
      <w:r>
        <w:t>dalšími důležitými dokumenty při posuzování struktury a chodu organizace jsou Pověření k výkonu sociálně</w:t>
      </w:r>
      <w:r w:rsidR="001A7765">
        <w:t>-</w:t>
      </w:r>
      <w:r>
        <w:t>právní ochrany dětí (</w:t>
      </w:r>
      <w:proofErr w:type="spellStart"/>
      <w:proofErr w:type="gramStart"/>
      <w:r>
        <w:t>č.j</w:t>
      </w:r>
      <w:proofErr w:type="spellEnd"/>
      <w:r>
        <w:t>.</w:t>
      </w:r>
      <w:proofErr w:type="gramEnd"/>
      <w:r>
        <w:t xml:space="preserve"> 24408/2000)</w:t>
      </w:r>
      <w:r w:rsidR="001A7765">
        <w:t>.</w:t>
      </w:r>
      <w:r>
        <w:t xml:space="preserve"> </w:t>
      </w:r>
    </w:p>
    <w:p w:rsidR="0028244A" w:rsidRDefault="0028244A" w:rsidP="0028244A">
      <w:r>
        <w:t xml:space="preserve">Nejvyšším orgánem je </w:t>
      </w:r>
      <w:r w:rsidR="003F1E49">
        <w:t>Č</w:t>
      </w:r>
      <w:r>
        <w:t>lenské shromáždění, které se schází 1x ročně.</w:t>
      </w:r>
    </w:p>
    <w:p w:rsidR="00DA2FD3" w:rsidRDefault="0028244A" w:rsidP="0028244A">
      <w:r>
        <w:lastRenderedPageBreak/>
        <w:t>Členské shromáždění volí na 3leté volební období Radu FOD</w:t>
      </w:r>
      <w:r w:rsidR="001A7765">
        <w:t xml:space="preserve"> a </w:t>
      </w:r>
      <w:r>
        <w:t>Předsednictvo FOD</w:t>
      </w:r>
    </w:p>
    <w:p w:rsidR="0028244A" w:rsidRDefault="0028244A" w:rsidP="0028244A">
      <w:r>
        <w:rPr>
          <w:b/>
        </w:rPr>
        <w:t>Předsednictvo FOD na úseku personálním rozhoduje a schvaluje:</w:t>
      </w:r>
    </w:p>
    <w:p w:rsidR="001A7765" w:rsidRPr="001A7765" w:rsidRDefault="0028244A" w:rsidP="00563ED0">
      <w:pPr>
        <w:pStyle w:val="odrky"/>
      </w:pPr>
      <w:r>
        <w:t>vznik a provoz zařízení KLOKÁNEK, včetně jejich organizační struktury</w:t>
      </w:r>
      <w:r w:rsidR="00396A55">
        <w:t>,</w:t>
      </w:r>
    </w:p>
    <w:p w:rsidR="0028244A" w:rsidRDefault="001A7765" w:rsidP="00563ED0">
      <w:pPr>
        <w:pStyle w:val="odrky"/>
      </w:pPr>
      <w:r>
        <w:t>př</w:t>
      </w:r>
      <w:r w:rsidR="00396A55">
        <w:t>i</w:t>
      </w:r>
      <w:r w:rsidR="0028244A">
        <w:t>jetí nových pracovníků na dané pracovní pozice, jejich případné přesuny na jiné pracovní pozice nebo na jiná pracoviště,</w:t>
      </w:r>
    </w:p>
    <w:p w:rsidR="0028244A" w:rsidRDefault="0028244A" w:rsidP="00563ED0">
      <w:pPr>
        <w:pStyle w:val="odrky"/>
      </w:pPr>
      <w:r>
        <w:t xml:space="preserve">pracovníky do funkce </w:t>
      </w:r>
      <w:r w:rsidR="009033D0">
        <w:t>ředitele</w:t>
      </w:r>
      <w:r>
        <w:t xml:space="preserve"> zařízení,</w:t>
      </w:r>
    </w:p>
    <w:p w:rsidR="0028244A" w:rsidRDefault="0028244A" w:rsidP="00563ED0">
      <w:pPr>
        <w:pStyle w:val="odrky"/>
      </w:pPr>
      <w:r>
        <w:t>pracovní náplň jednotlivých funkcí,</w:t>
      </w:r>
    </w:p>
    <w:p w:rsidR="0028244A" w:rsidRDefault="0028244A" w:rsidP="00563ED0">
      <w:pPr>
        <w:pStyle w:val="odrky"/>
      </w:pPr>
      <w:r>
        <w:t>nástupní mzdu a následné zvýšení mzdy a jejích jednotlivých složek mzdového výměru a případné finanční odměny,</w:t>
      </w:r>
    </w:p>
    <w:p w:rsidR="0028244A" w:rsidRDefault="0028244A" w:rsidP="00563ED0">
      <w:pPr>
        <w:pStyle w:val="odrky"/>
      </w:pPr>
      <w:r>
        <w:t xml:space="preserve">stanoví hmotnou zodpovědnost pracovníků zařízení, odpovědnost za vedení pokladny, nakládání s hotovostí v pokladně a na vedeném samostatném bankovním účtu, </w:t>
      </w:r>
    </w:p>
    <w:p w:rsidR="00396A55" w:rsidRPr="00396A55" w:rsidRDefault="0028244A" w:rsidP="00563ED0">
      <w:pPr>
        <w:pStyle w:val="odrky"/>
      </w:pPr>
      <w:r>
        <w:t xml:space="preserve">pověření </w:t>
      </w:r>
      <w:r w:rsidR="009033D0">
        <w:t>ředitel</w:t>
      </w:r>
      <w:r w:rsidR="00396A55">
        <w:t>ů</w:t>
      </w:r>
      <w:r>
        <w:t>, příp. samostatných pracovníků dalšími pravomocemi dle potřeby</w:t>
      </w:r>
      <w:r w:rsidR="00396A55">
        <w:t>.</w:t>
      </w:r>
      <w:r>
        <w:t xml:space="preserve"> </w:t>
      </w:r>
    </w:p>
    <w:p w:rsidR="00396A55" w:rsidRPr="00396A55" w:rsidRDefault="00396A55" w:rsidP="00396A55">
      <w:pPr>
        <w:pStyle w:val="odrky"/>
        <w:numPr>
          <w:ilvl w:val="0"/>
          <w:numId w:val="0"/>
        </w:numPr>
        <w:ind w:left="720" w:hanging="360"/>
      </w:pPr>
    </w:p>
    <w:p w:rsidR="0028244A" w:rsidRPr="002277AC" w:rsidRDefault="0028244A" w:rsidP="002277AC">
      <w:pPr>
        <w:rPr>
          <w:b/>
        </w:rPr>
      </w:pPr>
      <w:r w:rsidRPr="002277AC">
        <w:rPr>
          <w:b/>
        </w:rPr>
        <w:t>Zastupitelnost pracovníků</w:t>
      </w:r>
      <w:r w:rsidR="003D5B16" w:rsidRPr="002277AC">
        <w:rPr>
          <w:b/>
        </w:rPr>
        <w:t>:</w:t>
      </w:r>
    </w:p>
    <w:p w:rsidR="0028244A" w:rsidRDefault="0028244A" w:rsidP="00563ED0">
      <w:pPr>
        <w:pStyle w:val="odrky"/>
      </w:pPr>
      <w:r>
        <w:t>tetu zastoupí jiná teta, případně pomocná teta,</w:t>
      </w:r>
    </w:p>
    <w:p w:rsidR="0028244A" w:rsidRDefault="0028244A" w:rsidP="00563ED0">
      <w:pPr>
        <w:pStyle w:val="odrky"/>
      </w:pPr>
      <w:r>
        <w:t>pomocnou tetu zastoupí teta nebo sociální pracovnice,</w:t>
      </w:r>
    </w:p>
    <w:p w:rsidR="00E91BB1" w:rsidRDefault="0028244A" w:rsidP="00E91BB1">
      <w:pPr>
        <w:pStyle w:val="odrky"/>
      </w:pPr>
      <w:r>
        <w:t xml:space="preserve">sociálního pracovníka vždy zastupuje </w:t>
      </w:r>
      <w:r w:rsidR="00855F7C">
        <w:t>ředitel</w:t>
      </w:r>
      <w:r w:rsidR="00DE23B3">
        <w:t>ka</w:t>
      </w:r>
      <w:r>
        <w:t xml:space="preserve"> zařízení,</w:t>
      </w:r>
    </w:p>
    <w:p w:rsidR="0028244A" w:rsidRPr="00E91BB1" w:rsidRDefault="009033D0" w:rsidP="00563ED0">
      <w:pPr>
        <w:pStyle w:val="odrky"/>
      </w:pPr>
      <w:r w:rsidRPr="00E91BB1">
        <w:t>ředitelku</w:t>
      </w:r>
      <w:r w:rsidR="0028244A" w:rsidRPr="00E91BB1">
        <w:t xml:space="preserve"> zařízení zastoupí zástupce </w:t>
      </w:r>
      <w:r w:rsidRPr="00E91BB1">
        <w:t>ředitelky</w:t>
      </w:r>
      <w:r w:rsidR="00E91BB1" w:rsidRPr="00E91BB1">
        <w:t>, organizační pracovník zařízení (sociální pracovnice)</w:t>
      </w:r>
    </w:p>
    <w:p w:rsidR="0028244A" w:rsidRDefault="0028244A" w:rsidP="00563ED0">
      <w:pPr>
        <w:pStyle w:val="odrky"/>
      </w:pPr>
      <w:r w:rsidRPr="00E91BB1">
        <w:t xml:space="preserve">zástupce </w:t>
      </w:r>
      <w:r w:rsidR="009033D0" w:rsidRPr="00E91BB1">
        <w:t>ředitelky</w:t>
      </w:r>
      <w:r w:rsidR="0060713C" w:rsidRPr="00E91BB1">
        <w:t>- organizační pracovník</w:t>
      </w:r>
      <w:r w:rsidRPr="00E91BB1">
        <w:t xml:space="preserve"> zastupuje </w:t>
      </w:r>
      <w:r w:rsidR="009033D0" w:rsidRPr="00E91BB1">
        <w:t>ředitel</w:t>
      </w:r>
      <w:r w:rsidR="00DE23B3" w:rsidRPr="00E91BB1">
        <w:t>ka</w:t>
      </w:r>
      <w:r w:rsidR="00396A55" w:rsidRPr="00E91BB1">
        <w:t xml:space="preserve"> </w:t>
      </w:r>
      <w:r w:rsidRPr="00E91BB1">
        <w:t>zařízení</w:t>
      </w:r>
      <w:r w:rsidR="00396A55" w:rsidRPr="00E91BB1">
        <w:t xml:space="preserve"> nebo </w:t>
      </w:r>
      <w:r w:rsidR="0060713C" w:rsidRPr="00E91BB1">
        <w:t>sociální</w:t>
      </w:r>
      <w:r w:rsidR="0060713C">
        <w:t xml:space="preserve"> pracovnice</w:t>
      </w:r>
    </w:p>
    <w:p w:rsidR="0028244A" w:rsidRPr="002277AC" w:rsidRDefault="0028244A" w:rsidP="00563ED0">
      <w:pPr>
        <w:pStyle w:val="odrky"/>
        <w:rPr>
          <w:b/>
          <w:sz w:val="28"/>
          <w:szCs w:val="28"/>
          <w:u w:val="single"/>
        </w:rPr>
      </w:pPr>
      <w:r>
        <w:t>údržbáře zastoupí pomocná teta</w:t>
      </w:r>
      <w:r w:rsidR="00303822">
        <w:t xml:space="preserve"> (denní)</w:t>
      </w:r>
      <w:r>
        <w:t>.</w:t>
      </w:r>
    </w:p>
    <w:p w:rsidR="004776E7" w:rsidRDefault="004776E7" w:rsidP="0028244A">
      <w:pPr>
        <w:rPr>
          <w:b/>
        </w:rPr>
      </w:pPr>
    </w:p>
    <w:p w:rsidR="0028244A" w:rsidRDefault="0028244A" w:rsidP="0028244A">
      <w:r>
        <w:rPr>
          <w:b/>
        </w:rPr>
        <w:t>Mlčenlivost</w:t>
      </w:r>
      <w:r w:rsidR="003D5B16">
        <w:rPr>
          <w:b/>
        </w:rPr>
        <w:t>:</w:t>
      </w:r>
    </w:p>
    <w:p w:rsidR="0028244A" w:rsidRDefault="0028244A" w:rsidP="0028244A">
      <w:r>
        <w:t>Všichni pracovníci zařízení, a to bez výjimky, mají povinnost mlčenlivosti</w:t>
      </w:r>
      <w:r w:rsidR="00396A55">
        <w:t>, a to n</w:t>
      </w:r>
      <w:r>
        <w:t>a všechny informace týkající se dětí, jejich rodiny, jejich osobních údajů, zdravotního stavu, majetkových poměrů atd. Na informace týkající se svěřených dokumentů a právních dokumentů, informace o spolupracujících organizacích apod.</w:t>
      </w:r>
    </w:p>
    <w:p w:rsidR="0028244A" w:rsidRDefault="0028244A" w:rsidP="0028244A">
      <w:r>
        <w:t>Pracovníci berou na vědomí, že je tato mlčenlivost vázána vůči všem cizím organizacím a osobám. Výjimku tvoří situace, kdy je každému občanu uložena ze zákona oznamovací povinnost, nebo je-li o podání zprávy zaměstnanec požádán (např. soud</w:t>
      </w:r>
      <w:r w:rsidR="00396A55">
        <w:t>em</w:t>
      </w:r>
      <w:r>
        <w:t>, PČR, OSPOD).</w:t>
      </w:r>
    </w:p>
    <w:p w:rsidR="00762B7C" w:rsidRDefault="00762B7C">
      <w:pPr>
        <w:spacing w:before="0" w:after="200" w:line="276" w:lineRule="auto"/>
        <w:jc w:val="left"/>
      </w:pPr>
      <w:r>
        <w:br w:type="page"/>
      </w:r>
    </w:p>
    <w:p w:rsidR="002350ED" w:rsidRPr="005C096C" w:rsidRDefault="002350ED" w:rsidP="002350ED">
      <w:pPr>
        <w:pStyle w:val="Nadpis1"/>
        <w:jc w:val="center"/>
        <w:rPr>
          <w:rFonts w:ascii="Times New Roman" w:hAnsi="Times New Roman" w:cs="Times New Roman"/>
          <w:b w:val="0"/>
          <w:color w:val="auto"/>
          <w:sz w:val="24"/>
          <w:szCs w:val="24"/>
        </w:rPr>
      </w:pPr>
      <w:bookmarkStart w:id="110" w:name="_Toc463503853"/>
      <w:bookmarkStart w:id="111" w:name="_Toc405291801"/>
      <w:bookmarkStart w:id="112" w:name="_Toc387849220"/>
      <w:bookmarkStart w:id="113" w:name="_Toc387849129"/>
      <w:bookmarkStart w:id="114" w:name="_Toc387849032"/>
      <w:r w:rsidRPr="005C096C">
        <w:rPr>
          <w:rFonts w:ascii="Times New Roman" w:hAnsi="Times New Roman" w:cs="Times New Roman"/>
          <w:b w:val="0"/>
          <w:color w:val="auto"/>
          <w:sz w:val="24"/>
          <w:szCs w:val="24"/>
        </w:rPr>
        <w:lastRenderedPageBreak/>
        <w:t>DOKLAD O SEZNÁMENÍ PRACOVNÍKA</w:t>
      </w:r>
      <w:bookmarkEnd w:id="110"/>
    </w:p>
    <w:p w:rsidR="002350ED" w:rsidRDefault="002350ED" w:rsidP="002350ED">
      <w:pPr>
        <w:spacing w:before="0" w:after="0" w:line="360" w:lineRule="auto"/>
        <w:jc w:val="center"/>
        <w:rPr>
          <w:sz w:val="23"/>
          <w:szCs w:val="23"/>
        </w:rPr>
      </w:pPr>
      <w:r w:rsidRPr="00691F7E">
        <w:rPr>
          <w:b/>
        </w:rPr>
        <w:t xml:space="preserve">Se  standardem </w:t>
      </w:r>
      <w:r>
        <w:rPr>
          <w:b/>
        </w:rPr>
        <w:t>č. 6</w:t>
      </w:r>
      <w:r w:rsidRPr="00691F7E">
        <w:rPr>
          <w:b/>
        </w:rPr>
        <w:t xml:space="preserve"> –</w:t>
      </w:r>
      <w:r>
        <w:rPr>
          <w:b/>
        </w:rPr>
        <w:t xml:space="preserve"> Personální zabezpečení ZDVOP</w:t>
      </w:r>
      <w:r>
        <w:t xml:space="preserve"> jsem byl(a) </w:t>
      </w:r>
      <w:proofErr w:type="gramStart"/>
      <w:r>
        <w:t>seznámen(a)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2350ED"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2350ED" w:rsidRDefault="002350ED"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2350ED" w:rsidRDefault="002350ED"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2350ED" w:rsidRDefault="002350ED" w:rsidP="00FC239B">
            <w:pPr>
              <w:suppressAutoHyphens/>
              <w:jc w:val="center"/>
              <w:rPr>
                <w:lang w:eastAsia="ar-SA"/>
              </w:rPr>
            </w:pPr>
            <w:r>
              <w:t>Podpis pracovníka</w:t>
            </w:r>
          </w:p>
        </w:tc>
      </w:tr>
      <w:tr w:rsidR="002350ED"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2350ED" w:rsidRDefault="002350ED" w:rsidP="00FC239B">
            <w:pPr>
              <w:suppressAutoHyphens/>
              <w:jc w:val="center"/>
              <w:rPr>
                <w:lang w:eastAsia="ar-SA"/>
              </w:rPr>
            </w:pPr>
            <w:r>
              <w:t>příjmení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2350ED" w:rsidRDefault="002350ED"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350ED" w:rsidRDefault="002350ED"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350ED" w:rsidRDefault="002350ED" w:rsidP="00FC239B">
            <w:pPr>
              <w:rPr>
                <w:lang w:eastAsia="ar-SA"/>
              </w:rPr>
            </w:pPr>
          </w:p>
        </w:tc>
      </w:tr>
      <w:tr w:rsidR="002350ED"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2350ED" w:rsidRDefault="002350ED" w:rsidP="00FC239B">
            <w:pPr>
              <w:suppressAutoHyphens/>
              <w:rPr>
                <w:lang w:eastAsia="ar-SA"/>
              </w:rPr>
            </w:pPr>
          </w:p>
        </w:tc>
      </w:tr>
      <w:tr w:rsidR="002350ED"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2350ED" w:rsidRDefault="002350ED"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2350ED" w:rsidRDefault="002350ED"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2350ED" w:rsidRDefault="002350ED"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2350ED" w:rsidRDefault="002350ED" w:rsidP="00FC239B">
            <w:pPr>
              <w:suppressAutoHyphens/>
              <w:rPr>
                <w:lang w:eastAsia="ar-SA"/>
              </w:rPr>
            </w:pPr>
          </w:p>
        </w:tc>
      </w:tr>
    </w:tbl>
    <w:p w:rsidR="002350ED" w:rsidRPr="00150F46" w:rsidRDefault="002350ED" w:rsidP="00150F46">
      <w:pPr>
        <w:spacing w:before="0" w:after="200" w:line="276" w:lineRule="auto"/>
        <w:jc w:val="center"/>
        <w:rPr>
          <w:sz w:val="28"/>
          <w:szCs w:val="28"/>
        </w:rPr>
      </w:pPr>
    </w:p>
    <w:p w:rsidR="00354E4F" w:rsidRPr="00150F46" w:rsidRDefault="00354E4F" w:rsidP="00150F46">
      <w:pPr>
        <w:jc w:val="center"/>
        <w:rPr>
          <w:b/>
          <w:sz w:val="28"/>
          <w:szCs w:val="28"/>
        </w:rPr>
      </w:pPr>
      <w:r w:rsidRPr="00150F46">
        <w:rPr>
          <w:b/>
          <w:sz w:val="28"/>
          <w:szCs w:val="28"/>
        </w:rPr>
        <w:t>STANDARD ČÍSLO 7</w:t>
      </w: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jc w:val="center"/>
        <w:rPr>
          <w:rFonts w:asciiTheme="minorHAnsi" w:hAnsiTheme="minorHAnsi"/>
        </w:rPr>
      </w:pPr>
    </w:p>
    <w:p w:rsidR="00354E4F" w:rsidRPr="005C096C" w:rsidRDefault="00354E4F" w:rsidP="00354E4F">
      <w:pPr>
        <w:jc w:val="center"/>
      </w:pPr>
    </w:p>
    <w:p w:rsidR="00762B7C" w:rsidRPr="005C096C" w:rsidRDefault="00ED23F2" w:rsidP="00F6016D">
      <w:pPr>
        <w:jc w:val="center"/>
        <w:rPr>
          <w:b/>
          <w:sz w:val="40"/>
          <w:szCs w:val="40"/>
        </w:rPr>
      </w:pPr>
      <w:r w:rsidRPr="005C096C">
        <w:rPr>
          <w:b/>
          <w:sz w:val="40"/>
          <w:szCs w:val="40"/>
        </w:rPr>
        <w:t>Přijímání a zaškolování zaměstnanců</w:t>
      </w:r>
    </w:p>
    <w:p w:rsidR="00762B7C" w:rsidRDefault="00762B7C">
      <w:pPr>
        <w:spacing w:before="0" w:after="200" w:line="276" w:lineRule="auto"/>
        <w:jc w:val="left"/>
        <w:rPr>
          <w:rFonts w:asciiTheme="majorHAnsi" w:eastAsiaTheme="majorEastAsia" w:hAnsiTheme="majorHAnsi" w:cstheme="majorBidi"/>
          <w:b/>
          <w:bCs/>
          <w:color w:val="365F91" w:themeColor="accent1" w:themeShade="BF"/>
          <w:sz w:val="28"/>
          <w:szCs w:val="28"/>
        </w:rPr>
      </w:pPr>
      <w:r>
        <w:br w:type="page"/>
      </w:r>
    </w:p>
    <w:p w:rsidR="003D5B16" w:rsidRPr="005C096C" w:rsidRDefault="003D5B16" w:rsidP="00F470CC">
      <w:pPr>
        <w:pStyle w:val="Nadpis1"/>
        <w:numPr>
          <w:ilvl w:val="0"/>
          <w:numId w:val="31"/>
        </w:numPr>
        <w:rPr>
          <w:color w:val="auto"/>
        </w:rPr>
      </w:pPr>
      <w:bookmarkStart w:id="115" w:name="_Toc463503854"/>
      <w:r w:rsidRPr="005C096C">
        <w:rPr>
          <w:color w:val="auto"/>
        </w:rPr>
        <w:lastRenderedPageBreak/>
        <w:t>Přijímání a zaškolování zaměstnanců</w:t>
      </w:r>
      <w:bookmarkEnd w:id="115"/>
    </w:p>
    <w:p w:rsidR="003D5B16" w:rsidRPr="005C096C" w:rsidRDefault="003D5B16" w:rsidP="003D5B16">
      <w:pPr>
        <w:pStyle w:val="Bezmezer"/>
        <w:rPr>
          <w:b/>
        </w:rPr>
      </w:pPr>
    </w:p>
    <w:p w:rsidR="0028244A" w:rsidRPr="005C096C" w:rsidRDefault="0028244A" w:rsidP="003D5B16">
      <w:pPr>
        <w:pStyle w:val="Bezmezer"/>
        <w:rPr>
          <w:b/>
        </w:rPr>
      </w:pPr>
      <w:r w:rsidRPr="005C096C">
        <w:rPr>
          <w:b/>
        </w:rPr>
        <w:t>Postup při přijímání nových pracovníků</w:t>
      </w:r>
      <w:bookmarkEnd w:id="111"/>
      <w:bookmarkEnd w:id="112"/>
      <w:bookmarkEnd w:id="113"/>
      <w:bookmarkEnd w:id="114"/>
      <w:r w:rsidR="003D5B16" w:rsidRPr="005C096C">
        <w:rPr>
          <w:b/>
        </w:rPr>
        <w:t>:</w:t>
      </w:r>
    </w:p>
    <w:p w:rsidR="0028244A" w:rsidRPr="005C096C" w:rsidRDefault="0028244A" w:rsidP="0028244A">
      <w:r w:rsidRPr="005C096C">
        <w:t>Pokud se uvolní pracovní místo nebo vznikne-li potřeba rozšíření stávajících pracovních míst, probíhá výběrové řízení.</w:t>
      </w:r>
    </w:p>
    <w:p w:rsidR="0028244A" w:rsidRPr="005C096C" w:rsidRDefault="0028244A" w:rsidP="00005611">
      <w:pPr>
        <w:pStyle w:val="odrky"/>
        <w:rPr>
          <w:color w:val="auto"/>
        </w:rPr>
      </w:pPr>
      <w:r w:rsidRPr="005C096C">
        <w:rPr>
          <w:color w:val="auto"/>
        </w:rPr>
        <w:t>zveřejníme inzerát</w:t>
      </w:r>
      <w:r w:rsidR="003D261A">
        <w:rPr>
          <w:color w:val="auto"/>
        </w:rPr>
        <w:t xml:space="preserve"> na internetových stránkách FOD nebo </w:t>
      </w:r>
      <w:proofErr w:type="spellStart"/>
      <w:r w:rsidR="003D261A">
        <w:rPr>
          <w:color w:val="auto"/>
        </w:rPr>
        <w:t>facebooku</w:t>
      </w:r>
      <w:proofErr w:type="spellEnd"/>
    </w:p>
    <w:p w:rsidR="0028244A" w:rsidRPr="005C096C" w:rsidRDefault="0028244A" w:rsidP="00005611">
      <w:pPr>
        <w:pStyle w:val="odrky"/>
        <w:rPr>
          <w:color w:val="auto"/>
        </w:rPr>
      </w:pPr>
      <w:r w:rsidRPr="005C096C">
        <w:rPr>
          <w:color w:val="auto"/>
        </w:rPr>
        <w:t xml:space="preserve">oslovíme pracovníky z řad dobrovolných spolupracovníků, praktikantů, uchazečů o zaměstnání z dřívějšího období a těch, kteří se v předchozím období zajímali o práci v zařízení,  </w:t>
      </w:r>
    </w:p>
    <w:p w:rsidR="0028244A" w:rsidRPr="005C096C" w:rsidRDefault="0028244A" w:rsidP="00005611">
      <w:pPr>
        <w:pStyle w:val="odrky"/>
        <w:rPr>
          <w:color w:val="auto"/>
        </w:rPr>
      </w:pPr>
      <w:r w:rsidRPr="005C096C">
        <w:rPr>
          <w:color w:val="auto"/>
        </w:rPr>
        <w:t>informujeme ÚP a požádáme o zveřejnění inzerátu.</w:t>
      </w:r>
    </w:p>
    <w:p w:rsidR="003D5B16" w:rsidRPr="005C096C" w:rsidRDefault="003D5B16" w:rsidP="003D5B16">
      <w:pPr>
        <w:pStyle w:val="Bezmezer"/>
      </w:pPr>
    </w:p>
    <w:p w:rsidR="0028244A" w:rsidRPr="005C096C" w:rsidRDefault="0028244A" w:rsidP="003D5B16">
      <w:pPr>
        <w:pStyle w:val="Bezmezer"/>
        <w:rPr>
          <w:b/>
        </w:rPr>
      </w:pPr>
      <w:r w:rsidRPr="005C096C">
        <w:rPr>
          <w:b/>
        </w:rPr>
        <w:t>Výběrové řízení</w:t>
      </w:r>
      <w:r w:rsidR="003D5B16" w:rsidRPr="005C096C">
        <w:rPr>
          <w:b/>
        </w:rPr>
        <w:t>:</w:t>
      </w:r>
    </w:p>
    <w:p w:rsidR="0028244A" w:rsidRPr="005C096C" w:rsidRDefault="0028244A" w:rsidP="0028244A">
      <w:r w:rsidRPr="005C096C">
        <w:t xml:space="preserve">Zájemce o práci zasílá do zařízení strukturovaný životopis a motivační dopis. </w:t>
      </w:r>
    </w:p>
    <w:p w:rsidR="0028244A" w:rsidRPr="005C096C" w:rsidRDefault="0028244A" w:rsidP="0028244A">
      <w:r w:rsidRPr="005C096C">
        <w:t xml:space="preserve">Výběrové řízení je více kolové. </w:t>
      </w:r>
    </w:p>
    <w:p w:rsidR="0028244A" w:rsidRPr="005C096C" w:rsidRDefault="0028244A" w:rsidP="00D82D24">
      <w:pPr>
        <w:numPr>
          <w:ilvl w:val="0"/>
          <w:numId w:val="21"/>
        </w:numPr>
        <w:tabs>
          <w:tab w:val="left" w:pos="0"/>
        </w:tabs>
      </w:pPr>
      <w:r w:rsidRPr="005C096C">
        <w:t xml:space="preserve">V prvním kole na základě zaslaných životopisů a dle požadované kvalifikace vybere </w:t>
      </w:r>
      <w:r w:rsidR="009033D0" w:rsidRPr="005C096C">
        <w:t>ředitel</w:t>
      </w:r>
      <w:r w:rsidR="00DE23B3" w:rsidRPr="005C096C">
        <w:t>ka</w:t>
      </w:r>
      <w:r w:rsidRPr="005C096C">
        <w:t xml:space="preserve"> vhodné zájemce. Uchazeči jsou pozváni k osobnímu pohovoru.  </w:t>
      </w:r>
    </w:p>
    <w:p w:rsidR="0028244A" w:rsidRPr="00BF09DD" w:rsidRDefault="0028244A" w:rsidP="00D82D24">
      <w:pPr>
        <w:numPr>
          <w:ilvl w:val="0"/>
          <w:numId w:val="21"/>
        </w:numPr>
        <w:tabs>
          <w:tab w:val="left" w:pos="0"/>
        </w:tabs>
      </w:pPr>
      <w:r w:rsidRPr="005C096C">
        <w:t>Ve stanovených termínech se uskuteční osobní pohovo</w:t>
      </w:r>
      <w:r w:rsidRPr="00BF09DD">
        <w:t xml:space="preserve">r </w:t>
      </w:r>
      <w:r w:rsidR="009033D0" w:rsidRPr="00BF09DD">
        <w:t>ředitel</w:t>
      </w:r>
      <w:r w:rsidR="00DE23B3" w:rsidRPr="00BF09DD">
        <w:t>ky zařízení</w:t>
      </w:r>
      <w:r w:rsidR="00BF09DD">
        <w:t xml:space="preserve"> a</w:t>
      </w:r>
      <w:r w:rsidR="009168D4" w:rsidRPr="00BF09DD">
        <w:t xml:space="preserve"> </w:t>
      </w:r>
      <w:r w:rsidR="00BF09DD">
        <w:t xml:space="preserve">zástupce ředitelky </w:t>
      </w:r>
      <w:r w:rsidRPr="00BF09DD">
        <w:t xml:space="preserve">se zájemci. </w:t>
      </w:r>
    </w:p>
    <w:p w:rsidR="0028244A" w:rsidRPr="005C096C" w:rsidRDefault="00B647AD" w:rsidP="0028244A">
      <w:pPr>
        <w:tabs>
          <w:tab w:val="left" w:pos="0"/>
        </w:tabs>
        <w:ind w:left="360"/>
      </w:pPr>
      <w:r>
        <w:t xml:space="preserve">                                                                                                                                                                                                                                                                                                                                                                                                                                                                                                                                                                                                                                                                                                                                                                                                                                                                                                                                                                                                                                                                                                                                                                                                                                                                                                                                                                                                                                                                                                                                                                                                                                                                                                                                                                                                                                                                                                                                                                                                                                                                                                                                                                                                                                                                                                                                                                                                                                                                                                                            </w:t>
      </w:r>
      <w:r w:rsidR="0028244A" w:rsidRPr="005C096C">
        <w:t xml:space="preserve">Během pohovoru bude prověřeno jejich dosažené vzdělání a případná praxe v návaznosti na požadavky odborné způsobilosti. Zájemci budou seznámeni s podmínkami – pracovními, finančními, u vybraných pracovních pozic s potřebou absolvování dobrovolné práce (zájemce si sám vyhodnotí, zda tato práce odpovídá jeho představám) před uzavřením pracovní smlouvy v rozsahu stanoveném zřizovatelem atd. </w:t>
      </w:r>
    </w:p>
    <w:p w:rsidR="0092524D" w:rsidRDefault="0028244A" w:rsidP="0092524D">
      <w:pPr>
        <w:tabs>
          <w:tab w:val="left" w:pos="0"/>
        </w:tabs>
        <w:ind w:left="360"/>
      </w:pPr>
      <w:r w:rsidRPr="005C096C">
        <w:t xml:space="preserve">V případě oboustranného zájmu se </w:t>
      </w:r>
      <w:r w:rsidR="00BA0485">
        <w:t xml:space="preserve">zájemce na pozici teta </w:t>
      </w:r>
      <w:r w:rsidRPr="005C096C">
        <w:t xml:space="preserve">účastní </w:t>
      </w:r>
      <w:r w:rsidR="00BA0485">
        <w:t>dobrovolnické stáže, před započetím této stáže musí zájemce dolo</w:t>
      </w:r>
      <w:r w:rsidR="0092524D">
        <w:t>žit výpis z trestního rejstříku</w:t>
      </w:r>
      <w:r w:rsidR="00F847E2">
        <w:t xml:space="preserve"> a zdravotní průkaz a následně</w:t>
      </w:r>
      <w:r w:rsidR="0092524D">
        <w:t xml:space="preserve"> je s ním sepsaná dobrovolnická smlouva.</w:t>
      </w:r>
      <w:r w:rsidR="00BA0485">
        <w:t xml:space="preserve"> </w:t>
      </w:r>
      <w:r w:rsidR="00BA0485" w:rsidRPr="00F547B1">
        <w:t>Po absolvování stáže zájemce a teta konající dohled</w:t>
      </w:r>
      <w:r w:rsidR="0092524D" w:rsidRPr="00F547B1">
        <w:t xml:space="preserve"> vyplní tiskopisy k tomu určené, které vypovídají o průběhu stáže jak </w:t>
      </w:r>
      <w:r w:rsidR="00C55506" w:rsidRPr="00F547B1">
        <w:t>z pohledu zájemce, tak z pohledu</w:t>
      </w:r>
      <w:r w:rsidR="00846269" w:rsidRPr="00F547B1">
        <w:t xml:space="preserve"> tety</w:t>
      </w:r>
      <w:r w:rsidR="00846269" w:rsidRPr="00DC6ECF">
        <w:rPr>
          <w:i/>
        </w:rPr>
        <w:t>.</w:t>
      </w:r>
      <w:r w:rsidR="007D055B" w:rsidRPr="00DC6ECF">
        <w:rPr>
          <w:i/>
        </w:rPr>
        <w:t>(příloha č. 12</w:t>
      </w:r>
      <w:r w:rsidR="00846269" w:rsidRPr="00DC6ECF">
        <w:rPr>
          <w:i/>
        </w:rPr>
        <w:t xml:space="preserve"> Záznamový arch hodnotitele, Záznamový arch dobrovolníka) </w:t>
      </w:r>
      <w:r w:rsidR="0092524D">
        <w:t>Stáž se uskutečňuje v bytech pod osobním dohledem tety.</w:t>
      </w:r>
      <w:r w:rsidR="00BA0485">
        <w:t xml:space="preserve"> </w:t>
      </w:r>
    </w:p>
    <w:p w:rsidR="0092524D" w:rsidRDefault="00E52639" w:rsidP="00C04DF7">
      <w:pPr>
        <w:pStyle w:val="Odstavecseseznamem"/>
        <w:numPr>
          <w:ilvl w:val="0"/>
          <w:numId w:val="21"/>
        </w:numPr>
        <w:tabs>
          <w:tab w:val="left" w:pos="0"/>
        </w:tabs>
      </w:pPr>
      <w:r>
        <w:t>Poslední fází</w:t>
      </w:r>
      <w:r w:rsidR="0092524D">
        <w:t xml:space="preserve"> výběrového řízení</w:t>
      </w:r>
      <w:r>
        <w:t xml:space="preserve"> je absolvování psychologického vyšetření u psychologa zařízení PhDr.</w:t>
      </w:r>
      <w:r w:rsidR="00F547B1">
        <w:t xml:space="preserve"> Leony</w:t>
      </w:r>
      <w:r w:rsidR="00303822">
        <w:t xml:space="preserve"> </w:t>
      </w:r>
      <w:proofErr w:type="spellStart"/>
      <w:r w:rsidR="00F547B1">
        <w:t>Pločkové</w:t>
      </w:r>
      <w:proofErr w:type="spellEnd"/>
      <w:r w:rsidR="00F547B1">
        <w:t xml:space="preserve"> </w:t>
      </w:r>
      <w:proofErr w:type="spellStart"/>
      <w:r w:rsidR="00303822">
        <w:t>Koutenské</w:t>
      </w:r>
      <w:proofErr w:type="spellEnd"/>
      <w:r>
        <w:t>, které je povinné pro každého zájemce na všechny pracovní pozice.</w:t>
      </w:r>
    </w:p>
    <w:p w:rsidR="00C04DF7" w:rsidRPr="00C04DF7" w:rsidRDefault="00C04DF7" w:rsidP="00BD0EB5">
      <w:pPr>
        <w:tabs>
          <w:tab w:val="left" w:pos="426"/>
        </w:tabs>
        <w:ind w:firstLine="426"/>
        <w:rPr>
          <w:color w:val="FF0000"/>
        </w:rPr>
      </w:pPr>
      <w:r w:rsidRPr="00F547B1">
        <w:t>Celkový průběh výběrového řízení je zaznamenán do Záznamového archu o průběhu výběrového řízení.</w:t>
      </w:r>
      <w:r w:rsidR="00DC6ECF">
        <w:t xml:space="preserve"> </w:t>
      </w:r>
      <w:r w:rsidR="00DC6ECF" w:rsidRPr="00DC6ECF">
        <w:rPr>
          <w:i/>
        </w:rPr>
        <w:t>(</w:t>
      </w:r>
      <w:r w:rsidRPr="00DC6ECF">
        <w:rPr>
          <w:i/>
        </w:rPr>
        <w:t>příloha č. 13)</w:t>
      </w:r>
    </w:p>
    <w:p w:rsidR="0028244A" w:rsidRPr="00AB6D77" w:rsidRDefault="0028244A" w:rsidP="0092524D">
      <w:pPr>
        <w:tabs>
          <w:tab w:val="left" w:pos="0"/>
        </w:tabs>
        <w:ind w:left="360"/>
        <w:rPr>
          <w:color w:val="FF0000"/>
        </w:rPr>
      </w:pPr>
      <w:r w:rsidRPr="005C096C">
        <w:t>V případě kladného závěru psychologického vyšetření</w:t>
      </w:r>
      <w:r w:rsidR="00FF5C52" w:rsidRPr="005C096C">
        <w:t xml:space="preserve">, </w:t>
      </w:r>
      <w:r w:rsidRPr="005C096C">
        <w:t>u tet/strýců úspěšné</w:t>
      </w:r>
      <w:r w:rsidR="00DC1988">
        <w:t>ho</w:t>
      </w:r>
      <w:r w:rsidRPr="005C096C">
        <w:t xml:space="preserve"> absolvování dobrovolnického týdne a</w:t>
      </w:r>
      <w:r w:rsidR="00E52639">
        <w:t xml:space="preserve"> s ohledem na výsledek osobního pohovoru a nadále trvajícího</w:t>
      </w:r>
      <w:r w:rsidRPr="005C096C">
        <w:t xml:space="preserve"> </w:t>
      </w:r>
      <w:r w:rsidRPr="005C096C">
        <w:lastRenderedPageBreak/>
        <w:t>opravdového zájmu o tuto práci</w:t>
      </w:r>
      <w:r w:rsidR="00FF5C52" w:rsidRPr="005C096C">
        <w:t>,</w:t>
      </w:r>
      <w:r w:rsidRPr="005C096C">
        <w:t xml:space="preserve"> </w:t>
      </w:r>
      <w:r w:rsidR="00FF5C52" w:rsidRPr="005C096C">
        <w:t>je</w:t>
      </w:r>
      <w:r w:rsidRPr="005C096C">
        <w:t xml:space="preserve"> vybraný zájemce seznámen s povinností poskytnout budoucímu zaměstnavateli potřebné dokumenty</w:t>
      </w:r>
      <w:r w:rsidRPr="00DC6ECF">
        <w:rPr>
          <w:i/>
        </w:rPr>
        <w:t>.</w:t>
      </w:r>
      <w:r w:rsidR="00DC6ECF" w:rsidRPr="00DC6ECF">
        <w:rPr>
          <w:i/>
        </w:rPr>
        <w:t>(</w:t>
      </w:r>
      <w:r w:rsidR="00AB6D77" w:rsidRPr="00DC6ECF">
        <w:rPr>
          <w:i/>
        </w:rPr>
        <w:t>příloha č. 14 Osobní list</w:t>
      </w:r>
      <w:r w:rsidR="00926521" w:rsidRPr="00DC6ECF">
        <w:rPr>
          <w:i/>
        </w:rPr>
        <w:t>, Lékařský posudek,</w:t>
      </w:r>
      <w:r w:rsidR="00AB6D77" w:rsidRPr="00DC6ECF">
        <w:rPr>
          <w:i/>
        </w:rPr>
        <w:t xml:space="preserve"> Žádost o zas</w:t>
      </w:r>
      <w:r w:rsidR="00A4057B" w:rsidRPr="00DC6ECF">
        <w:rPr>
          <w:i/>
        </w:rPr>
        <w:t>ílání</w:t>
      </w:r>
      <w:r w:rsidR="00AB6D77" w:rsidRPr="00DC6ECF">
        <w:rPr>
          <w:i/>
        </w:rPr>
        <w:t xml:space="preserve"> mzdy nebo jiného peněžitého plnění)</w:t>
      </w:r>
    </w:p>
    <w:p w:rsidR="0028244A" w:rsidRPr="005C096C" w:rsidRDefault="0028244A" w:rsidP="0028244A">
      <w:pPr>
        <w:ind w:left="360"/>
      </w:pPr>
      <w:r w:rsidRPr="005C096C">
        <w:t>Před nástupem do zaměstnání je zájemce povinen absolvovat vstupní lékařsk</w:t>
      </w:r>
      <w:r w:rsidR="00F547B1">
        <w:t xml:space="preserve">ou prohlídku u závodního lékaře </w:t>
      </w:r>
      <w:proofErr w:type="spellStart"/>
      <w:r w:rsidR="00F547B1">
        <w:t>MuDr</w:t>
      </w:r>
      <w:proofErr w:type="spellEnd"/>
      <w:r w:rsidR="00F547B1">
        <w:t xml:space="preserve">. Romany </w:t>
      </w:r>
      <w:proofErr w:type="spellStart"/>
      <w:proofErr w:type="gramStart"/>
      <w:r w:rsidR="00F547B1">
        <w:t>Valouchové</w:t>
      </w:r>
      <w:proofErr w:type="spellEnd"/>
      <w:r w:rsidR="00515BCE">
        <w:t xml:space="preserve">, </w:t>
      </w:r>
      <w:r w:rsidR="00F547B1">
        <w:t>1.máje</w:t>
      </w:r>
      <w:proofErr w:type="gramEnd"/>
      <w:r w:rsidR="00F547B1">
        <w:t xml:space="preserve"> 561, Dlouhá Loučka</w:t>
      </w:r>
      <w:r w:rsidR="00515BCE">
        <w:t>.</w:t>
      </w:r>
    </w:p>
    <w:p w:rsidR="0028244A" w:rsidRPr="005C096C" w:rsidRDefault="0028244A" w:rsidP="0028244A">
      <w:pPr>
        <w:ind w:left="360"/>
      </w:pPr>
      <w:r w:rsidRPr="005C096C">
        <w:t>Po schválení přijetí pracovníka na dané pracovní místo Předsednictvem FOD je s ním sepsána pracovní smlouva, jejíž součástí je pracovní náplň a mzdový výměr.</w:t>
      </w:r>
    </w:p>
    <w:p w:rsidR="003D5B16" w:rsidRPr="005C096C" w:rsidRDefault="003D5B16" w:rsidP="003D5B16">
      <w:pPr>
        <w:pStyle w:val="Bezmezer"/>
      </w:pPr>
    </w:p>
    <w:p w:rsidR="0028244A" w:rsidRPr="005C096C" w:rsidRDefault="0028244A" w:rsidP="003D5B16">
      <w:pPr>
        <w:pStyle w:val="Bezmezer"/>
        <w:rPr>
          <w:b/>
        </w:rPr>
      </w:pPr>
      <w:r w:rsidRPr="005C096C">
        <w:rPr>
          <w:b/>
        </w:rPr>
        <w:t>Zaškolování nových pracovníků</w:t>
      </w:r>
      <w:r w:rsidR="003D5B16" w:rsidRPr="005C096C">
        <w:rPr>
          <w:b/>
        </w:rPr>
        <w:t>:</w:t>
      </w:r>
    </w:p>
    <w:p w:rsidR="0028244A" w:rsidRPr="00C951CE" w:rsidRDefault="00C951CE" w:rsidP="0028244A">
      <w:pPr>
        <w:rPr>
          <w:b/>
          <w:color w:val="FF0000"/>
        </w:rPr>
      </w:pPr>
      <w:r>
        <w:t xml:space="preserve">Po uzavření pracovní smlouvy, dohody o provedení práce či dohody o provedení činnosti </w:t>
      </w:r>
      <w:r w:rsidR="0028244A" w:rsidRPr="005C096C">
        <w:t>nastupuje pracovník na příslušné pracoviště.</w:t>
      </w:r>
      <w:r w:rsidR="0028244A" w:rsidRPr="005C096C">
        <w:rPr>
          <w:b/>
        </w:rPr>
        <w:t xml:space="preserve"> </w:t>
      </w:r>
      <w:r w:rsidRPr="00DC6ECF">
        <w:rPr>
          <w:b/>
          <w:i/>
        </w:rPr>
        <w:t>(</w:t>
      </w:r>
      <w:r w:rsidRPr="00DC6ECF">
        <w:rPr>
          <w:i/>
        </w:rPr>
        <w:t>příloha č.</w:t>
      </w:r>
      <w:r w:rsidRPr="00DC6ECF">
        <w:rPr>
          <w:b/>
          <w:i/>
        </w:rPr>
        <w:t xml:space="preserve"> </w:t>
      </w:r>
      <w:r w:rsidRPr="00DC6ECF">
        <w:rPr>
          <w:i/>
        </w:rPr>
        <w:t>15)</w:t>
      </w:r>
    </w:p>
    <w:p w:rsidR="0028244A" w:rsidRDefault="0028244A" w:rsidP="0028244A">
      <w:pPr>
        <w:rPr>
          <w:b/>
        </w:rPr>
      </w:pPr>
      <w:r w:rsidRPr="005C096C">
        <w:rPr>
          <w:b/>
        </w:rPr>
        <w:t>Zaškolování probíhá následovně:</w:t>
      </w:r>
    </w:p>
    <w:p w:rsidR="008B1727" w:rsidRPr="005C096C" w:rsidRDefault="00592CDE" w:rsidP="00F470CC">
      <w:pPr>
        <w:pStyle w:val="Odstavecseseznamem"/>
        <w:numPr>
          <w:ilvl w:val="0"/>
          <w:numId w:val="44"/>
        </w:numPr>
      </w:pPr>
      <w:r>
        <w:t>je stanoven</w:t>
      </w:r>
      <w:r w:rsidR="007F0AE0">
        <w:t xml:space="preserve"> P</w:t>
      </w:r>
      <w:r w:rsidR="00231B81">
        <w:t xml:space="preserve">racovní plán pro nové </w:t>
      </w:r>
      <w:proofErr w:type="gramStart"/>
      <w:r w:rsidR="00231B81">
        <w:t>zaměstnance</w:t>
      </w:r>
      <w:r w:rsidR="007F0AE0">
        <w:t xml:space="preserve"> </w:t>
      </w:r>
      <w:r w:rsidR="00231B81">
        <w:t xml:space="preserve"> </w:t>
      </w:r>
      <w:r w:rsidR="007F0AE0" w:rsidRPr="00DC6ECF">
        <w:rPr>
          <w:i/>
        </w:rPr>
        <w:t>(příloha</w:t>
      </w:r>
      <w:proofErr w:type="gramEnd"/>
      <w:r w:rsidR="007F0AE0" w:rsidRPr="00DC6ECF">
        <w:rPr>
          <w:i/>
        </w:rPr>
        <w:t xml:space="preserve"> č.</w:t>
      </w:r>
      <w:r w:rsidR="00C14107">
        <w:rPr>
          <w:i/>
        </w:rPr>
        <w:t xml:space="preserve"> </w:t>
      </w:r>
      <w:r w:rsidRPr="00DC6ECF">
        <w:rPr>
          <w:i/>
        </w:rPr>
        <w:t>1</w:t>
      </w:r>
      <w:r w:rsidR="00C951CE" w:rsidRPr="00DC6ECF">
        <w:rPr>
          <w:i/>
        </w:rPr>
        <w:t>6</w:t>
      </w:r>
      <w:r w:rsidR="007F0AE0" w:rsidRPr="00DC6ECF">
        <w:rPr>
          <w:i/>
        </w:rPr>
        <w:t>)</w:t>
      </w:r>
    </w:p>
    <w:p w:rsidR="0028244A" w:rsidRPr="005C096C" w:rsidRDefault="0028244A" w:rsidP="00005611">
      <w:pPr>
        <w:pStyle w:val="odrky"/>
        <w:rPr>
          <w:color w:val="auto"/>
        </w:rPr>
      </w:pPr>
      <w:r w:rsidRPr="005C096C">
        <w:rPr>
          <w:color w:val="auto"/>
        </w:rPr>
        <w:t xml:space="preserve">je stanoven školitel – převážně </w:t>
      </w:r>
      <w:r w:rsidR="009033D0" w:rsidRPr="005C096C">
        <w:rPr>
          <w:color w:val="auto"/>
        </w:rPr>
        <w:t>ředitel</w:t>
      </w:r>
      <w:r w:rsidR="00DE23B3" w:rsidRPr="005C096C">
        <w:rPr>
          <w:color w:val="auto"/>
        </w:rPr>
        <w:t>ka</w:t>
      </w:r>
      <w:r w:rsidRPr="005C096C">
        <w:rPr>
          <w:color w:val="auto"/>
        </w:rPr>
        <w:t xml:space="preserve"> </w:t>
      </w:r>
      <w:r w:rsidR="00FF5C52" w:rsidRPr="005C096C">
        <w:rPr>
          <w:color w:val="auto"/>
        </w:rPr>
        <w:t>nebo</w:t>
      </w:r>
      <w:r w:rsidRPr="005C096C">
        <w:rPr>
          <w:color w:val="auto"/>
        </w:rPr>
        <w:t xml:space="preserve"> jiný zkušený pracovník zařazený na stejné pracovní místo jako je nově přijatý pracovník,</w:t>
      </w:r>
    </w:p>
    <w:p w:rsidR="005853F0" w:rsidRPr="005853F0" w:rsidRDefault="00FF5C52" w:rsidP="00005611">
      <w:pPr>
        <w:pStyle w:val="odrky"/>
        <w:rPr>
          <w:color w:val="auto"/>
        </w:rPr>
      </w:pPr>
      <w:r w:rsidRPr="005853F0">
        <w:rPr>
          <w:color w:val="auto"/>
        </w:rPr>
        <w:t xml:space="preserve">vedoucí </w:t>
      </w:r>
      <w:r w:rsidR="0028244A" w:rsidRPr="005853F0">
        <w:rPr>
          <w:color w:val="auto"/>
        </w:rPr>
        <w:t>seznámí nového pracovníka s otázkami bezpečnosti práce na daném pracovišti v návaznosti na pracovním zařazení,</w:t>
      </w:r>
      <w:r w:rsidR="00C951CE" w:rsidRPr="005853F0">
        <w:rPr>
          <w:color w:val="FF0000"/>
        </w:rPr>
        <w:t xml:space="preserve"> </w:t>
      </w:r>
      <w:r w:rsidR="00C951CE" w:rsidRPr="005853F0">
        <w:rPr>
          <w:color w:val="auto"/>
        </w:rPr>
        <w:t>což je zaznamenáno protokolem.</w:t>
      </w:r>
      <w:r w:rsidR="00C951CE" w:rsidRPr="005853F0">
        <w:rPr>
          <w:color w:val="FF0000"/>
        </w:rPr>
        <w:t xml:space="preserve"> </w:t>
      </w:r>
    </w:p>
    <w:p w:rsidR="0028244A" w:rsidRPr="005853F0" w:rsidRDefault="0028244A" w:rsidP="00005611">
      <w:pPr>
        <w:pStyle w:val="odrky"/>
        <w:rPr>
          <w:color w:val="auto"/>
        </w:rPr>
      </w:pPr>
      <w:r w:rsidRPr="005853F0">
        <w:rPr>
          <w:color w:val="auto"/>
        </w:rPr>
        <w:t>pracovníkovi jsou předány k seznámení a dalšímu využití především tyto materiály:</w:t>
      </w:r>
    </w:p>
    <w:p w:rsidR="00FF5C52" w:rsidRPr="005C096C" w:rsidRDefault="00005611" w:rsidP="00005611">
      <w:pPr>
        <w:pStyle w:val="odrky"/>
        <w:numPr>
          <w:ilvl w:val="0"/>
          <w:numId w:val="0"/>
        </w:numPr>
        <w:ind w:left="357" w:firstLine="352"/>
        <w:rPr>
          <w:color w:val="auto"/>
        </w:rPr>
      </w:pPr>
      <w:r w:rsidRPr="005C096C">
        <w:rPr>
          <w:color w:val="auto"/>
        </w:rPr>
        <w:t xml:space="preserve">- </w:t>
      </w:r>
      <w:r w:rsidR="00FF5C52" w:rsidRPr="005C096C">
        <w:rPr>
          <w:color w:val="auto"/>
        </w:rPr>
        <w:t xml:space="preserve">standardy </w:t>
      </w:r>
      <w:proofErr w:type="gramStart"/>
      <w:r w:rsidR="00FF5C52" w:rsidRPr="005C096C">
        <w:rPr>
          <w:color w:val="auto"/>
        </w:rPr>
        <w:t>SPOD</w:t>
      </w:r>
      <w:proofErr w:type="gramEnd"/>
      <w:r w:rsidR="00FF5C52" w:rsidRPr="005C096C">
        <w:rPr>
          <w:color w:val="auto"/>
        </w:rPr>
        <w:t>,</w:t>
      </w:r>
    </w:p>
    <w:p w:rsidR="0028244A" w:rsidRPr="005C096C" w:rsidRDefault="0028244A" w:rsidP="00005611">
      <w:pPr>
        <w:pStyle w:val="odrky"/>
        <w:numPr>
          <w:ilvl w:val="0"/>
          <w:numId w:val="0"/>
        </w:numPr>
        <w:tabs>
          <w:tab w:val="left" w:pos="708"/>
        </w:tabs>
        <w:ind w:left="357" w:firstLine="352"/>
        <w:rPr>
          <w:color w:val="auto"/>
        </w:rPr>
      </w:pPr>
      <w:r w:rsidRPr="005C096C">
        <w:rPr>
          <w:color w:val="auto"/>
        </w:rPr>
        <w:t xml:space="preserve">- vnitřní předpisy zařízení (vnitřní řád, provozní </w:t>
      </w:r>
      <w:proofErr w:type="gramStart"/>
      <w:r w:rsidRPr="005C096C">
        <w:rPr>
          <w:color w:val="auto"/>
        </w:rPr>
        <w:t>řád,</w:t>
      </w:r>
      <w:r w:rsidR="003F1E49" w:rsidRPr="005C096C">
        <w:rPr>
          <w:color w:val="auto"/>
        </w:rPr>
        <w:t>.</w:t>
      </w:r>
      <w:r w:rsidRPr="005C096C">
        <w:rPr>
          <w:color w:val="auto"/>
        </w:rPr>
        <w:t>..)</w:t>
      </w:r>
      <w:r w:rsidR="00FF5C52" w:rsidRPr="005C096C">
        <w:rPr>
          <w:color w:val="auto"/>
        </w:rPr>
        <w:t>,</w:t>
      </w:r>
      <w:proofErr w:type="gramEnd"/>
    </w:p>
    <w:p w:rsidR="0028244A" w:rsidRPr="005C096C" w:rsidRDefault="0028244A" w:rsidP="00005611">
      <w:pPr>
        <w:pStyle w:val="odrky"/>
        <w:numPr>
          <w:ilvl w:val="0"/>
          <w:numId w:val="0"/>
        </w:numPr>
        <w:tabs>
          <w:tab w:val="left" w:pos="708"/>
        </w:tabs>
        <w:ind w:left="357" w:firstLine="352"/>
        <w:rPr>
          <w:color w:val="auto"/>
        </w:rPr>
      </w:pPr>
      <w:r w:rsidRPr="005C096C">
        <w:rPr>
          <w:color w:val="auto"/>
        </w:rPr>
        <w:t>- provozně metodické manuály zařízení,</w:t>
      </w:r>
    </w:p>
    <w:p w:rsidR="0028244A" w:rsidRPr="003B1CF2" w:rsidRDefault="0028244A" w:rsidP="003B1CF2">
      <w:pPr>
        <w:pStyle w:val="odrky"/>
        <w:numPr>
          <w:ilvl w:val="0"/>
          <w:numId w:val="0"/>
        </w:numPr>
        <w:tabs>
          <w:tab w:val="left" w:pos="708"/>
        </w:tabs>
        <w:ind w:left="357" w:firstLine="352"/>
        <w:rPr>
          <w:color w:val="auto"/>
        </w:rPr>
      </w:pPr>
      <w:r w:rsidRPr="005C096C">
        <w:rPr>
          <w:color w:val="auto"/>
        </w:rPr>
        <w:t>- základní dokumenty FOD</w:t>
      </w:r>
      <w:r w:rsidR="00FF5C52" w:rsidRPr="005C096C">
        <w:rPr>
          <w:color w:val="auto"/>
        </w:rPr>
        <w:t xml:space="preserve"> (</w:t>
      </w:r>
      <w:r w:rsidRPr="005C096C">
        <w:rPr>
          <w:color w:val="auto"/>
        </w:rPr>
        <w:t>stanovy, Etický kodex</w:t>
      </w:r>
      <w:r w:rsidR="00FF5C52" w:rsidRPr="005C096C">
        <w:rPr>
          <w:color w:val="auto"/>
        </w:rPr>
        <w:t>,…),</w:t>
      </w:r>
    </w:p>
    <w:p w:rsidR="0028244A" w:rsidRPr="005C096C" w:rsidRDefault="0028244A" w:rsidP="00005611">
      <w:pPr>
        <w:pStyle w:val="odrky"/>
        <w:rPr>
          <w:color w:val="auto"/>
        </w:rPr>
      </w:pPr>
      <w:r w:rsidRPr="005C096C">
        <w:rPr>
          <w:color w:val="auto"/>
        </w:rPr>
        <w:t>podle druhu pracovní činnosti jsou pracovníkovi předány k seznámení, studiu a následnému plnění pracovních povinností další dokumenty (spisová dokumentace dětí, informace o dětech, technická dokumentace apod.).</w:t>
      </w:r>
    </w:p>
    <w:p w:rsidR="007A08D0" w:rsidRPr="005C096C" w:rsidRDefault="0028244A" w:rsidP="0028244A">
      <w:pPr>
        <w:ind w:left="-15"/>
      </w:pPr>
      <w:r w:rsidRPr="005C096C">
        <w:t>Každý pracovník má dostatečný časový prostor k seznámení se s výše uvedenými dokumenty včetně možných dot</w:t>
      </w:r>
      <w:r w:rsidR="00755969">
        <w:t>azů a diskuzí</w:t>
      </w:r>
      <w:r w:rsidRPr="005C096C">
        <w:t>.</w:t>
      </w:r>
    </w:p>
    <w:p w:rsidR="0028244A" w:rsidRPr="005C096C" w:rsidRDefault="0028244A" w:rsidP="0028244A">
      <w:r w:rsidRPr="005C096C">
        <w:rPr>
          <w:b/>
        </w:rPr>
        <w:t>Sociální pracovník a další odborný pracovník</w:t>
      </w:r>
      <w:r w:rsidR="003D5B16" w:rsidRPr="005C096C">
        <w:rPr>
          <w:b/>
        </w:rPr>
        <w:t>:</w:t>
      </w:r>
    </w:p>
    <w:p w:rsidR="0028244A" w:rsidRPr="005C096C" w:rsidRDefault="0028244A" w:rsidP="00005611">
      <w:pPr>
        <w:pStyle w:val="odrky"/>
        <w:rPr>
          <w:color w:val="auto"/>
        </w:rPr>
      </w:pPr>
      <w:r w:rsidRPr="005C096C">
        <w:rPr>
          <w:color w:val="auto"/>
        </w:rPr>
        <w:t xml:space="preserve">pracovník se postupně věnuje vlastní práci – zpočátku souběžně se svým školitelem, kterým je buď </w:t>
      </w:r>
      <w:r w:rsidR="009033D0" w:rsidRPr="005C096C">
        <w:rPr>
          <w:color w:val="auto"/>
        </w:rPr>
        <w:t>ředitel</w:t>
      </w:r>
      <w:r w:rsidR="00DE23B3" w:rsidRPr="005C096C">
        <w:rPr>
          <w:color w:val="auto"/>
        </w:rPr>
        <w:t>ka</w:t>
      </w:r>
      <w:r w:rsidR="00FF5C52" w:rsidRPr="005C096C">
        <w:rPr>
          <w:color w:val="auto"/>
        </w:rPr>
        <w:t xml:space="preserve"> </w:t>
      </w:r>
      <w:proofErr w:type="gramStart"/>
      <w:r w:rsidRPr="005C096C">
        <w:rPr>
          <w:color w:val="auto"/>
        </w:rPr>
        <w:t>zařízení nebo</w:t>
      </w:r>
      <w:proofErr w:type="gramEnd"/>
      <w:r w:rsidRPr="005C096C">
        <w:rPr>
          <w:color w:val="auto"/>
        </w:rPr>
        <w:t xml:space="preserve"> jím pověřený sociální pracovník – podle míry dosavadních zkušeností a prověřené samostatnosti,</w:t>
      </w:r>
    </w:p>
    <w:p w:rsidR="0028244A" w:rsidRPr="005C096C" w:rsidRDefault="0028244A" w:rsidP="00005611">
      <w:pPr>
        <w:pStyle w:val="odrky"/>
        <w:rPr>
          <w:color w:val="auto"/>
        </w:rPr>
      </w:pPr>
      <w:r w:rsidRPr="005C096C">
        <w:rPr>
          <w:color w:val="auto"/>
        </w:rPr>
        <w:t>učí se vést spisovou dokumentaci, zařizovat administrativní úkony spojené s příjmem dětí, s vedením evidence aj., seznamuje se s dětmi a chodem zařízení</w:t>
      </w:r>
      <w:r w:rsidR="00FF5C52" w:rsidRPr="005C096C">
        <w:rPr>
          <w:color w:val="auto"/>
        </w:rPr>
        <w:t>,</w:t>
      </w:r>
    </w:p>
    <w:p w:rsidR="0028244A" w:rsidRPr="005C096C" w:rsidRDefault="0028244A" w:rsidP="00005611">
      <w:pPr>
        <w:pStyle w:val="odrky"/>
        <w:rPr>
          <w:color w:val="auto"/>
        </w:rPr>
      </w:pPr>
      <w:r w:rsidRPr="005C096C">
        <w:rPr>
          <w:color w:val="auto"/>
        </w:rPr>
        <w:t xml:space="preserve">po dobu min. 1 měsíce závěry, doporučení a stanoviska vykonává pod dohledem svého školitele, </w:t>
      </w:r>
    </w:p>
    <w:p w:rsidR="0028244A" w:rsidRPr="005C096C" w:rsidRDefault="0028244A" w:rsidP="00005611">
      <w:pPr>
        <w:pStyle w:val="odrky"/>
        <w:rPr>
          <w:color w:val="auto"/>
        </w:rPr>
      </w:pPr>
      <w:r w:rsidRPr="005C096C">
        <w:rPr>
          <w:color w:val="auto"/>
        </w:rPr>
        <w:t xml:space="preserve">další 2 měsíce – tj. do konce zkušební 3měsíční doby, nový pracovník pravidelně seznamuje se svými postupy </w:t>
      </w:r>
      <w:r w:rsidR="009033D0" w:rsidRPr="005C096C">
        <w:rPr>
          <w:color w:val="auto"/>
        </w:rPr>
        <w:t>ředitel</w:t>
      </w:r>
      <w:r w:rsidR="00DE23B3" w:rsidRPr="005C096C">
        <w:rPr>
          <w:color w:val="auto"/>
        </w:rPr>
        <w:t>ku</w:t>
      </w:r>
      <w:r w:rsidRPr="005C096C">
        <w:rPr>
          <w:color w:val="auto"/>
        </w:rPr>
        <w:t xml:space="preserve"> či školitele, dává ke kontrole vedenou spisovou </w:t>
      </w:r>
      <w:r w:rsidRPr="005C096C">
        <w:rPr>
          <w:color w:val="auto"/>
        </w:rPr>
        <w:lastRenderedPageBreak/>
        <w:t xml:space="preserve">agendu případů. Veškeré závěry, které jsou v řešených případech dětí předávány třetím osobám, jsou </w:t>
      </w:r>
      <w:r w:rsidR="009033D0" w:rsidRPr="005C096C">
        <w:rPr>
          <w:color w:val="auto"/>
        </w:rPr>
        <w:t>ředitel</w:t>
      </w:r>
      <w:r w:rsidR="00DE23B3" w:rsidRPr="005C096C">
        <w:rPr>
          <w:color w:val="auto"/>
        </w:rPr>
        <w:t>kou</w:t>
      </w:r>
      <w:r w:rsidR="00FF5C52" w:rsidRPr="005C096C">
        <w:rPr>
          <w:color w:val="auto"/>
        </w:rPr>
        <w:t xml:space="preserve"> nebo </w:t>
      </w:r>
      <w:r w:rsidRPr="005C096C">
        <w:rPr>
          <w:color w:val="auto"/>
        </w:rPr>
        <w:t>školitelem kontrolovány a odsouhlaseny,</w:t>
      </w:r>
    </w:p>
    <w:p w:rsidR="0028244A" w:rsidRPr="005C096C" w:rsidRDefault="0028244A" w:rsidP="00005611">
      <w:pPr>
        <w:pStyle w:val="odrky"/>
        <w:rPr>
          <w:color w:val="auto"/>
        </w:rPr>
      </w:pPr>
      <w:r w:rsidRPr="005C096C">
        <w:rPr>
          <w:color w:val="auto"/>
        </w:rPr>
        <w:t xml:space="preserve">na konci zkušební doby je </w:t>
      </w:r>
      <w:r w:rsidR="009033D0" w:rsidRPr="005C096C">
        <w:rPr>
          <w:color w:val="auto"/>
        </w:rPr>
        <w:t>ředitel</w:t>
      </w:r>
      <w:r w:rsidR="00DE23B3" w:rsidRPr="005C096C">
        <w:rPr>
          <w:color w:val="auto"/>
        </w:rPr>
        <w:t>kou</w:t>
      </w:r>
      <w:r w:rsidR="00FF5C52" w:rsidRPr="005C096C">
        <w:rPr>
          <w:color w:val="auto"/>
        </w:rPr>
        <w:t xml:space="preserve"> nebo </w:t>
      </w:r>
      <w:r w:rsidRPr="005C096C">
        <w:rPr>
          <w:color w:val="auto"/>
        </w:rPr>
        <w:t xml:space="preserve">školitelem proveden hodnotící rozhovor s novým pracovníkem, jehož cílem je zjistit jeho postoje po seznámení se s postupy organizace, konstatování problémů, které je potřebné řešit, projednání připomínek a poznatků </w:t>
      </w:r>
      <w:r w:rsidR="009033D0" w:rsidRPr="005C096C">
        <w:rPr>
          <w:color w:val="auto"/>
        </w:rPr>
        <w:t>ředitel</w:t>
      </w:r>
      <w:r w:rsidR="00DE23B3" w:rsidRPr="005C096C">
        <w:rPr>
          <w:color w:val="auto"/>
        </w:rPr>
        <w:t>ky</w:t>
      </w:r>
      <w:r w:rsidR="00A1572B" w:rsidRPr="005C096C">
        <w:rPr>
          <w:color w:val="auto"/>
        </w:rPr>
        <w:t xml:space="preserve"> nebo </w:t>
      </w:r>
      <w:r w:rsidRPr="005C096C">
        <w:rPr>
          <w:color w:val="auto"/>
        </w:rPr>
        <w:t xml:space="preserve">školitele k práci nového pracovníka a projednání jeho dalšího setrvání na pracovním místě. Cílem je i stanovení dalšího postupu tak, aby byla dosažena plná samostatnost nového pracovníka, s pracovníkem jsou probrány i možnosti dalšího rozvoje. </w:t>
      </w:r>
    </w:p>
    <w:p w:rsidR="0028244A" w:rsidRPr="005C096C" w:rsidRDefault="0028244A" w:rsidP="0028244A">
      <w:pPr>
        <w:ind w:left="-15"/>
      </w:pPr>
    </w:p>
    <w:p w:rsidR="0028244A" w:rsidRPr="005C096C" w:rsidRDefault="0028244A" w:rsidP="0028244A">
      <w:r w:rsidRPr="005C096C">
        <w:rPr>
          <w:b/>
        </w:rPr>
        <w:t>Denní teta, pomocná teta/strýc</w:t>
      </w:r>
      <w:r w:rsidR="003D5B16" w:rsidRPr="005C096C">
        <w:rPr>
          <w:b/>
        </w:rPr>
        <w:t>:</w:t>
      </w:r>
    </w:p>
    <w:p w:rsidR="0028244A" w:rsidRPr="005C096C" w:rsidRDefault="0028244A" w:rsidP="00005611">
      <w:pPr>
        <w:pStyle w:val="odrky"/>
        <w:rPr>
          <w:color w:val="auto"/>
        </w:rPr>
      </w:pPr>
      <w:r w:rsidRPr="005C096C">
        <w:rPr>
          <w:color w:val="auto"/>
        </w:rPr>
        <w:t>před nástupem do zaměstnání každý zájemce o práci absolvuje týdenní stáž ve vybraném Klokánku, v přítomnosti střídavé tety, kdy je seznámen s náplní práce,</w:t>
      </w:r>
    </w:p>
    <w:p w:rsidR="0028244A" w:rsidRPr="005C096C" w:rsidRDefault="0028244A" w:rsidP="00005611">
      <w:pPr>
        <w:pStyle w:val="odrky"/>
        <w:rPr>
          <w:color w:val="auto"/>
        </w:rPr>
      </w:pPr>
      <w:r w:rsidRPr="005C096C">
        <w:rPr>
          <w:color w:val="auto"/>
        </w:rPr>
        <w:t xml:space="preserve">pracovník se po nástupu věnuje vlastní práci, která spočívá v péči o děti a o </w:t>
      </w:r>
      <w:r w:rsidR="00A1572B" w:rsidRPr="005C096C">
        <w:rPr>
          <w:color w:val="auto"/>
        </w:rPr>
        <w:t>„</w:t>
      </w:r>
      <w:proofErr w:type="spellStart"/>
      <w:r w:rsidRPr="005C096C">
        <w:rPr>
          <w:color w:val="auto"/>
        </w:rPr>
        <w:t>klokančí</w:t>
      </w:r>
      <w:proofErr w:type="spellEnd"/>
      <w:r w:rsidR="00A1572B" w:rsidRPr="005C096C">
        <w:rPr>
          <w:color w:val="auto"/>
        </w:rPr>
        <w:t>“</w:t>
      </w:r>
      <w:r w:rsidRPr="005C096C">
        <w:rPr>
          <w:color w:val="auto"/>
        </w:rPr>
        <w:t xml:space="preserve"> byt – využívá zkušenosti získané během dobrovolnické práce před nástupem. Jeho činnosti jsou po dobu </w:t>
      </w:r>
      <w:r w:rsidR="00A1572B" w:rsidRPr="005C096C">
        <w:rPr>
          <w:color w:val="auto"/>
        </w:rPr>
        <w:t xml:space="preserve">tří </w:t>
      </w:r>
      <w:r w:rsidRPr="005C096C">
        <w:rPr>
          <w:color w:val="auto"/>
        </w:rPr>
        <w:t xml:space="preserve">měsíční zkušební doby intenzivně sledovány a usměrňovány </w:t>
      </w:r>
      <w:r w:rsidR="009033D0" w:rsidRPr="005C096C">
        <w:rPr>
          <w:color w:val="auto"/>
        </w:rPr>
        <w:t>ředitel</w:t>
      </w:r>
      <w:r w:rsidR="00DE23B3" w:rsidRPr="005C096C">
        <w:rPr>
          <w:color w:val="auto"/>
        </w:rPr>
        <w:t>kou</w:t>
      </w:r>
      <w:r w:rsidR="00A1572B" w:rsidRPr="005C096C">
        <w:rPr>
          <w:color w:val="auto"/>
        </w:rPr>
        <w:t xml:space="preserve"> nebo </w:t>
      </w:r>
      <w:r w:rsidRPr="005C096C">
        <w:rPr>
          <w:color w:val="auto"/>
        </w:rPr>
        <w:t xml:space="preserve">školitelem (kterého určí vedoucí). </w:t>
      </w:r>
    </w:p>
    <w:p w:rsidR="007A08D0" w:rsidRDefault="0028244A" w:rsidP="0028244A">
      <w:pPr>
        <w:pStyle w:val="odrky"/>
        <w:rPr>
          <w:color w:val="auto"/>
        </w:rPr>
      </w:pPr>
      <w:r w:rsidRPr="005C096C">
        <w:rPr>
          <w:color w:val="auto"/>
        </w:rPr>
        <w:t xml:space="preserve">na konci zkušební doby je </w:t>
      </w:r>
      <w:r w:rsidR="00DE23B3" w:rsidRPr="005C096C">
        <w:rPr>
          <w:color w:val="auto"/>
        </w:rPr>
        <w:t>řed</w:t>
      </w:r>
      <w:r w:rsidR="009033D0" w:rsidRPr="005C096C">
        <w:rPr>
          <w:color w:val="auto"/>
        </w:rPr>
        <w:t>itel</w:t>
      </w:r>
      <w:r w:rsidR="00DE23B3" w:rsidRPr="005C096C">
        <w:rPr>
          <w:color w:val="auto"/>
        </w:rPr>
        <w:t>kou</w:t>
      </w:r>
      <w:r w:rsidR="00A1572B" w:rsidRPr="005C096C">
        <w:rPr>
          <w:color w:val="auto"/>
        </w:rPr>
        <w:t xml:space="preserve"> nebo </w:t>
      </w:r>
      <w:r w:rsidRPr="005C096C">
        <w:rPr>
          <w:color w:val="auto"/>
        </w:rPr>
        <w:t xml:space="preserve">školitelem proveden hodnotící rozhovor s novým pracovníkem, jehož cílem je zjistit jeho postoje po seznámení se s postupy organizace, konstatování problémů, které je potřebné řešit, projednání připomínek a poznatků </w:t>
      </w:r>
      <w:r w:rsidR="009033D0" w:rsidRPr="005C096C">
        <w:rPr>
          <w:color w:val="auto"/>
        </w:rPr>
        <w:t>ředitel</w:t>
      </w:r>
      <w:r w:rsidR="00DE23B3" w:rsidRPr="005C096C">
        <w:rPr>
          <w:color w:val="auto"/>
        </w:rPr>
        <w:t>ky</w:t>
      </w:r>
      <w:r w:rsidR="00A1572B" w:rsidRPr="005C096C">
        <w:rPr>
          <w:color w:val="auto"/>
        </w:rPr>
        <w:t xml:space="preserve"> nebo </w:t>
      </w:r>
      <w:r w:rsidRPr="005C096C">
        <w:rPr>
          <w:color w:val="auto"/>
        </w:rPr>
        <w:t xml:space="preserve">školitele k práci nového pracovníka a projednání jeho dalšího setrvání na pracovním místě. Cílem je i stanovení dalšího postupu tak, aby byla dosažena plná samostatnost nového pracovníka, s pracovníkem jsou probrány i možnosti dalšího rozvoje. </w:t>
      </w:r>
    </w:p>
    <w:p w:rsidR="008F4E43" w:rsidRPr="008F4E43" w:rsidRDefault="008F4E43" w:rsidP="008F4E43">
      <w:pPr>
        <w:pStyle w:val="odrky"/>
        <w:numPr>
          <w:ilvl w:val="0"/>
          <w:numId w:val="0"/>
        </w:numPr>
        <w:ind w:left="720"/>
        <w:rPr>
          <w:color w:val="auto"/>
        </w:rPr>
      </w:pPr>
    </w:p>
    <w:p w:rsidR="0028244A" w:rsidRPr="005C096C" w:rsidRDefault="0028244A" w:rsidP="0028244A">
      <w:r w:rsidRPr="005C096C">
        <w:rPr>
          <w:b/>
        </w:rPr>
        <w:t>Údržbář</w:t>
      </w:r>
      <w:r w:rsidR="003D5B16" w:rsidRPr="005C096C">
        <w:rPr>
          <w:b/>
        </w:rPr>
        <w:t>:</w:t>
      </w:r>
    </w:p>
    <w:p w:rsidR="0028244A" w:rsidRPr="005C096C" w:rsidRDefault="0028244A" w:rsidP="00005611">
      <w:pPr>
        <w:pStyle w:val="odrky"/>
        <w:rPr>
          <w:color w:val="auto"/>
        </w:rPr>
      </w:pPr>
      <w:r w:rsidRPr="005C096C">
        <w:rPr>
          <w:color w:val="auto"/>
        </w:rPr>
        <w:t xml:space="preserve">pracovník se věnuje vlastní práci, jeho činnosti jsou po dobu </w:t>
      </w:r>
      <w:r w:rsidR="00A1572B" w:rsidRPr="005C096C">
        <w:rPr>
          <w:color w:val="auto"/>
        </w:rPr>
        <w:t>tří m</w:t>
      </w:r>
      <w:r w:rsidR="005D5785" w:rsidRPr="005C096C">
        <w:rPr>
          <w:color w:val="auto"/>
        </w:rPr>
        <w:t>ěsíční</w:t>
      </w:r>
      <w:r w:rsidRPr="005C096C">
        <w:rPr>
          <w:color w:val="auto"/>
        </w:rPr>
        <w:t xml:space="preserve"> zkušební </w:t>
      </w:r>
      <w:r w:rsidR="005D5785" w:rsidRPr="005C096C">
        <w:rPr>
          <w:color w:val="auto"/>
        </w:rPr>
        <w:t xml:space="preserve">doby </w:t>
      </w:r>
      <w:r w:rsidRPr="005C096C">
        <w:rPr>
          <w:color w:val="auto"/>
        </w:rPr>
        <w:t xml:space="preserve">monitorovány </w:t>
      </w:r>
      <w:r w:rsidR="009033D0" w:rsidRPr="005C096C">
        <w:rPr>
          <w:color w:val="auto"/>
        </w:rPr>
        <w:t>ředitel</w:t>
      </w:r>
      <w:r w:rsidR="00DE23B3" w:rsidRPr="005C096C">
        <w:rPr>
          <w:color w:val="auto"/>
        </w:rPr>
        <w:t>kou</w:t>
      </w:r>
      <w:r w:rsidR="00A1572B" w:rsidRPr="005C096C">
        <w:rPr>
          <w:color w:val="auto"/>
        </w:rPr>
        <w:t xml:space="preserve"> nebo</w:t>
      </w:r>
      <w:r w:rsidRPr="005C096C">
        <w:rPr>
          <w:color w:val="auto"/>
        </w:rPr>
        <w:t xml:space="preserve"> školitelem,</w:t>
      </w:r>
    </w:p>
    <w:p w:rsidR="0028244A" w:rsidRPr="005C096C" w:rsidRDefault="0028244A" w:rsidP="00005611">
      <w:pPr>
        <w:pStyle w:val="odrky"/>
        <w:rPr>
          <w:color w:val="auto"/>
        </w:rPr>
      </w:pPr>
      <w:r w:rsidRPr="005C096C">
        <w:rPr>
          <w:color w:val="auto"/>
        </w:rPr>
        <w:t xml:space="preserve">na konci zkušební doby je </w:t>
      </w:r>
      <w:r w:rsidR="009033D0" w:rsidRPr="005C096C">
        <w:rPr>
          <w:color w:val="auto"/>
        </w:rPr>
        <w:t>ředitel</w:t>
      </w:r>
      <w:r w:rsidR="00DE23B3" w:rsidRPr="005C096C">
        <w:rPr>
          <w:color w:val="auto"/>
        </w:rPr>
        <w:t>kou</w:t>
      </w:r>
      <w:r w:rsidR="00A1572B" w:rsidRPr="005C096C">
        <w:rPr>
          <w:color w:val="auto"/>
        </w:rPr>
        <w:t xml:space="preserve"> nebo </w:t>
      </w:r>
      <w:r w:rsidRPr="005C096C">
        <w:rPr>
          <w:color w:val="auto"/>
        </w:rPr>
        <w:t xml:space="preserve">školitelem proveden hodnotící rozhovor s novým pracovníkem, jehož cílem je zjistit konstatování problémů, které je potřebné řešit, projednání připomínek a poznatků </w:t>
      </w:r>
      <w:r w:rsidR="009033D0" w:rsidRPr="005C096C">
        <w:rPr>
          <w:color w:val="auto"/>
        </w:rPr>
        <w:t>ředitel</w:t>
      </w:r>
      <w:r w:rsidR="00DE23B3" w:rsidRPr="005C096C">
        <w:rPr>
          <w:color w:val="auto"/>
        </w:rPr>
        <w:t>ky</w:t>
      </w:r>
      <w:r w:rsidR="00A1572B" w:rsidRPr="005C096C">
        <w:rPr>
          <w:color w:val="auto"/>
        </w:rPr>
        <w:t xml:space="preserve"> nebo </w:t>
      </w:r>
      <w:r w:rsidRPr="005C096C">
        <w:rPr>
          <w:color w:val="auto"/>
        </w:rPr>
        <w:t xml:space="preserve">školitele k práci nového pracovníka a projednání jeho dalšího setrvání na pracovním místě. </w:t>
      </w:r>
    </w:p>
    <w:p w:rsidR="0028244A" w:rsidRDefault="0028244A" w:rsidP="0028244A">
      <w:pPr>
        <w:rPr>
          <w:b/>
          <w:sz w:val="26"/>
          <w:szCs w:val="26"/>
          <w:highlight w:val="darkMagenta"/>
        </w:rPr>
      </w:pPr>
    </w:p>
    <w:p w:rsidR="00591B3C" w:rsidRDefault="00591B3C" w:rsidP="0028244A">
      <w:pPr>
        <w:rPr>
          <w:b/>
          <w:sz w:val="26"/>
          <w:szCs w:val="26"/>
          <w:highlight w:val="darkMagenta"/>
        </w:rPr>
      </w:pPr>
    </w:p>
    <w:p w:rsidR="00591B3C" w:rsidRPr="005C096C" w:rsidRDefault="00591B3C" w:rsidP="0028244A">
      <w:pPr>
        <w:rPr>
          <w:b/>
          <w:sz w:val="26"/>
          <w:szCs w:val="26"/>
          <w:highlight w:val="darkMagenta"/>
        </w:rPr>
      </w:pPr>
    </w:p>
    <w:p w:rsidR="0028244A" w:rsidRPr="005C096C" w:rsidRDefault="0028244A" w:rsidP="00F470CC">
      <w:pPr>
        <w:pStyle w:val="Nadpis2"/>
        <w:numPr>
          <w:ilvl w:val="1"/>
          <w:numId w:val="31"/>
        </w:numPr>
        <w:rPr>
          <w:color w:val="auto"/>
        </w:rPr>
      </w:pPr>
      <w:bookmarkStart w:id="116" w:name="_Toc405291802"/>
      <w:bookmarkStart w:id="117" w:name="_Toc387849221"/>
      <w:bookmarkStart w:id="118" w:name="_Toc387849130"/>
      <w:bookmarkStart w:id="119" w:name="_Toc387849033"/>
      <w:bookmarkStart w:id="120" w:name="_Toc463503855"/>
      <w:r w:rsidRPr="005C096C">
        <w:rPr>
          <w:color w:val="auto"/>
        </w:rPr>
        <w:lastRenderedPageBreak/>
        <w:t>Působení dobrovolníků a stážistů/studentů/praktikantů ve ZDVOP</w:t>
      </w:r>
      <w:bookmarkEnd w:id="116"/>
      <w:bookmarkEnd w:id="117"/>
      <w:bookmarkEnd w:id="118"/>
      <w:bookmarkEnd w:id="119"/>
      <w:bookmarkEnd w:id="120"/>
    </w:p>
    <w:p w:rsidR="00E57BCF" w:rsidRPr="005C096C" w:rsidRDefault="00E57BCF" w:rsidP="0028244A">
      <w:pPr>
        <w:rPr>
          <w:b/>
        </w:rPr>
      </w:pPr>
    </w:p>
    <w:p w:rsidR="0028244A" w:rsidRPr="005C096C" w:rsidRDefault="003D5B16" w:rsidP="0028244A">
      <w:pPr>
        <w:rPr>
          <w:rStyle w:val="Siln"/>
        </w:rPr>
      </w:pPr>
      <w:r w:rsidRPr="005C096C">
        <w:rPr>
          <w:b/>
        </w:rPr>
        <w:t>Dobrovolník:</w:t>
      </w:r>
    </w:p>
    <w:p w:rsidR="0028244A" w:rsidRPr="005C096C" w:rsidRDefault="0028244A" w:rsidP="0028244A">
      <w:pPr>
        <w:rPr>
          <w:rStyle w:val="Siln"/>
          <w:b w:val="0"/>
        </w:rPr>
      </w:pPr>
      <w:r w:rsidRPr="005C096C">
        <w:rPr>
          <w:rStyle w:val="Siln"/>
          <w:b w:val="0"/>
        </w:rPr>
        <w:t xml:space="preserve">Dobrovolníkem je každý, kdo ze své dobré vůle, ve svém volném čase a bez nároku na finanční odměnu vykonává činnost ve prospěch jiných lidí. </w:t>
      </w:r>
    </w:p>
    <w:p w:rsidR="0028244A" w:rsidRPr="005C096C" w:rsidRDefault="0028244A" w:rsidP="0028244A">
      <w:pPr>
        <w:rPr>
          <w:b/>
        </w:rPr>
      </w:pPr>
      <w:r w:rsidRPr="005C096C">
        <w:rPr>
          <w:rStyle w:val="Siln"/>
          <w:b w:val="0"/>
        </w:rPr>
        <w:t xml:space="preserve">Dle zákona č. 198/2002 Sb. o dobrovolnické službě může být dobrovolníkem fyzická osoba, starší </w:t>
      </w:r>
      <w:proofErr w:type="gramStart"/>
      <w:r w:rsidRPr="005C096C">
        <w:rPr>
          <w:rStyle w:val="Siln"/>
          <w:b w:val="0"/>
        </w:rPr>
        <w:t>15</w:t>
      </w:r>
      <w:proofErr w:type="gramEnd"/>
      <w:r w:rsidR="005D5785" w:rsidRPr="005C096C">
        <w:rPr>
          <w:rStyle w:val="Siln"/>
          <w:b w:val="0"/>
        </w:rPr>
        <w:t>-</w:t>
      </w:r>
      <w:proofErr w:type="gramStart"/>
      <w:r w:rsidR="005D5785" w:rsidRPr="005C096C">
        <w:rPr>
          <w:rStyle w:val="Siln"/>
          <w:b w:val="0"/>
        </w:rPr>
        <w:t>ti</w:t>
      </w:r>
      <w:proofErr w:type="gramEnd"/>
      <w:r w:rsidR="005D5785" w:rsidRPr="005C096C">
        <w:rPr>
          <w:rStyle w:val="Siln"/>
          <w:b w:val="0"/>
        </w:rPr>
        <w:t xml:space="preserve"> </w:t>
      </w:r>
      <w:r w:rsidRPr="005C096C">
        <w:rPr>
          <w:rStyle w:val="Siln"/>
          <w:b w:val="0"/>
        </w:rPr>
        <w:t>let, jde-li o výkon dobrovolnické služby na území ČR, která se na základě svých vlastností, znalostí a dovedností svobodně rozhodne poskytovat dobrovolnickou službu bez nároku na odměnu.</w:t>
      </w:r>
    </w:p>
    <w:p w:rsidR="0028244A" w:rsidRDefault="0028244A" w:rsidP="0028244A">
      <w:r>
        <w:t xml:space="preserve">Pokud se </w:t>
      </w:r>
      <w:r w:rsidR="005F0135">
        <w:t>zařízení rozhodne využívat</w:t>
      </w:r>
      <w:r>
        <w:t xml:space="preserve"> dobrovolníky,</w:t>
      </w:r>
      <w:r w:rsidR="005F0135">
        <w:t xml:space="preserve"> je s nimi sepsána Dobrovolnická smlouva</w:t>
      </w:r>
      <w:r w:rsidR="004212E6" w:rsidRPr="00DC6ECF">
        <w:rPr>
          <w:i/>
        </w:rPr>
        <w:t>.</w:t>
      </w:r>
      <w:r w:rsidR="005F0135" w:rsidRPr="00DC6ECF">
        <w:rPr>
          <w:i/>
        </w:rPr>
        <w:t>(</w:t>
      </w:r>
      <w:r w:rsidR="004D58D5" w:rsidRPr="00DC6ECF">
        <w:rPr>
          <w:i/>
        </w:rPr>
        <w:t>příloha č. 18</w:t>
      </w:r>
      <w:r w:rsidR="005F0135" w:rsidRPr="00DC6ECF">
        <w:rPr>
          <w:i/>
        </w:rPr>
        <w:t>).</w:t>
      </w:r>
      <w:r w:rsidR="004212E6">
        <w:t xml:space="preserve"> Dobrovolníky eviduje </w:t>
      </w:r>
      <w:r w:rsidR="005F0135">
        <w:t>pověřený pracovník</w:t>
      </w:r>
      <w:r>
        <w:t>.</w:t>
      </w:r>
    </w:p>
    <w:p w:rsidR="0028244A" w:rsidRDefault="0028244A" w:rsidP="0028244A">
      <w:r>
        <w:t>Náplní práce dobrovolníka je pomoci tetám zkvalitňovat jejich práci, pomáhat organizovat volnočasové aktivity a také se jich účastnit. Dobrovolník není za svůj čas v zařízení placen. Dochází do zařízení ve svém volném čase</w:t>
      </w:r>
      <w:r w:rsidR="009C1585">
        <w:t>. Po příchodu se ohlásí u ředitelky zařízení</w:t>
      </w:r>
      <w:r>
        <w:t xml:space="preserve"> nebo sociálního pracovníka, nebo dá předem vědět, např. telefonicky, kdy přijde. </w:t>
      </w:r>
    </w:p>
    <w:p w:rsidR="0028244A" w:rsidRDefault="0028244A" w:rsidP="0028244A">
      <w:r>
        <w:t>Dobrovolník nemá právo nahlížet do spisové dokumentace dítěte.</w:t>
      </w:r>
    </w:p>
    <w:p w:rsidR="0028244A" w:rsidRPr="009C1585" w:rsidRDefault="0028244A" w:rsidP="0028244A">
      <w:pPr>
        <w:rPr>
          <w:color w:val="FF0000"/>
        </w:rPr>
      </w:pPr>
      <w:r>
        <w:t>Dobrovolník se písemně zavazuje zachovávat mlčenlivost o zdravotním stavu a soukromí dětí a jejich rodinných příslušníků, s nimiž přijde do styku při výkonu činnosti nebo v souvislosti s ní.</w:t>
      </w:r>
      <w:r w:rsidR="009C1585">
        <w:t xml:space="preserve"> </w:t>
      </w:r>
    </w:p>
    <w:p w:rsidR="007A08D0" w:rsidRDefault="0028244A" w:rsidP="0028244A">
      <w:r>
        <w:t>Předkládá výpis z rejstříku trestů ne starší 3 měsíců.</w:t>
      </w:r>
      <w:r w:rsidR="0003655A">
        <w:t xml:space="preserve"> V případě, že se jedná o studenta (praktikanta) školy, s kterou má Klokánek sepsanou smlouvu o absolvování praxe, výpis z rejstříků trestů nevyžadujeme.</w:t>
      </w:r>
      <w:r w:rsidR="00F82BDE">
        <w:t xml:space="preserve"> Na počátku své dobrovolnické činnosti absolvuje dobrovolník vstupní bezpečnostní školení, které je obdobné, jako u nových zaměstnanců bez povinnosti lékařské prohlídky. </w:t>
      </w:r>
    </w:p>
    <w:p w:rsidR="0028244A" w:rsidRDefault="0028244A" w:rsidP="0028244A">
      <w:r>
        <w:t>Zařízení nakládá s osobními údaji dobrovolníka dle zákona č. 101/2000 Sb., o ochraně osobních údajů.</w:t>
      </w:r>
    </w:p>
    <w:p w:rsidR="0028244A" w:rsidRDefault="0028244A" w:rsidP="0028244A">
      <w:r>
        <w:t xml:space="preserve">Při výběru a práci dobrovolníků je třeba mít na mysli, že se může dozvědět citlivé údaje o dětech, které v Klokánku jsou. Je tedy na zvážení </w:t>
      </w:r>
      <w:r w:rsidR="009033D0">
        <w:t>ředitel</w:t>
      </w:r>
      <w:r w:rsidR="00DE23B3">
        <w:t>ky</w:t>
      </w:r>
      <w:r>
        <w:t>, v jaké míře bude dobrovolníky k činnosti zařízení využívat.</w:t>
      </w:r>
    </w:p>
    <w:p w:rsidR="0028244A" w:rsidRDefault="0028244A" w:rsidP="0028244A">
      <w:r>
        <w:t xml:space="preserve">Dobrovolník v Klokánku pak může vykonávat tyto činnosti: </w:t>
      </w:r>
    </w:p>
    <w:p w:rsidR="0028244A" w:rsidRDefault="0028244A" w:rsidP="00005611">
      <w:pPr>
        <w:pStyle w:val="odrky"/>
      </w:pPr>
      <w:r>
        <w:t xml:space="preserve">doučování dětí, </w:t>
      </w:r>
    </w:p>
    <w:p w:rsidR="0028244A" w:rsidRDefault="0028244A" w:rsidP="00005611">
      <w:pPr>
        <w:pStyle w:val="odrky"/>
      </w:pPr>
      <w:r>
        <w:t xml:space="preserve">doprovod starších dětí (nad 12 let), </w:t>
      </w:r>
    </w:p>
    <w:p w:rsidR="0028244A" w:rsidRDefault="0028244A" w:rsidP="00005611">
      <w:pPr>
        <w:pStyle w:val="odrky"/>
      </w:pPr>
      <w:r>
        <w:t>volnočasové aktivity v prostorách zařízení</w:t>
      </w:r>
      <w:r w:rsidR="005D5785" w:rsidRPr="00005611">
        <w:t>,</w:t>
      </w:r>
    </w:p>
    <w:p w:rsidR="0028244A" w:rsidRDefault="0028244A" w:rsidP="00005611">
      <w:pPr>
        <w:pStyle w:val="odrky"/>
      </w:pPr>
      <w:r>
        <w:t>pomoc s propagačními materiály, s úpravou výloh</w:t>
      </w:r>
      <w:r w:rsidR="005D5785" w:rsidRPr="00005611">
        <w:t>,</w:t>
      </w:r>
    </w:p>
    <w:p w:rsidR="0028244A" w:rsidRDefault="0028244A" w:rsidP="00005611">
      <w:pPr>
        <w:pStyle w:val="odrky"/>
      </w:pPr>
      <w:r>
        <w:t>doprovod na výlety, na plavání aj.</w:t>
      </w:r>
    </w:p>
    <w:p w:rsidR="0028244A" w:rsidRDefault="009033D0" w:rsidP="0028244A">
      <w:r>
        <w:lastRenderedPageBreak/>
        <w:t>Ředitel</w:t>
      </w:r>
      <w:r w:rsidR="00DE23B3">
        <w:t>ka</w:t>
      </w:r>
      <w:r w:rsidR="0028244A">
        <w:t xml:space="preserve"> zařízení může dobrovolníka nepřijmout. Zda bude jeho pomoci využívat nebo ne, je plně v jeho kompetenci. Záleží zejména na potřebnosti využití v zařízení.</w:t>
      </w:r>
    </w:p>
    <w:p w:rsidR="00005611" w:rsidRDefault="00005611" w:rsidP="0028244A">
      <w:pPr>
        <w:rPr>
          <w:b/>
          <w:bCs/>
        </w:rPr>
      </w:pPr>
    </w:p>
    <w:p w:rsidR="0028244A" w:rsidRDefault="003D5B16" w:rsidP="0028244A">
      <w:r>
        <w:rPr>
          <w:b/>
          <w:bCs/>
        </w:rPr>
        <w:t>Stážisti/studenti/praktikanti:</w:t>
      </w:r>
    </w:p>
    <w:p w:rsidR="0028244A" w:rsidRDefault="0028244A" w:rsidP="0028244A">
      <w:pPr>
        <w:rPr>
          <w:rStyle w:val="Siln"/>
          <w:b w:val="0"/>
        </w:rPr>
      </w:pPr>
      <w:r>
        <w:rPr>
          <w:rStyle w:val="Siln"/>
          <w:b w:val="0"/>
        </w:rPr>
        <w:t>Klokánek přijímá na praxe studenty z různých škol. Je možné umožnit průběžnou nebo souvislou praxi či exkurzi. Smlouvu o praxi</w:t>
      </w:r>
      <w:r w:rsidR="00ED5AF5">
        <w:rPr>
          <w:rStyle w:val="Siln"/>
          <w:b w:val="0"/>
        </w:rPr>
        <w:t xml:space="preserve"> podepisuje</w:t>
      </w:r>
      <w:r>
        <w:rPr>
          <w:rStyle w:val="Siln"/>
          <w:b w:val="0"/>
        </w:rPr>
        <w:t xml:space="preserve"> </w:t>
      </w:r>
      <w:r w:rsidR="009033D0">
        <w:rPr>
          <w:rStyle w:val="Siln"/>
          <w:b w:val="0"/>
        </w:rPr>
        <w:t>ředitel</w:t>
      </w:r>
      <w:r w:rsidR="00DE23B3">
        <w:rPr>
          <w:rStyle w:val="Siln"/>
          <w:b w:val="0"/>
        </w:rPr>
        <w:t>ka</w:t>
      </w:r>
      <w:r w:rsidR="00ED5AF5">
        <w:rPr>
          <w:rStyle w:val="Siln"/>
          <w:b w:val="0"/>
        </w:rPr>
        <w:t xml:space="preserve"> zařízení nebo její zástupci.</w:t>
      </w:r>
    </w:p>
    <w:p w:rsidR="0028244A" w:rsidRDefault="0028244A" w:rsidP="0028244A">
      <w:pPr>
        <w:rPr>
          <w:rStyle w:val="Siln"/>
          <w:b w:val="0"/>
        </w:rPr>
      </w:pPr>
      <w:r>
        <w:rPr>
          <w:rStyle w:val="Siln"/>
          <w:b w:val="0"/>
        </w:rPr>
        <w:t>Každému studentovi, který v</w:t>
      </w:r>
      <w:r w:rsidR="00395103">
        <w:rPr>
          <w:rStyle w:val="Siln"/>
          <w:b w:val="0"/>
        </w:rPr>
        <w:t> zařízení vykonává školní praxi,</w:t>
      </w:r>
      <w:r>
        <w:rPr>
          <w:rStyle w:val="Siln"/>
          <w:b w:val="0"/>
        </w:rPr>
        <w:t xml:space="preserve"> je přidělen po domluvě v kolektivu jeden z pracovníků jako osoba pověřená dohledem nad praxí. Tato osoba podepisuje následné dokumenty týkající se praxe, např. program praxe, hodnocení praxe apod. </w:t>
      </w:r>
    </w:p>
    <w:p w:rsidR="005853F0" w:rsidRDefault="0028244A" w:rsidP="0028244A">
      <w:pPr>
        <w:rPr>
          <w:rStyle w:val="Siln"/>
          <w:b w:val="0"/>
          <w:i/>
        </w:rPr>
      </w:pPr>
      <w:r>
        <w:rPr>
          <w:rStyle w:val="Siln"/>
          <w:b w:val="0"/>
        </w:rPr>
        <w:t xml:space="preserve">Pověřený pracovník Klokánku při zahájení praxe seznámí studenta se zásadami bezpečnosti práce a toto stvrdí podpisem dokumentu stejného, jako je </w:t>
      </w:r>
      <w:r w:rsidR="00395103">
        <w:rPr>
          <w:rStyle w:val="Siln"/>
          <w:b w:val="0"/>
        </w:rPr>
        <w:t>předkládán při nástupu nových</w:t>
      </w:r>
      <w:r>
        <w:rPr>
          <w:rStyle w:val="Siln"/>
          <w:b w:val="0"/>
        </w:rPr>
        <w:t xml:space="preserve"> pracovníků</w:t>
      </w:r>
      <w:r w:rsidR="005853F0">
        <w:rPr>
          <w:rStyle w:val="Siln"/>
          <w:b w:val="0"/>
          <w:i/>
        </w:rPr>
        <w:t>.</w:t>
      </w:r>
    </w:p>
    <w:p w:rsidR="0028244A" w:rsidRPr="00395103" w:rsidRDefault="0028244A" w:rsidP="0028244A">
      <w:pPr>
        <w:rPr>
          <w:rStyle w:val="Siln"/>
          <w:b w:val="0"/>
          <w:color w:val="FF0000"/>
        </w:rPr>
      </w:pPr>
      <w:r>
        <w:rPr>
          <w:rStyle w:val="Siln"/>
          <w:b w:val="0"/>
        </w:rPr>
        <w:t xml:space="preserve">Pracovníci poskytují studentům na praxi informace o organizaci. Snaží se jim zprostředkovat náhled na </w:t>
      </w:r>
      <w:r w:rsidRPr="008F4E43">
        <w:rPr>
          <w:rStyle w:val="Siln"/>
          <w:b w:val="0"/>
        </w:rPr>
        <w:t>poskytování dané služby. Informace o klientech sdělují jen v případě, že mají studenti podepsanou mlčenlivost. Ve většině případů je mlčenlivost zakomponovaná i ve smlouvě o praxi školy</w:t>
      </w:r>
      <w:r>
        <w:rPr>
          <w:rStyle w:val="Siln"/>
          <w:b w:val="0"/>
        </w:rPr>
        <w:t>. Klokánek nechává podepisovat i svůj dokument o mlčenlivosti.</w:t>
      </w:r>
      <w:r w:rsidR="00C80447" w:rsidRPr="00DC6ECF">
        <w:rPr>
          <w:rStyle w:val="Siln"/>
          <w:b w:val="0"/>
          <w:i/>
        </w:rPr>
        <w:t xml:space="preserve">(příloha </w:t>
      </w:r>
      <w:proofErr w:type="gramStart"/>
      <w:r w:rsidR="00C80447" w:rsidRPr="00DC6ECF">
        <w:rPr>
          <w:rStyle w:val="Siln"/>
          <w:b w:val="0"/>
          <w:i/>
        </w:rPr>
        <w:t>č.19</w:t>
      </w:r>
      <w:proofErr w:type="gramEnd"/>
      <w:r w:rsidR="00445D29" w:rsidRPr="00DC6ECF">
        <w:rPr>
          <w:rStyle w:val="Siln"/>
          <w:b w:val="0"/>
          <w:i/>
        </w:rPr>
        <w:t xml:space="preserve"> Mlčenlivost</w:t>
      </w:r>
      <w:r w:rsidR="00395103" w:rsidRPr="00DC6ECF">
        <w:rPr>
          <w:rStyle w:val="Siln"/>
          <w:b w:val="0"/>
          <w:i/>
        </w:rPr>
        <w:t>)</w:t>
      </w:r>
    </w:p>
    <w:p w:rsidR="0028244A" w:rsidRDefault="0028244A" w:rsidP="0028244A">
      <w:pPr>
        <w:rPr>
          <w:rStyle w:val="Siln"/>
          <w:b w:val="0"/>
        </w:rPr>
      </w:pPr>
      <w:r>
        <w:rPr>
          <w:rStyle w:val="Siln"/>
          <w:b w:val="0"/>
        </w:rPr>
        <w:t>Studenti se mohou s pracovníkem účastnit jednání s dítětem či jeho zákonným zástupcem v případě, že s tím oni souhlasí a bude-li pracovníkem téma jednání vyhodnoceno jako bezpečné (např. nepůjde o první rozhovor s dítětem, rozhovor na téma týrání apod.).</w:t>
      </w:r>
    </w:p>
    <w:p w:rsidR="0028244A" w:rsidRDefault="0028244A" w:rsidP="0028244A">
      <w:r>
        <w:t>Studenti se mohou s dětmi:</w:t>
      </w:r>
    </w:p>
    <w:p w:rsidR="0028244A" w:rsidRPr="00005611" w:rsidRDefault="0028244A" w:rsidP="00005611">
      <w:pPr>
        <w:pStyle w:val="odrky"/>
      </w:pPr>
      <w:r w:rsidRPr="00005611">
        <w:t xml:space="preserve">doučovat, </w:t>
      </w:r>
    </w:p>
    <w:p w:rsidR="0028244A" w:rsidRPr="00005611" w:rsidRDefault="0028244A" w:rsidP="00005611">
      <w:pPr>
        <w:pStyle w:val="odrky"/>
      </w:pPr>
      <w:r w:rsidRPr="00005611">
        <w:t>zajišťovat doprovod starších dětí</w:t>
      </w:r>
      <w:r w:rsidR="00230F5F">
        <w:t xml:space="preserve"> za přítomnosti tety</w:t>
      </w:r>
      <w:r w:rsidRPr="00005611">
        <w:t xml:space="preserve">, </w:t>
      </w:r>
    </w:p>
    <w:p w:rsidR="0028244A" w:rsidRPr="00005611" w:rsidRDefault="0028244A" w:rsidP="00005611">
      <w:pPr>
        <w:pStyle w:val="odrky"/>
      </w:pPr>
      <w:r w:rsidRPr="00005611">
        <w:t>provozovat volnočasové aktivity v prostorách zařízení</w:t>
      </w:r>
      <w:r w:rsidR="007A08D0">
        <w:t>.</w:t>
      </w:r>
    </w:p>
    <w:p w:rsidR="0028244A" w:rsidRDefault="0028244A" w:rsidP="0028244A">
      <w:r>
        <w:t xml:space="preserve">Zařízení vede evidenci studentů. </w:t>
      </w:r>
    </w:p>
    <w:p w:rsidR="0028244A" w:rsidRDefault="0028244A" w:rsidP="0028244A">
      <w:pPr>
        <w:rPr>
          <w:color w:val="FF0000"/>
        </w:rPr>
      </w:pPr>
      <w:r>
        <w:t>Zařízení nakládá s osobními údaji studenta dle zákona č. 101/2000 Sb., o ochraně osobních údajů</w:t>
      </w:r>
    </w:p>
    <w:p w:rsidR="003D5B16" w:rsidRPr="003D5B16" w:rsidRDefault="003D5B16" w:rsidP="003D5B16">
      <w:pPr>
        <w:pStyle w:val="Bezmezer"/>
        <w:rPr>
          <w:b/>
        </w:rPr>
      </w:pPr>
    </w:p>
    <w:p w:rsidR="00F11ABA" w:rsidRDefault="00F11ABA" w:rsidP="003D5B16">
      <w:pPr>
        <w:pStyle w:val="Bezmezer"/>
        <w:rPr>
          <w:b/>
        </w:rPr>
      </w:pPr>
    </w:p>
    <w:p w:rsidR="00F11ABA" w:rsidRDefault="00F11ABA" w:rsidP="003D5B16">
      <w:pPr>
        <w:pStyle w:val="Bezmezer"/>
        <w:rPr>
          <w:b/>
        </w:rPr>
      </w:pPr>
    </w:p>
    <w:p w:rsidR="00F11ABA" w:rsidRDefault="00F11ABA" w:rsidP="003D5B16">
      <w:pPr>
        <w:pStyle w:val="Bezmezer"/>
        <w:rPr>
          <w:b/>
        </w:rPr>
      </w:pPr>
    </w:p>
    <w:p w:rsidR="0028244A" w:rsidRPr="003D5B16" w:rsidRDefault="0028244A" w:rsidP="003D5B16">
      <w:pPr>
        <w:pStyle w:val="Bezmezer"/>
        <w:rPr>
          <w:b/>
        </w:rPr>
      </w:pPr>
      <w:r w:rsidRPr="003D5B16">
        <w:rPr>
          <w:b/>
        </w:rPr>
        <w:t>Zaškolování dobrovolníků a stážistů</w:t>
      </w:r>
      <w:r w:rsidR="003D5B16" w:rsidRPr="003D5B16">
        <w:rPr>
          <w:b/>
        </w:rPr>
        <w:t>:</w:t>
      </w:r>
    </w:p>
    <w:p w:rsidR="0028244A" w:rsidRDefault="009033D0" w:rsidP="00005611">
      <w:pPr>
        <w:pStyle w:val="odrky"/>
      </w:pPr>
      <w:r>
        <w:t>ředitel</w:t>
      </w:r>
      <w:r w:rsidR="00DE23B3">
        <w:t>kou</w:t>
      </w:r>
      <w:r w:rsidR="0028244A">
        <w:t xml:space="preserve"> je vždy určena osoba, která bude pověřena zaškolením nového dobrovolníka či stážisty (dále jen nová osoba)</w:t>
      </w:r>
    </w:p>
    <w:p w:rsidR="0028244A" w:rsidRDefault="0028244A" w:rsidP="00005611">
      <w:pPr>
        <w:pStyle w:val="odrky"/>
      </w:pPr>
      <w:r>
        <w:lastRenderedPageBreak/>
        <w:t>nová osoba je seznámena s chodem zařízení, s vnitřními pravidly, BOZP aj. – cca první dva dny</w:t>
      </w:r>
    </w:p>
    <w:p w:rsidR="0028244A" w:rsidRDefault="0028244A" w:rsidP="00005611">
      <w:pPr>
        <w:pStyle w:val="odrky"/>
      </w:pPr>
      <w:r>
        <w:t>následně je seznámena s náplní práce</w:t>
      </w:r>
      <w:r w:rsidR="005D5785" w:rsidRPr="00005611">
        <w:t>,</w:t>
      </w:r>
      <w:r>
        <w:t xml:space="preserve"> je informována o tom, že se na školitele může kdykoliv obrátit s dotazem, s žádostí o konzultaci apod.</w:t>
      </w:r>
    </w:p>
    <w:p w:rsidR="0028244A" w:rsidRDefault="0028244A" w:rsidP="00005611">
      <w:pPr>
        <w:pStyle w:val="odrky"/>
      </w:pPr>
      <w:r>
        <w:t>vykonává zprvu úkoly/činnosti pod dohledem školitele; postupně je v práci osamostatňován. Tato doba záleží zejména na intenzitě docházky a náročnosti činností.</w:t>
      </w:r>
    </w:p>
    <w:p w:rsidR="0028244A" w:rsidRDefault="0028244A" w:rsidP="0028244A"/>
    <w:p w:rsidR="0028244A" w:rsidRDefault="003D5B16" w:rsidP="0028244A">
      <w:r>
        <w:rPr>
          <w:b/>
          <w:bCs/>
        </w:rPr>
        <w:t>Zájemkyně o práci tety – dobrovolnická stáž:</w:t>
      </w:r>
    </w:p>
    <w:p w:rsidR="005D5785" w:rsidRDefault="0028244A" w:rsidP="00C80447">
      <w:r>
        <w:t>Před nástupem d</w:t>
      </w:r>
      <w:r w:rsidR="00DB1363">
        <w:t>o pracovního poměru</w:t>
      </w:r>
      <w:r>
        <w:t xml:space="preserve"> musí zájemce na pozici střídavé či suplující tety/strýce absolvovat v zařízení </w:t>
      </w:r>
      <w:r w:rsidRPr="005D5785">
        <w:t>stáž</w:t>
      </w:r>
      <w:r>
        <w:t xml:space="preserve"> v rozsahu stanoveném zřizovatelem (7 dní). Jedná se tedy o zájemce o práci v zařízení, který splňuje potře</w:t>
      </w:r>
      <w:r w:rsidR="00772D34">
        <w:t xml:space="preserve">bné předpoklady pro výkon práce. </w:t>
      </w:r>
      <w:r>
        <w:t>Je s ním sepisována dobrovolnická smlouva</w:t>
      </w:r>
      <w:r w:rsidRPr="00DC6ECF">
        <w:rPr>
          <w:i/>
        </w:rPr>
        <w:t>.</w:t>
      </w:r>
      <w:r w:rsidR="00C80447" w:rsidRPr="00DC6ECF">
        <w:rPr>
          <w:i/>
        </w:rPr>
        <w:t>(příloha č. 18)</w:t>
      </w:r>
      <w:r>
        <w:t xml:space="preserve"> </w:t>
      </w:r>
    </w:p>
    <w:p w:rsidR="0028244A" w:rsidRDefault="0028244A" w:rsidP="0028244A">
      <w:r>
        <w:t>Stáž je vykonávaná bez nároku na finanční odměnu a stážista se písemně zavazuje zachovávat mlčenlivost o zdravotním stavu a soukromí dětí a jejich rodinných příslušníků, s nimiž přijde do styku při výkonu práce nebo v souvislosti s ní.</w:t>
      </w:r>
    </w:p>
    <w:p w:rsidR="0028244A" w:rsidRDefault="0028244A" w:rsidP="0028244A">
      <w:r>
        <w:t xml:space="preserve">Stážista vykonává veškerou činnost pod dohledem pověřené osoby, nejčastěji střídavé tety, se kterou je celý týden </w:t>
      </w:r>
      <w:r w:rsidR="00F2007C">
        <w:t>v „</w:t>
      </w:r>
      <w:r>
        <w:t xml:space="preserve"> </w:t>
      </w:r>
      <w:proofErr w:type="spellStart"/>
      <w:r>
        <w:t>klokančím</w:t>
      </w:r>
      <w:proofErr w:type="spellEnd"/>
      <w:r w:rsidR="00F2007C">
        <w:t>“</w:t>
      </w:r>
      <w:r>
        <w:t xml:space="preserve"> bytě. Pověřený pracovník s vedoucím stážistu při vstupním rozhovoru seznámí s jeho povinnostmi, pracovními postupy atd. </w:t>
      </w:r>
    </w:p>
    <w:p w:rsidR="00E57BCF" w:rsidRPr="00DC6ECF" w:rsidRDefault="0028244A" w:rsidP="0028244A">
      <w:pPr>
        <w:rPr>
          <w:i/>
        </w:rPr>
      </w:pPr>
      <w:r>
        <w:t>Nejméně jednou během týdenní stáže vede vedoucí pracovník rozhovor se stážistou a zjišťuje jeho postřehy, odpovídá na různé dotazy atd. Po absolvování stáže se pověřený pracovník, vedoucí a stážista na společném sezení dohodnou, zda bude stážista absolvovat další části přijímacího řízení nebo ne, zhodnotí působení stážisty v zařízení aj.</w:t>
      </w:r>
      <w:r w:rsidR="00A6602B">
        <w:t xml:space="preserve"> </w:t>
      </w:r>
      <w:r w:rsidR="00B141AA" w:rsidRPr="00DC6ECF">
        <w:rPr>
          <w:i/>
        </w:rPr>
        <w:t>(příloha č. 12</w:t>
      </w:r>
      <w:r w:rsidR="00A6602B" w:rsidRPr="00DC6ECF">
        <w:rPr>
          <w:i/>
        </w:rPr>
        <w:t xml:space="preserve"> – </w:t>
      </w:r>
      <w:r w:rsidR="00F57989" w:rsidRPr="00DC6ECF">
        <w:rPr>
          <w:i/>
        </w:rPr>
        <w:t>H</w:t>
      </w:r>
      <w:r w:rsidR="00A6602B" w:rsidRPr="00DC6ECF">
        <w:rPr>
          <w:i/>
        </w:rPr>
        <w:t xml:space="preserve">odnotící </w:t>
      </w:r>
      <w:r w:rsidR="00C36ABA" w:rsidRPr="00DC6ECF">
        <w:rPr>
          <w:i/>
        </w:rPr>
        <w:t xml:space="preserve">záznamový arch - </w:t>
      </w:r>
      <w:r w:rsidR="00A6602B" w:rsidRPr="00DC6ECF">
        <w:rPr>
          <w:i/>
        </w:rPr>
        <w:t xml:space="preserve">tety, </w:t>
      </w:r>
      <w:r w:rsidR="00F57989" w:rsidRPr="00DC6ECF">
        <w:rPr>
          <w:i/>
        </w:rPr>
        <w:t>H</w:t>
      </w:r>
      <w:r w:rsidR="00A6602B" w:rsidRPr="00DC6ECF">
        <w:rPr>
          <w:i/>
        </w:rPr>
        <w:t xml:space="preserve">odnoticí </w:t>
      </w:r>
      <w:r w:rsidR="003A3B6F" w:rsidRPr="00DC6ECF">
        <w:rPr>
          <w:i/>
        </w:rPr>
        <w:t>záznamový arch</w:t>
      </w:r>
      <w:r w:rsidR="00C36ABA" w:rsidRPr="00DC6ECF">
        <w:rPr>
          <w:i/>
        </w:rPr>
        <w:t xml:space="preserve"> </w:t>
      </w:r>
      <w:r w:rsidR="008A31C1" w:rsidRPr="00DC6ECF">
        <w:rPr>
          <w:i/>
        </w:rPr>
        <w:t>–</w:t>
      </w:r>
      <w:r w:rsidR="00C36ABA" w:rsidRPr="00DC6ECF">
        <w:rPr>
          <w:i/>
        </w:rPr>
        <w:t xml:space="preserve"> </w:t>
      </w:r>
      <w:proofErr w:type="gramStart"/>
      <w:r w:rsidR="00C36ABA" w:rsidRPr="00DC6ECF">
        <w:rPr>
          <w:i/>
        </w:rPr>
        <w:t>dobrovolnice</w:t>
      </w:r>
      <w:r w:rsidR="008A31C1" w:rsidRPr="00DC6ECF">
        <w:rPr>
          <w:i/>
        </w:rPr>
        <w:t xml:space="preserve">, </w:t>
      </w:r>
      <w:r w:rsidR="00E57BCF" w:rsidRPr="00DC6ECF">
        <w:rPr>
          <w:i/>
        </w:rPr>
        <w:t>)</w:t>
      </w:r>
      <w:r w:rsidR="003A3B6F" w:rsidRPr="00DC6ECF">
        <w:rPr>
          <w:i/>
        </w:rPr>
        <w:t>.</w:t>
      </w:r>
      <w:proofErr w:type="gramEnd"/>
      <w:r w:rsidR="00A6602B" w:rsidRPr="00DC6ECF">
        <w:rPr>
          <w:i/>
        </w:rPr>
        <w:t xml:space="preserve"> </w:t>
      </w:r>
    </w:p>
    <w:p w:rsidR="00E57BCF" w:rsidRDefault="00E57BCF" w:rsidP="0028244A">
      <w:pPr>
        <w:rPr>
          <w:color w:val="FF0000"/>
        </w:rPr>
      </w:pPr>
    </w:p>
    <w:p w:rsidR="00E57BCF" w:rsidRDefault="00CF24F0" w:rsidP="00F470CC">
      <w:pPr>
        <w:pStyle w:val="Nadpis2"/>
        <w:numPr>
          <w:ilvl w:val="1"/>
          <w:numId w:val="31"/>
        </w:numPr>
        <w:rPr>
          <w:color w:val="auto"/>
        </w:rPr>
      </w:pPr>
      <w:bookmarkStart w:id="121" w:name="_Toc463503856"/>
      <w:r w:rsidRPr="00CF24F0">
        <w:rPr>
          <w:color w:val="auto"/>
        </w:rPr>
        <w:t>Ukončení pracovního poměru</w:t>
      </w:r>
      <w:bookmarkEnd w:id="121"/>
    </w:p>
    <w:p w:rsidR="00CF24F0" w:rsidRDefault="00CF24F0" w:rsidP="00CF24F0"/>
    <w:p w:rsidR="006F6E01" w:rsidRPr="004F6E8C" w:rsidRDefault="006F6E01" w:rsidP="00CF24F0">
      <w:pPr>
        <w:rPr>
          <w:b/>
        </w:rPr>
      </w:pPr>
      <w:r w:rsidRPr="004F6E8C">
        <w:rPr>
          <w:b/>
        </w:rPr>
        <w:t>Ukončení pracovního poměru se děje dle § 48, Zákoníku práce č. 262/2006 Sb., ve znění pozdějších předpisů</w:t>
      </w:r>
      <w:r w:rsidR="004F6E8C">
        <w:rPr>
          <w:b/>
        </w:rPr>
        <w:t>.</w:t>
      </w:r>
    </w:p>
    <w:p w:rsidR="00CF24F0" w:rsidRPr="007318F2" w:rsidRDefault="00CF24F0" w:rsidP="00CF24F0">
      <w:pPr>
        <w:rPr>
          <w:color w:val="FF0000"/>
        </w:rPr>
      </w:pPr>
    </w:p>
    <w:p w:rsidR="00D337C3" w:rsidRPr="006F6E01" w:rsidRDefault="006F6E01" w:rsidP="00D337C3">
      <w:pPr>
        <w:spacing w:before="0" w:after="0"/>
        <w:jc w:val="left"/>
        <w:rPr>
          <w:rFonts w:eastAsia="Times New Roman"/>
          <w:lang w:eastAsia="cs-CZ"/>
        </w:rPr>
      </w:pPr>
      <w:r w:rsidRPr="006F6E01">
        <w:rPr>
          <w:rFonts w:eastAsia="Times New Roman"/>
          <w:bCs/>
          <w:shd w:val="clear" w:color="auto" w:fill="FFFFFF"/>
          <w:lang w:eastAsia="cs-CZ"/>
        </w:rPr>
        <w:t xml:space="preserve">1. </w:t>
      </w:r>
      <w:r w:rsidR="00D337C3" w:rsidRPr="006F6E01">
        <w:rPr>
          <w:rFonts w:eastAsia="Times New Roman"/>
          <w:shd w:val="clear" w:color="auto" w:fill="FFFFFF"/>
          <w:lang w:eastAsia="cs-CZ"/>
        </w:rPr>
        <w:t xml:space="preserve"> Pracovní </w:t>
      </w:r>
      <w:r w:rsidR="00D337C3" w:rsidRPr="006F6E01">
        <w:rPr>
          <w:rFonts w:eastAsia="Times New Roman"/>
          <w:color w:val="424242"/>
          <w:shd w:val="clear" w:color="auto" w:fill="FFFFFF"/>
          <w:lang w:eastAsia="cs-CZ"/>
        </w:rPr>
        <w:t>poměr může být rozvázán jen</w:t>
      </w:r>
    </w:p>
    <w:p w:rsidR="00D337C3" w:rsidRPr="006F6E01" w:rsidRDefault="00D337C3" w:rsidP="00D337C3">
      <w:pPr>
        <w:shd w:val="clear" w:color="auto" w:fill="FFFFFF"/>
        <w:spacing w:before="0" w:after="0"/>
        <w:jc w:val="left"/>
        <w:rPr>
          <w:rFonts w:eastAsia="Times New Roman"/>
          <w:b/>
          <w:color w:val="424242"/>
          <w:lang w:eastAsia="cs-CZ"/>
        </w:rPr>
      </w:pPr>
      <w:r w:rsidRPr="006F6E01">
        <w:rPr>
          <w:rFonts w:eastAsia="Times New Roman"/>
          <w:b/>
          <w:color w:val="424242"/>
          <w:lang w:eastAsia="cs-CZ"/>
        </w:rPr>
        <w:t>a) dohodou</w:t>
      </w:r>
      <w:r w:rsidRPr="006F6E01">
        <w:rPr>
          <w:rFonts w:eastAsia="Times New Roman"/>
          <w:b/>
          <w:color w:val="424242"/>
          <w:lang w:eastAsia="cs-CZ"/>
        </w:rPr>
        <w:br/>
        <w:t>b) výpovědí</w:t>
      </w:r>
      <w:r w:rsidRPr="006F6E01">
        <w:rPr>
          <w:rFonts w:eastAsia="Times New Roman"/>
          <w:b/>
          <w:color w:val="424242"/>
          <w:lang w:eastAsia="cs-CZ"/>
        </w:rPr>
        <w:br/>
        <w:t>c) okamžitým zrušením</w:t>
      </w:r>
      <w:r w:rsidRPr="006F6E01">
        <w:rPr>
          <w:rFonts w:eastAsia="Times New Roman"/>
          <w:b/>
          <w:color w:val="424242"/>
          <w:lang w:eastAsia="cs-CZ"/>
        </w:rPr>
        <w:br/>
        <w:t>d) zrušením ve zkušební době</w:t>
      </w:r>
    </w:p>
    <w:p w:rsidR="006F6E01" w:rsidRPr="006F6E01" w:rsidRDefault="006F6E01" w:rsidP="00D337C3">
      <w:pPr>
        <w:shd w:val="clear" w:color="auto" w:fill="FFFFFF"/>
        <w:spacing w:before="0" w:after="0"/>
        <w:jc w:val="left"/>
        <w:rPr>
          <w:rFonts w:eastAsia="Times New Roman"/>
          <w:b/>
          <w:color w:val="424242"/>
          <w:lang w:eastAsia="cs-CZ"/>
        </w:rPr>
      </w:pPr>
    </w:p>
    <w:p w:rsidR="00D337C3" w:rsidRPr="00D337C3" w:rsidRDefault="006F6E01" w:rsidP="006F6E01">
      <w:pPr>
        <w:spacing w:before="0" w:after="0"/>
        <w:jc w:val="left"/>
        <w:rPr>
          <w:rFonts w:eastAsia="Times New Roman"/>
          <w:color w:val="424242"/>
          <w:lang w:eastAsia="cs-CZ"/>
        </w:rPr>
      </w:pPr>
      <w:r w:rsidRPr="006F6E01">
        <w:rPr>
          <w:rFonts w:eastAsia="Times New Roman"/>
          <w:bCs/>
          <w:shd w:val="clear" w:color="auto" w:fill="FFFFFF"/>
          <w:lang w:eastAsia="cs-CZ"/>
        </w:rPr>
        <w:lastRenderedPageBreak/>
        <w:t>2.</w:t>
      </w:r>
      <w:r w:rsidR="00D337C3" w:rsidRPr="00D337C3">
        <w:rPr>
          <w:rFonts w:eastAsia="Times New Roman"/>
          <w:color w:val="424242"/>
          <w:shd w:val="clear" w:color="auto" w:fill="FFFFFF"/>
          <w:lang w:eastAsia="cs-CZ"/>
        </w:rPr>
        <w:t> Pracovní poměr na dobu určitou končí také uplynutím sjednané doby.</w:t>
      </w:r>
      <w:r w:rsidR="00D337C3" w:rsidRPr="00D337C3">
        <w:rPr>
          <w:rFonts w:eastAsia="Times New Roman"/>
          <w:color w:val="424242"/>
          <w:lang w:eastAsia="cs-CZ"/>
        </w:rPr>
        <w:br/>
      </w:r>
    </w:p>
    <w:p w:rsidR="009E6982" w:rsidRDefault="006F6E01" w:rsidP="00D337C3">
      <w:pPr>
        <w:spacing w:before="0" w:after="200" w:line="276" w:lineRule="auto"/>
        <w:jc w:val="left"/>
        <w:rPr>
          <w:color w:val="FF0000"/>
        </w:rPr>
      </w:pPr>
      <w:r w:rsidRPr="006F6E01">
        <w:rPr>
          <w:rFonts w:eastAsia="Times New Roman"/>
          <w:bCs/>
          <w:shd w:val="clear" w:color="auto" w:fill="FFFFFF"/>
          <w:lang w:eastAsia="cs-CZ"/>
        </w:rPr>
        <w:t>3.</w:t>
      </w:r>
      <w:r w:rsidR="00D337C3" w:rsidRPr="006F6E01">
        <w:rPr>
          <w:rFonts w:eastAsia="Times New Roman"/>
          <w:shd w:val="clear" w:color="auto" w:fill="FFFFFF"/>
          <w:lang w:eastAsia="cs-CZ"/>
        </w:rPr>
        <w:t> </w:t>
      </w:r>
      <w:r w:rsidR="00D337C3" w:rsidRPr="00D337C3">
        <w:rPr>
          <w:rFonts w:eastAsia="Times New Roman"/>
          <w:color w:val="424242"/>
          <w:shd w:val="clear" w:color="auto" w:fill="FFFFFF"/>
          <w:lang w:eastAsia="cs-CZ"/>
        </w:rPr>
        <w:t xml:space="preserve">Pracovní poměr zaniká smrtí zaměstnance. </w:t>
      </w:r>
    </w:p>
    <w:p w:rsidR="009E6982" w:rsidRDefault="009E6982">
      <w:pPr>
        <w:spacing w:before="0" w:after="200" w:line="276" w:lineRule="auto"/>
        <w:jc w:val="left"/>
        <w:rPr>
          <w:color w:val="FF0000"/>
        </w:rPr>
      </w:pPr>
    </w:p>
    <w:p w:rsidR="009E6982" w:rsidRDefault="009E6982">
      <w:pPr>
        <w:spacing w:before="0" w:after="200" w:line="276" w:lineRule="auto"/>
        <w:jc w:val="left"/>
        <w:rPr>
          <w:color w:val="FF0000"/>
        </w:rPr>
      </w:pPr>
    </w:p>
    <w:p w:rsidR="009E6982" w:rsidRDefault="009E6982">
      <w:pPr>
        <w:spacing w:before="0" w:after="200" w:line="276" w:lineRule="auto"/>
        <w:jc w:val="left"/>
        <w:rPr>
          <w:color w:val="FF0000"/>
        </w:rPr>
      </w:pPr>
    </w:p>
    <w:p w:rsidR="0082748E" w:rsidRDefault="0082748E">
      <w:pPr>
        <w:spacing w:before="0" w:after="200" w:line="276" w:lineRule="auto"/>
        <w:jc w:val="left"/>
        <w:rPr>
          <w:rFonts w:asciiTheme="minorHAnsi" w:hAnsiTheme="minorHAnsi"/>
          <w:b/>
        </w:rPr>
      </w:pPr>
      <w:bookmarkStart w:id="122" w:name="_Toc405291803"/>
      <w:bookmarkStart w:id="123" w:name="_Toc387849222"/>
      <w:bookmarkStart w:id="124" w:name="_Toc387849131"/>
      <w:bookmarkStart w:id="125" w:name="_Toc387849034"/>
      <w:r>
        <w:rPr>
          <w:rFonts w:asciiTheme="minorHAnsi" w:hAnsiTheme="minorHAnsi"/>
          <w:b/>
        </w:rPr>
        <w:br w:type="page"/>
      </w:r>
    </w:p>
    <w:p w:rsidR="00A90C9C" w:rsidRPr="005C096C" w:rsidRDefault="00A90C9C" w:rsidP="00A90C9C">
      <w:pPr>
        <w:pStyle w:val="Nadpis1"/>
        <w:jc w:val="center"/>
        <w:rPr>
          <w:rFonts w:ascii="Times New Roman" w:hAnsi="Times New Roman" w:cs="Times New Roman"/>
          <w:b w:val="0"/>
          <w:color w:val="auto"/>
          <w:sz w:val="24"/>
          <w:szCs w:val="24"/>
        </w:rPr>
      </w:pPr>
      <w:bookmarkStart w:id="126" w:name="_Toc463503857"/>
      <w:r w:rsidRPr="005C096C">
        <w:rPr>
          <w:rFonts w:ascii="Times New Roman" w:hAnsi="Times New Roman" w:cs="Times New Roman"/>
          <w:b w:val="0"/>
          <w:color w:val="auto"/>
          <w:sz w:val="24"/>
          <w:szCs w:val="24"/>
        </w:rPr>
        <w:lastRenderedPageBreak/>
        <w:t>DOKLAD O SEZNÁMENÍ PRACOVNÍKA</w:t>
      </w:r>
      <w:bookmarkEnd w:id="126"/>
    </w:p>
    <w:p w:rsidR="00A90C9C" w:rsidRDefault="00A90C9C" w:rsidP="00A90C9C">
      <w:pPr>
        <w:spacing w:before="0" w:after="0" w:line="360" w:lineRule="auto"/>
        <w:jc w:val="center"/>
        <w:rPr>
          <w:sz w:val="23"/>
          <w:szCs w:val="23"/>
        </w:rPr>
      </w:pPr>
      <w:r w:rsidRPr="00691F7E">
        <w:rPr>
          <w:b/>
        </w:rPr>
        <w:t xml:space="preserve">Se  standardem </w:t>
      </w:r>
      <w:r>
        <w:rPr>
          <w:b/>
        </w:rPr>
        <w:t>č. 7</w:t>
      </w:r>
      <w:r w:rsidRPr="00691F7E">
        <w:rPr>
          <w:b/>
        </w:rPr>
        <w:t xml:space="preserve"> –</w:t>
      </w:r>
      <w:r>
        <w:rPr>
          <w:b/>
        </w:rPr>
        <w:t xml:space="preserve"> Přijímání a zaškolování zaměstnanců</w:t>
      </w:r>
      <w:r>
        <w:t xml:space="preserve"> jsem byl(a) </w:t>
      </w:r>
      <w:proofErr w:type="gramStart"/>
      <w:r>
        <w:t>seznámen(a)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A90C9C"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A90C9C" w:rsidRDefault="00A90C9C"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A90C9C" w:rsidRDefault="00A90C9C"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A90C9C" w:rsidRDefault="00A90C9C" w:rsidP="00FC239B">
            <w:pPr>
              <w:suppressAutoHyphens/>
              <w:jc w:val="center"/>
              <w:rPr>
                <w:lang w:eastAsia="ar-SA"/>
              </w:rPr>
            </w:pPr>
            <w:r>
              <w:t>Podpis pracovníka</w:t>
            </w:r>
          </w:p>
        </w:tc>
      </w:tr>
      <w:tr w:rsidR="00A90C9C"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A90C9C" w:rsidRDefault="00A90C9C" w:rsidP="00FC239B">
            <w:pPr>
              <w:suppressAutoHyphens/>
              <w:jc w:val="center"/>
              <w:rPr>
                <w:lang w:eastAsia="ar-SA"/>
              </w:rPr>
            </w:pPr>
            <w:r>
              <w:t>příjmení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A90C9C" w:rsidRDefault="00A90C9C"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A90C9C" w:rsidRDefault="00A90C9C"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A90C9C" w:rsidRDefault="00A90C9C" w:rsidP="00FC239B">
            <w:pPr>
              <w:rPr>
                <w:lang w:eastAsia="ar-SA"/>
              </w:rPr>
            </w:pPr>
          </w:p>
        </w:tc>
      </w:tr>
      <w:tr w:rsidR="00A90C9C"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A90C9C" w:rsidRDefault="00A90C9C" w:rsidP="00FC239B">
            <w:pPr>
              <w:suppressAutoHyphens/>
              <w:rPr>
                <w:lang w:eastAsia="ar-SA"/>
              </w:rPr>
            </w:pPr>
          </w:p>
        </w:tc>
      </w:tr>
      <w:tr w:rsidR="00A90C9C"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A90C9C" w:rsidRDefault="00A90C9C"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A90C9C" w:rsidRDefault="00A90C9C"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A90C9C" w:rsidRDefault="00A90C9C"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A90C9C" w:rsidRDefault="00A90C9C" w:rsidP="00FC239B">
            <w:pPr>
              <w:suppressAutoHyphens/>
              <w:rPr>
                <w:lang w:eastAsia="ar-SA"/>
              </w:rPr>
            </w:pPr>
          </w:p>
        </w:tc>
      </w:tr>
    </w:tbl>
    <w:p w:rsidR="00A90C9C" w:rsidRPr="00ED3CBA" w:rsidRDefault="00A90C9C" w:rsidP="00A90C9C">
      <w:pPr>
        <w:spacing w:before="0" w:after="200" w:line="276" w:lineRule="auto"/>
        <w:jc w:val="left"/>
      </w:pPr>
    </w:p>
    <w:p w:rsidR="00354E4F" w:rsidRPr="008E659F" w:rsidRDefault="00354E4F" w:rsidP="008E659F">
      <w:pPr>
        <w:jc w:val="center"/>
        <w:rPr>
          <w:b/>
          <w:sz w:val="28"/>
          <w:szCs w:val="28"/>
        </w:rPr>
      </w:pPr>
      <w:r w:rsidRPr="008E659F">
        <w:rPr>
          <w:b/>
          <w:sz w:val="28"/>
          <w:szCs w:val="28"/>
        </w:rPr>
        <w:t>STANDARD ČÍSLO 8</w:t>
      </w: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ED23F2" w:rsidP="00354E4F">
      <w:pPr>
        <w:jc w:val="center"/>
        <w:rPr>
          <w:rFonts w:asciiTheme="minorHAnsi" w:hAnsiTheme="minorHAnsi"/>
          <w:b/>
          <w:sz w:val="40"/>
          <w:szCs w:val="40"/>
        </w:rPr>
      </w:pPr>
      <w:r w:rsidRPr="005C096C">
        <w:rPr>
          <w:b/>
          <w:sz w:val="40"/>
          <w:szCs w:val="40"/>
        </w:rPr>
        <w:t xml:space="preserve">Profesní rozvoj zaměstnanců  </w:t>
      </w:r>
    </w:p>
    <w:p w:rsidR="00354E4F" w:rsidRPr="005C096C" w:rsidRDefault="00354E4F" w:rsidP="00354E4F">
      <w:pPr>
        <w:jc w:val="center"/>
      </w:pPr>
    </w:p>
    <w:p w:rsidR="00762B7C" w:rsidRDefault="00762B7C">
      <w:pPr>
        <w:spacing w:before="0" w:after="200" w:line="276" w:lineRule="auto"/>
        <w:jc w:val="left"/>
        <w:rPr>
          <w:rFonts w:asciiTheme="majorHAnsi" w:eastAsiaTheme="majorEastAsia" w:hAnsiTheme="majorHAnsi" w:cstheme="majorBidi"/>
          <w:b/>
          <w:bCs/>
          <w:color w:val="365F91" w:themeColor="accent1" w:themeShade="BF"/>
          <w:sz w:val="28"/>
          <w:szCs w:val="28"/>
        </w:rPr>
      </w:pPr>
      <w:r>
        <w:br w:type="page"/>
      </w:r>
    </w:p>
    <w:p w:rsidR="0028244A" w:rsidRPr="005C096C" w:rsidRDefault="0028244A" w:rsidP="00F470CC">
      <w:pPr>
        <w:pStyle w:val="Nadpis1"/>
        <w:numPr>
          <w:ilvl w:val="0"/>
          <w:numId w:val="31"/>
        </w:numPr>
        <w:rPr>
          <w:color w:val="auto"/>
        </w:rPr>
      </w:pPr>
      <w:bookmarkStart w:id="127" w:name="_Toc463503858"/>
      <w:r w:rsidRPr="005C096C">
        <w:rPr>
          <w:color w:val="auto"/>
        </w:rPr>
        <w:lastRenderedPageBreak/>
        <w:t>Profesní rozvoj zaměstnanců</w:t>
      </w:r>
      <w:bookmarkEnd w:id="122"/>
      <w:bookmarkEnd w:id="123"/>
      <w:bookmarkEnd w:id="124"/>
      <w:bookmarkEnd w:id="125"/>
      <w:bookmarkEnd w:id="127"/>
      <w:r w:rsidRPr="005C096C">
        <w:rPr>
          <w:color w:val="auto"/>
        </w:rPr>
        <w:t xml:space="preserve">  </w:t>
      </w:r>
    </w:p>
    <w:p w:rsidR="0028244A" w:rsidRDefault="0028244A" w:rsidP="0028244A">
      <w:pPr>
        <w:rPr>
          <w:b/>
        </w:rPr>
      </w:pPr>
      <w:bookmarkStart w:id="128" w:name="_Toc387849223"/>
      <w:bookmarkStart w:id="129" w:name="_Toc387849132"/>
      <w:bookmarkStart w:id="130" w:name="_Toc387849035"/>
    </w:p>
    <w:p w:rsidR="0028244A" w:rsidRPr="0028244A" w:rsidRDefault="0028244A" w:rsidP="0028244A">
      <w:pPr>
        <w:rPr>
          <w:b/>
        </w:rPr>
      </w:pPr>
      <w:r w:rsidRPr="0028244A">
        <w:rPr>
          <w:b/>
        </w:rPr>
        <w:t>Plány dalšího vzdělávání</w:t>
      </w:r>
      <w:bookmarkEnd w:id="128"/>
      <w:bookmarkEnd w:id="129"/>
      <w:bookmarkEnd w:id="130"/>
      <w:r w:rsidR="003D5B16">
        <w:rPr>
          <w:b/>
        </w:rPr>
        <w:t>:</w:t>
      </w:r>
      <w:r w:rsidRPr="0028244A">
        <w:rPr>
          <w:b/>
        </w:rPr>
        <w:t xml:space="preserve"> </w:t>
      </w:r>
    </w:p>
    <w:p w:rsidR="00CE7EDB" w:rsidRDefault="0028244A" w:rsidP="0028244A">
      <w:pPr>
        <w:pStyle w:val="dvojodst"/>
        <w:spacing w:line="320" w:lineRule="atLeast"/>
        <w:ind w:left="0"/>
        <w:rPr>
          <w:rFonts w:ascii="Times New Roman" w:hAnsi="Times New Roman" w:cs="Times New Roman"/>
          <w:i/>
          <w:sz w:val="24"/>
          <w:szCs w:val="24"/>
        </w:rPr>
      </w:pPr>
      <w:r w:rsidRPr="0028244A">
        <w:rPr>
          <w:rFonts w:ascii="Times New Roman" w:hAnsi="Times New Roman" w:cs="Times New Roman"/>
          <w:sz w:val="24"/>
          <w:szCs w:val="24"/>
        </w:rPr>
        <w:t xml:space="preserve">Při ročním hodnocení pracovníků je součástí diskuse i otázka dalšího vzdělávání, dle potřeb jednotlivců i organizace. Zaměstnanci sami zhodnotí a navrhnou, co by se rádi naučili, co by při své práci využili, s čím si neví rady apod. Pokud toto neví, za pomoci </w:t>
      </w:r>
      <w:r w:rsidR="00287891">
        <w:rPr>
          <w:rFonts w:ascii="Times New Roman" w:hAnsi="Times New Roman" w:cs="Times New Roman"/>
          <w:sz w:val="24"/>
          <w:szCs w:val="24"/>
        </w:rPr>
        <w:t>ředitel</w:t>
      </w:r>
      <w:r w:rsidR="00DE23B3">
        <w:rPr>
          <w:rFonts w:ascii="Times New Roman" w:hAnsi="Times New Roman" w:cs="Times New Roman"/>
          <w:sz w:val="24"/>
          <w:szCs w:val="24"/>
        </w:rPr>
        <w:t>ky</w:t>
      </w:r>
      <w:r w:rsidRPr="0028244A">
        <w:rPr>
          <w:rFonts w:ascii="Times New Roman" w:hAnsi="Times New Roman" w:cs="Times New Roman"/>
          <w:sz w:val="24"/>
          <w:szCs w:val="24"/>
        </w:rPr>
        <w:t xml:space="preserve"> se pokusí definovat několik oblastí dalšího rozvoje, které by mohli následně využít při práci v Klokánku, jednu až dvě z nich vyberou. Poté je dohodnut způsob a čas, jak je možné dosáhnout stanovených změn. </w:t>
      </w:r>
      <w:r w:rsidR="00287891">
        <w:rPr>
          <w:rFonts w:ascii="Times New Roman" w:hAnsi="Times New Roman" w:cs="Times New Roman"/>
          <w:sz w:val="24"/>
          <w:szCs w:val="24"/>
        </w:rPr>
        <w:t>Ředitelka</w:t>
      </w:r>
      <w:r w:rsidR="002A14D3">
        <w:rPr>
          <w:rFonts w:ascii="Times New Roman" w:hAnsi="Times New Roman" w:cs="Times New Roman"/>
          <w:sz w:val="24"/>
          <w:szCs w:val="24"/>
        </w:rPr>
        <w:t xml:space="preserve"> zařízení</w:t>
      </w:r>
      <w:r w:rsidRPr="0028244A">
        <w:rPr>
          <w:rFonts w:ascii="Times New Roman" w:hAnsi="Times New Roman" w:cs="Times New Roman"/>
          <w:sz w:val="24"/>
          <w:szCs w:val="24"/>
        </w:rPr>
        <w:t xml:space="preserve"> volbu </w:t>
      </w:r>
      <w:r w:rsidR="00CE7EDB">
        <w:rPr>
          <w:rFonts w:ascii="Times New Roman" w:hAnsi="Times New Roman" w:cs="Times New Roman"/>
          <w:sz w:val="24"/>
          <w:szCs w:val="24"/>
        </w:rPr>
        <w:t xml:space="preserve">sociálních </w:t>
      </w:r>
      <w:r w:rsidRPr="0028244A">
        <w:rPr>
          <w:rFonts w:ascii="Times New Roman" w:hAnsi="Times New Roman" w:cs="Times New Roman"/>
          <w:sz w:val="24"/>
          <w:szCs w:val="24"/>
        </w:rPr>
        <w:t>pracovník</w:t>
      </w:r>
      <w:r w:rsidR="00AE26C8">
        <w:rPr>
          <w:rFonts w:ascii="Times New Roman" w:hAnsi="Times New Roman" w:cs="Times New Roman"/>
          <w:sz w:val="24"/>
          <w:szCs w:val="24"/>
        </w:rPr>
        <w:t>ů</w:t>
      </w:r>
      <w:r w:rsidR="00AE26C8" w:rsidRPr="00AE26C8">
        <w:rPr>
          <w:rFonts w:ascii="Times New Roman" w:hAnsi="Times New Roman" w:cs="Times New Roman"/>
          <w:sz w:val="24"/>
          <w:szCs w:val="24"/>
        </w:rPr>
        <w:t xml:space="preserve"> </w:t>
      </w:r>
      <w:r w:rsidR="00AE26C8" w:rsidRPr="0028244A">
        <w:rPr>
          <w:rFonts w:ascii="Times New Roman" w:hAnsi="Times New Roman" w:cs="Times New Roman"/>
          <w:sz w:val="24"/>
          <w:szCs w:val="24"/>
        </w:rPr>
        <w:t>zazna</w:t>
      </w:r>
      <w:r w:rsidR="00AE26C8">
        <w:rPr>
          <w:rFonts w:ascii="Times New Roman" w:hAnsi="Times New Roman" w:cs="Times New Roman"/>
          <w:sz w:val="24"/>
          <w:szCs w:val="24"/>
        </w:rPr>
        <w:t>mená do Plánu dalšího vzdělávání. N</w:t>
      </w:r>
      <w:r w:rsidR="008C7E4B">
        <w:rPr>
          <w:rFonts w:ascii="Times New Roman" w:hAnsi="Times New Roman" w:cs="Times New Roman"/>
          <w:sz w:val="24"/>
          <w:szCs w:val="24"/>
        </w:rPr>
        <w:t xml:space="preserve">etýká se </w:t>
      </w:r>
      <w:proofErr w:type="spellStart"/>
      <w:r w:rsidR="008C7E4B">
        <w:rPr>
          <w:rFonts w:ascii="Times New Roman" w:hAnsi="Times New Roman" w:cs="Times New Roman"/>
          <w:sz w:val="24"/>
          <w:szCs w:val="24"/>
        </w:rPr>
        <w:t>extérních</w:t>
      </w:r>
      <w:proofErr w:type="spellEnd"/>
      <w:r w:rsidR="008C7E4B">
        <w:rPr>
          <w:rFonts w:ascii="Times New Roman" w:hAnsi="Times New Roman" w:cs="Times New Roman"/>
          <w:sz w:val="24"/>
          <w:szCs w:val="24"/>
        </w:rPr>
        <w:t xml:space="preserve"> pracovníků a zástupné tety</w:t>
      </w:r>
      <w:r w:rsidR="00AE26C8">
        <w:rPr>
          <w:rFonts w:ascii="Times New Roman" w:hAnsi="Times New Roman" w:cs="Times New Roman"/>
          <w:sz w:val="24"/>
          <w:szCs w:val="24"/>
        </w:rPr>
        <w:t>, u těchto osob provádí ředitelk</w:t>
      </w:r>
      <w:r w:rsidR="00490334">
        <w:rPr>
          <w:rFonts w:ascii="Times New Roman" w:hAnsi="Times New Roman" w:cs="Times New Roman"/>
          <w:sz w:val="24"/>
          <w:szCs w:val="24"/>
        </w:rPr>
        <w:t xml:space="preserve">a zařízení </w:t>
      </w:r>
      <w:r w:rsidR="00AE26C8">
        <w:rPr>
          <w:rFonts w:ascii="Times New Roman" w:hAnsi="Times New Roman" w:cs="Times New Roman"/>
          <w:sz w:val="24"/>
          <w:szCs w:val="24"/>
        </w:rPr>
        <w:t>pohovor, při kterém zhodnotí jejich dosavadní činnost a zároveň se dotazují na jejich potřeby, postřehy a připomínky.</w:t>
      </w:r>
      <w:r w:rsidR="00BE61BF">
        <w:rPr>
          <w:rFonts w:ascii="Times New Roman" w:hAnsi="Times New Roman" w:cs="Times New Roman"/>
          <w:sz w:val="24"/>
          <w:szCs w:val="24"/>
        </w:rPr>
        <w:t xml:space="preserve"> </w:t>
      </w:r>
    </w:p>
    <w:p w:rsidR="0028244A" w:rsidRPr="0028244A" w:rsidRDefault="0028244A" w:rsidP="0028244A">
      <w:pPr>
        <w:pStyle w:val="dvojodst"/>
        <w:spacing w:line="320" w:lineRule="atLeast"/>
        <w:ind w:left="0"/>
        <w:rPr>
          <w:rFonts w:ascii="Times New Roman" w:hAnsi="Times New Roman" w:cs="Times New Roman"/>
          <w:sz w:val="24"/>
          <w:szCs w:val="24"/>
        </w:rPr>
      </w:pPr>
      <w:r w:rsidRPr="0028244A">
        <w:rPr>
          <w:rFonts w:ascii="Times New Roman" w:hAnsi="Times New Roman" w:cs="Times New Roman"/>
          <w:sz w:val="24"/>
          <w:szCs w:val="24"/>
        </w:rPr>
        <w:t xml:space="preserve">Následně </w:t>
      </w:r>
      <w:r w:rsidR="00DE23B3">
        <w:rPr>
          <w:rFonts w:ascii="Times New Roman" w:hAnsi="Times New Roman" w:cs="Times New Roman"/>
          <w:sz w:val="24"/>
          <w:szCs w:val="24"/>
        </w:rPr>
        <w:t>ředitelka</w:t>
      </w:r>
      <w:r w:rsidRPr="0028244A">
        <w:rPr>
          <w:rFonts w:ascii="Times New Roman" w:hAnsi="Times New Roman" w:cs="Times New Roman"/>
          <w:sz w:val="24"/>
          <w:szCs w:val="24"/>
        </w:rPr>
        <w:t xml:space="preserve"> zhodnotí, zda lze některé oblasti rozvoje možné zajistit prostřednictvím zaměstnanců FOD. Pokud ano, osloví je a dohodne s nimi postup. Pokud ne, zjistí dostupnost z jiných zdrojů spolu s finanční nákladností. Má-li zařízení dostatečné prostředky, </w:t>
      </w:r>
      <w:r w:rsidR="00DE23B3">
        <w:rPr>
          <w:rFonts w:ascii="Times New Roman" w:hAnsi="Times New Roman" w:cs="Times New Roman"/>
          <w:sz w:val="24"/>
          <w:szCs w:val="24"/>
        </w:rPr>
        <w:t>ředitelka</w:t>
      </w:r>
      <w:r w:rsidRPr="0028244A">
        <w:rPr>
          <w:rFonts w:ascii="Times New Roman" w:hAnsi="Times New Roman" w:cs="Times New Roman"/>
          <w:sz w:val="24"/>
          <w:szCs w:val="24"/>
        </w:rPr>
        <w:t xml:space="preserve"> vše sjedná. Pokud to není možné, nabídne </w:t>
      </w:r>
      <w:r w:rsidR="00A6602B">
        <w:rPr>
          <w:rFonts w:ascii="Times New Roman" w:hAnsi="Times New Roman" w:cs="Times New Roman"/>
          <w:sz w:val="24"/>
          <w:szCs w:val="24"/>
        </w:rPr>
        <w:t xml:space="preserve">jim </w:t>
      </w:r>
      <w:r w:rsidRPr="0028244A">
        <w:rPr>
          <w:rFonts w:ascii="Times New Roman" w:hAnsi="Times New Roman" w:cs="Times New Roman"/>
          <w:sz w:val="24"/>
          <w:szCs w:val="24"/>
        </w:rPr>
        <w:t xml:space="preserve">vhodnou alternativu. </w:t>
      </w:r>
    </w:p>
    <w:p w:rsidR="0028244A" w:rsidRPr="00DC6ECF" w:rsidRDefault="0028244A" w:rsidP="0028244A">
      <w:pPr>
        <w:pStyle w:val="dvojodst"/>
        <w:spacing w:line="320" w:lineRule="atLeast"/>
        <w:ind w:left="0"/>
        <w:rPr>
          <w:rFonts w:ascii="Times New Roman" w:hAnsi="Times New Roman" w:cs="Times New Roman"/>
          <w:i/>
          <w:sz w:val="24"/>
          <w:szCs w:val="24"/>
        </w:rPr>
      </w:pPr>
      <w:r w:rsidRPr="0028244A">
        <w:rPr>
          <w:rFonts w:ascii="Times New Roman" w:hAnsi="Times New Roman" w:cs="Times New Roman"/>
          <w:sz w:val="24"/>
          <w:szCs w:val="24"/>
        </w:rPr>
        <w:t xml:space="preserve">Další vzdělávání ve FOD organizuje zaměstnavatel, tj. ústředí, </w:t>
      </w:r>
      <w:r w:rsidR="00DE23B3">
        <w:rPr>
          <w:rFonts w:ascii="Times New Roman" w:hAnsi="Times New Roman" w:cs="Times New Roman"/>
          <w:sz w:val="24"/>
          <w:szCs w:val="24"/>
        </w:rPr>
        <w:t>ředitelka</w:t>
      </w:r>
      <w:r w:rsidRPr="0028244A">
        <w:rPr>
          <w:rFonts w:ascii="Times New Roman" w:hAnsi="Times New Roman" w:cs="Times New Roman"/>
          <w:sz w:val="24"/>
          <w:szCs w:val="24"/>
        </w:rPr>
        <w:t xml:space="preserve"> zařízení podle možností a podle potřeb. Jedná se pak zejména o přednášky odborníka v</w:t>
      </w:r>
      <w:r w:rsidR="00031A61">
        <w:rPr>
          <w:rFonts w:ascii="Times New Roman" w:hAnsi="Times New Roman" w:cs="Times New Roman"/>
          <w:sz w:val="24"/>
          <w:szCs w:val="24"/>
        </w:rPr>
        <w:t> </w:t>
      </w:r>
      <w:r w:rsidRPr="00031A61">
        <w:rPr>
          <w:rFonts w:ascii="Times New Roman" w:hAnsi="Times New Roman" w:cs="Times New Roman"/>
          <w:sz w:val="24"/>
          <w:szCs w:val="24"/>
        </w:rPr>
        <w:t>zařízení</w:t>
      </w:r>
      <w:r w:rsidR="00031A61" w:rsidRPr="00031A61">
        <w:rPr>
          <w:rFonts w:ascii="Times New Roman" w:hAnsi="Times New Roman" w:cs="Times New Roman"/>
          <w:sz w:val="24"/>
          <w:szCs w:val="24"/>
        </w:rPr>
        <w:t xml:space="preserve">. </w:t>
      </w:r>
      <w:r w:rsidR="00270BF9" w:rsidRPr="009227D8">
        <w:rPr>
          <w:rFonts w:ascii="Times New Roman" w:hAnsi="Times New Roman" w:cs="Times New Roman"/>
          <w:i/>
          <w:sz w:val="24"/>
          <w:szCs w:val="24"/>
        </w:rPr>
        <w:t>(viz</w:t>
      </w:r>
      <w:r w:rsidR="00646416" w:rsidRPr="009227D8">
        <w:rPr>
          <w:rFonts w:ascii="Times New Roman" w:hAnsi="Times New Roman" w:cs="Times New Roman"/>
          <w:i/>
          <w:sz w:val="24"/>
          <w:szCs w:val="24"/>
        </w:rPr>
        <w:t>.</w:t>
      </w:r>
      <w:r w:rsidR="00270BF9" w:rsidRPr="009227D8">
        <w:rPr>
          <w:rFonts w:ascii="Times New Roman" w:hAnsi="Times New Roman" w:cs="Times New Roman"/>
          <w:i/>
          <w:sz w:val="24"/>
          <w:szCs w:val="24"/>
        </w:rPr>
        <w:t xml:space="preserve"> </w:t>
      </w:r>
      <w:proofErr w:type="gramStart"/>
      <w:r w:rsidR="009227D8">
        <w:rPr>
          <w:rFonts w:ascii="Times New Roman" w:hAnsi="Times New Roman" w:cs="Times New Roman"/>
          <w:i/>
          <w:sz w:val="24"/>
          <w:szCs w:val="24"/>
        </w:rPr>
        <w:t>odborné</w:t>
      </w:r>
      <w:proofErr w:type="gramEnd"/>
      <w:r w:rsidR="009227D8">
        <w:rPr>
          <w:rFonts w:ascii="Times New Roman" w:hAnsi="Times New Roman" w:cs="Times New Roman"/>
          <w:i/>
          <w:sz w:val="24"/>
          <w:szCs w:val="24"/>
        </w:rPr>
        <w:t xml:space="preserve"> </w:t>
      </w:r>
      <w:r w:rsidR="00270BF9" w:rsidRPr="009227D8">
        <w:rPr>
          <w:rFonts w:ascii="Times New Roman" w:hAnsi="Times New Roman" w:cs="Times New Roman"/>
          <w:i/>
          <w:sz w:val="24"/>
          <w:szCs w:val="24"/>
        </w:rPr>
        <w:t>přednášky psychologa zařízení</w:t>
      </w:r>
      <w:r w:rsidR="00CE7EDB" w:rsidRPr="009227D8">
        <w:rPr>
          <w:rFonts w:ascii="Times New Roman" w:hAnsi="Times New Roman" w:cs="Times New Roman"/>
          <w:i/>
          <w:sz w:val="24"/>
          <w:szCs w:val="24"/>
        </w:rPr>
        <w:t>, policie ČR</w:t>
      </w:r>
      <w:r w:rsidR="00270BF9" w:rsidRPr="009227D8">
        <w:rPr>
          <w:rFonts w:ascii="Times New Roman" w:hAnsi="Times New Roman" w:cs="Times New Roman"/>
          <w:i/>
          <w:sz w:val="24"/>
          <w:szCs w:val="24"/>
        </w:rPr>
        <w:t>.)</w:t>
      </w:r>
    </w:p>
    <w:p w:rsidR="0028244A" w:rsidRPr="0028244A" w:rsidRDefault="0028244A" w:rsidP="0028244A">
      <w:pPr>
        <w:pStyle w:val="dvojodst"/>
        <w:spacing w:line="320" w:lineRule="atLeast"/>
        <w:ind w:left="0"/>
        <w:rPr>
          <w:rFonts w:ascii="Times New Roman" w:hAnsi="Times New Roman" w:cs="Times New Roman"/>
          <w:sz w:val="24"/>
          <w:szCs w:val="24"/>
        </w:rPr>
      </w:pPr>
    </w:p>
    <w:p w:rsidR="0028244A" w:rsidRPr="0028244A" w:rsidRDefault="0028244A" w:rsidP="0028244A">
      <w:pPr>
        <w:pStyle w:val="dvojodst"/>
        <w:spacing w:line="320" w:lineRule="atLeast"/>
        <w:ind w:left="0"/>
        <w:rPr>
          <w:rFonts w:ascii="Times New Roman" w:hAnsi="Times New Roman" w:cs="Times New Roman"/>
          <w:sz w:val="24"/>
          <w:szCs w:val="24"/>
        </w:rPr>
      </w:pPr>
      <w:r w:rsidRPr="0028244A">
        <w:rPr>
          <w:rFonts w:ascii="Times New Roman" w:hAnsi="Times New Roman" w:cs="Times New Roman"/>
          <w:b/>
          <w:sz w:val="24"/>
          <w:szCs w:val="24"/>
        </w:rPr>
        <w:t>Další vzdělávání pro prohlubování kvalifikace probíhá za následujících podmínek</w:t>
      </w:r>
      <w:r w:rsidRPr="0028244A">
        <w:rPr>
          <w:rFonts w:ascii="Times New Roman" w:hAnsi="Times New Roman" w:cs="Times New Roman"/>
          <w:sz w:val="24"/>
          <w:szCs w:val="24"/>
        </w:rPr>
        <w:t>:</w:t>
      </w:r>
    </w:p>
    <w:p w:rsidR="0028244A" w:rsidRPr="0028244A" w:rsidRDefault="0028244A" w:rsidP="0028244A">
      <w:pPr>
        <w:pStyle w:val="dvojodst"/>
        <w:spacing w:line="320" w:lineRule="atLeast"/>
        <w:ind w:left="180" w:hanging="180"/>
        <w:rPr>
          <w:rFonts w:ascii="Times New Roman" w:hAnsi="Times New Roman" w:cs="Times New Roman"/>
          <w:sz w:val="24"/>
          <w:szCs w:val="24"/>
        </w:rPr>
      </w:pPr>
      <w:r w:rsidRPr="0028244A">
        <w:rPr>
          <w:rFonts w:ascii="Times New Roman" w:hAnsi="Times New Roman" w:cs="Times New Roman"/>
          <w:sz w:val="24"/>
          <w:szCs w:val="24"/>
        </w:rPr>
        <w:t xml:space="preserve">a) pracovník splňuje požadované vzdělání podle Zákona o sociálně-právní ochraně dětí č. 359/1999 Sb. (absolvování nejméně 200 hodin akreditovaných kurzů na téma rodina a děti), </w:t>
      </w:r>
    </w:p>
    <w:p w:rsidR="0028244A" w:rsidRPr="0028244A" w:rsidRDefault="0028244A" w:rsidP="0028244A">
      <w:pPr>
        <w:pStyle w:val="dvojodst"/>
        <w:spacing w:line="320" w:lineRule="atLeast"/>
        <w:ind w:left="0"/>
        <w:rPr>
          <w:rFonts w:ascii="Times New Roman" w:hAnsi="Times New Roman" w:cs="Times New Roman"/>
          <w:sz w:val="24"/>
          <w:szCs w:val="24"/>
        </w:rPr>
      </w:pPr>
      <w:r w:rsidRPr="0028244A">
        <w:rPr>
          <w:rFonts w:ascii="Times New Roman" w:hAnsi="Times New Roman" w:cs="Times New Roman"/>
          <w:sz w:val="24"/>
          <w:szCs w:val="24"/>
        </w:rPr>
        <w:t>b) uplynula 3 měsíční zkušební doba a pracovník nadále zůstává v pracovním poměru,</w:t>
      </w:r>
    </w:p>
    <w:p w:rsidR="0028244A" w:rsidRPr="0028244A" w:rsidRDefault="0028244A" w:rsidP="0028244A">
      <w:pPr>
        <w:pStyle w:val="dvojodst"/>
        <w:spacing w:line="320" w:lineRule="atLeast"/>
        <w:ind w:left="180" w:hanging="180"/>
        <w:rPr>
          <w:rFonts w:ascii="Times New Roman" w:hAnsi="Times New Roman" w:cs="Times New Roman"/>
          <w:sz w:val="24"/>
          <w:szCs w:val="24"/>
        </w:rPr>
      </w:pPr>
      <w:r w:rsidRPr="0028244A">
        <w:rPr>
          <w:rFonts w:ascii="Times New Roman" w:hAnsi="Times New Roman" w:cs="Times New Roman"/>
          <w:sz w:val="24"/>
          <w:szCs w:val="24"/>
        </w:rPr>
        <w:t xml:space="preserve">c) vybraný kurz, seminář, školení, vzdělávání je pro výkon funkce potřebný a využitelný a jeho absolvování bude přínosem pro kvalitnější působení zaměstnance v daném pracovním zařazení (posuzuje </w:t>
      </w:r>
      <w:r w:rsidR="00DE23B3">
        <w:rPr>
          <w:rFonts w:ascii="Times New Roman" w:hAnsi="Times New Roman" w:cs="Times New Roman"/>
          <w:sz w:val="24"/>
          <w:szCs w:val="24"/>
        </w:rPr>
        <w:t>ředitelka</w:t>
      </w:r>
      <w:r w:rsidRPr="0028244A">
        <w:rPr>
          <w:rFonts w:ascii="Times New Roman" w:hAnsi="Times New Roman" w:cs="Times New Roman"/>
          <w:sz w:val="24"/>
          <w:szCs w:val="24"/>
        </w:rPr>
        <w:t xml:space="preserve"> zařízení, v případě jeho osoby předsednictvo FOD),</w:t>
      </w:r>
    </w:p>
    <w:p w:rsidR="0028244A" w:rsidRPr="0028244A" w:rsidRDefault="0028244A" w:rsidP="0028244A">
      <w:pPr>
        <w:pStyle w:val="dvojodst"/>
        <w:spacing w:line="320" w:lineRule="atLeast"/>
        <w:ind w:left="180" w:hanging="180"/>
        <w:rPr>
          <w:rFonts w:ascii="Times New Roman" w:hAnsi="Times New Roman" w:cs="Times New Roman"/>
          <w:sz w:val="24"/>
          <w:szCs w:val="24"/>
        </w:rPr>
      </w:pPr>
      <w:r w:rsidRPr="0028244A">
        <w:rPr>
          <w:rFonts w:ascii="Times New Roman" w:hAnsi="Times New Roman" w:cs="Times New Roman"/>
          <w:sz w:val="24"/>
          <w:szCs w:val="24"/>
        </w:rPr>
        <w:t xml:space="preserve">d) účast pracovníka na vybraném vzdělávání nenaruší provoz zařízení, </w:t>
      </w:r>
    </w:p>
    <w:p w:rsidR="0028244A" w:rsidRPr="0028244A" w:rsidRDefault="0028244A" w:rsidP="0028244A">
      <w:pPr>
        <w:pStyle w:val="dvojodst"/>
        <w:spacing w:line="320" w:lineRule="atLeast"/>
        <w:ind w:left="180" w:hanging="180"/>
        <w:rPr>
          <w:rFonts w:ascii="Times New Roman" w:hAnsi="Times New Roman" w:cs="Times New Roman"/>
          <w:sz w:val="24"/>
          <w:szCs w:val="24"/>
        </w:rPr>
      </w:pPr>
      <w:r w:rsidRPr="0028244A">
        <w:rPr>
          <w:rFonts w:ascii="Times New Roman" w:hAnsi="Times New Roman" w:cs="Times New Roman"/>
          <w:sz w:val="24"/>
          <w:szCs w:val="24"/>
        </w:rPr>
        <w:t xml:space="preserve">e) ekonomické zajištění: po úspěšném absolvování vzdělávání pro prohlubování kvalifikace (např. certifikát, diplom či jiný doklad o úspěšném absolvování vzdělávacího programu) a zároveň při splnění všech výše uvedených bodů </w:t>
      </w:r>
      <w:r w:rsidR="00EC51F3">
        <w:rPr>
          <w:rFonts w:ascii="Times New Roman" w:hAnsi="Times New Roman" w:cs="Times New Roman"/>
          <w:sz w:val="24"/>
          <w:szCs w:val="24"/>
        </w:rPr>
        <w:t xml:space="preserve">může </w:t>
      </w:r>
      <w:r w:rsidRPr="0028244A">
        <w:rPr>
          <w:rFonts w:ascii="Times New Roman" w:hAnsi="Times New Roman" w:cs="Times New Roman"/>
          <w:sz w:val="24"/>
          <w:szCs w:val="24"/>
        </w:rPr>
        <w:t>FOD pracovníkovi</w:t>
      </w:r>
      <w:r w:rsidR="00EC51F3">
        <w:rPr>
          <w:rFonts w:ascii="Times New Roman" w:hAnsi="Times New Roman" w:cs="Times New Roman"/>
          <w:sz w:val="24"/>
          <w:szCs w:val="24"/>
        </w:rPr>
        <w:t xml:space="preserve"> poskytnout dle aktuální finanční situace</w:t>
      </w:r>
      <w:r w:rsidRPr="0028244A">
        <w:rPr>
          <w:rFonts w:ascii="Times New Roman" w:hAnsi="Times New Roman" w:cs="Times New Roman"/>
          <w:sz w:val="24"/>
          <w:szCs w:val="24"/>
        </w:rPr>
        <w:t xml:space="preserve"> v běžném kalendářním roce úhradu nákladů na toto vzdělávání do výše </w:t>
      </w:r>
      <w:r w:rsidRPr="00E80C75">
        <w:rPr>
          <w:rFonts w:ascii="Times New Roman" w:hAnsi="Times New Roman" w:cs="Times New Roman"/>
          <w:sz w:val="24"/>
          <w:szCs w:val="24"/>
        </w:rPr>
        <w:t>max. 3 000,- Kč</w:t>
      </w:r>
      <w:r w:rsidRPr="0028244A">
        <w:rPr>
          <w:rFonts w:ascii="Times New Roman" w:hAnsi="Times New Roman" w:cs="Times New Roman"/>
          <w:sz w:val="24"/>
          <w:szCs w:val="24"/>
        </w:rPr>
        <w:t xml:space="preserve"> (pracovník, který předpokládá využít tento příspěvek, musí při úhradě poplatku školiteli nechat jako plátce uvést „Fond ohrožených dětí“ a tento předloží </w:t>
      </w:r>
      <w:r w:rsidRPr="0028244A">
        <w:rPr>
          <w:rFonts w:ascii="Times New Roman" w:hAnsi="Times New Roman" w:cs="Times New Roman"/>
          <w:sz w:val="24"/>
          <w:szCs w:val="24"/>
        </w:rPr>
        <w:lastRenderedPageBreak/>
        <w:t xml:space="preserve">k proplacení). Nevyčerpanou částku na vzdělávání není možné převádět do následujícího kalendářního roku. </w:t>
      </w:r>
    </w:p>
    <w:p w:rsidR="0028244A" w:rsidRPr="0028244A" w:rsidRDefault="0028244A" w:rsidP="0028244A">
      <w:pPr>
        <w:pStyle w:val="dvojodst"/>
        <w:spacing w:line="320" w:lineRule="atLeast"/>
        <w:ind w:left="180" w:hanging="180"/>
        <w:rPr>
          <w:rFonts w:ascii="Times New Roman" w:hAnsi="Times New Roman" w:cs="Times New Roman"/>
          <w:sz w:val="24"/>
          <w:szCs w:val="24"/>
        </w:rPr>
      </w:pPr>
    </w:p>
    <w:p w:rsidR="0028244A" w:rsidRPr="0028244A" w:rsidRDefault="0028244A" w:rsidP="0028244A">
      <w:pPr>
        <w:pStyle w:val="dvojodst"/>
        <w:spacing w:line="320" w:lineRule="atLeast"/>
        <w:ind w:left="180" w:hanging="180"/>
        <w:rPr>
          <w:rFonts w:ascii="Times New Roman" w:hAnsi="Times New Roman" w:cs="Times New Roman"/>
          <w:sz w:val="24"/>
          <w:szCs w:val="24"/>
        </w:rPr>
      </w:pPr>
      <w:r w:rsidRPr="0028244A">
        <w:rPr>
          <w:rFonts w:ascii="Times New Roman" w:hAnsi="Times New Roman" w:cs="Times New Roman"/>
          <w:b/>
          <w:sz w:val="24"/>
          <w:szCs w:val="24"/>
        </w:rPr>
        <w:t>Další vzdělávání pro zvýšení kvalifikace se řídí Zákoníkem práce a to takto:</w:t>
      </w:r>
    </w:p>
    <w:p w:rsidR="0028244A" w:rsidRPr="00FE38A8" w:rsidRDefault="0028244A" w:rsidP="00A6602B">
      <w:pPr>
        <w:pStyle w:val="dvojodst"/>
        <w:spacing w:line="320" w:lineRule="atLeast"/>
        <w:ind w:left="180" w:hanging="180"/>
        <w:rPr>
          <w:rFonts w:ascii="Times New Roman" w:hAnsi="Times New Roman" w:cs="Times New Roman"/>
          <w:color w:val="000000" w:themeColor="text1"/>
          <w:sz w:val="24"/>
          <w:szCs w:val="24"/>
        </w:rPr>
      </w:pPr>
      <w:r w:rsidRPr="0028244A">
        <w:rPr>
          <w:rFonts w:ascii="Times New Roman" w:hAnsi="Times New Roman" w:cs="Times New Roman"/>
          <w:sz w:val="24"/>
          <w:szCs w:val="24"/>
        </w:rPr>
        <w:t>a)</w:t>
      </w:r>
      <w:r w:rsidR="00A6602B">
        <w:rPr>
          <w:rFonts w:ascii="Times New Roman" w:hAnsi="Times New Roman" w:cs="Times New Roman"/>
          <w:sz w:val="24"/>
          <w:szCs w:val="24"/>
        </w:rPr>
        <w:t xml:space="preserve"> </w:t>
      </w:r>
      <w:r w:rsidRPr="00FE38A8">
        <w:rPr>
          <w:rFonts w:ascii="Times New Roman" w:hAnsi="Times New Roman" w:cs="Times New Roman"/>
          <w:color w:val="000000" w:themeColor="text1"/>
          <w:sz w:val="24"/>
          <w:szCs w:val="24"/>
        </w:rPr>
        <w:t>v případě vzdělávání pracovníka pro zvýšení kvalifikace je pro využívání podmínek daných</w:t>
      </w:r>
      <w:r w:rsidR="00A6602B" w:rsidRPr="00FE38A8">
        <w:rPr>
          <w:rFonts w:ascii="Times New Roman" w:hAnsi="Times New Roman" w:cs="Times New Roman"/>
          <w:color w:val="000000" w:themeColor="text1"/>
          <w:sz w:val="24"/>
          <w:szCs w:val="24"/>
        </w:rPr>
        <w:t xml:space="preserve"> </w:t>
      </w:r>
      <w:r w:rsidRPr="00FE38A8">
        <w:rPr>
          <w:rFonts w:ascii="Times New Roman" w:hAnsi="Times New Roman" w:cs="Times New Roman"/>
          <w:color w:val="000000" w:themeColor="text1"/>
          <w:sz w:val="24"/>
          <w:szCs w:val="24"/>
        </w:rPr>
        <w:t>Zákoníkem práce nezbytné uzavření kvalifikační dohody mezi zaměstnancem a FOD, jejíž součástí je i závazek zaměstnance na setrvání v zaměstnání ve FOD po dobu 5 let po ukončení studia, bez dotčení práva FOD neprodloužit v této době pracovní poměr podle ustanovení v uzavřené pracovní smlouvě.</w:t>
      </w:r>
    </w:p>
    <w:p w:rsidR="0028244A" w:rsidRPr="0028244A" w:rsidRDefault="0028244A" w:rsidP="00A6602B">
      <w:pPr>
        <w:pStyle w:val="dvojodst"/>
        <w:spacing w:line="320" w:lineRule="atLeast"/>
        <w:ind w:left="180" w:hanging="180"/>
        <w:rPr>
          <w:rFonts w:ascii="Times New Roman" w:hAnsi="Times New Roman" w:cs="Times New Roman"/>
          <w:sz w:val="24"/>
          <w:szCs w:val="24"/>
        </w:rPr>
      </w:pPr>
      <w:r w:rsidRPr="00FE38A8">
        <w:rPr>
          <w:rFonts w:ascii="Times New Roman" w:hAnsi="Times New Roman" w:cs="Times New Roman"/>
          <w:color w:val="000000" w:themeColor="text1"/>
          <w:sz w:val="24"/>
          <w:szCs w:val="24"/>
        </w:rPr>
        <w:t xml:space="preserve"> b)</w:t>
      </w:r>
      <w:r w:rsidR="00FE38A8">
        <w:rPr>
          <w:rFonts w:ascii="Times New Roman" w:hAnsi="Times New Roman" w:cs="Times New Roman"/>
          <w:color w:val="000000" w:themeColor="text1"/>
          <w:sz w:val="24"/>
          <w:szCs w:val="24"/>
        </w:rPr>
        <w:t xml:space="preserve"> </w:t>
      </w:r>
      <w:r w:rsidRPr="00FE38A8">
        <w:rPr>
          <w:rFonts w:ascii="Times New Roman" w:hAnsi="Times New Roman" w:cs="Times New Roman"/>
          <w:color w:val="000000" w:themeColor="text1"/>
          <w:sz w:val="24"/>
          <w:szCs w:val="24"/>
        </w:rPr>
        <w:t xml:space="preserve">v případě </w:t>
      </w:r>
      <w:r w:rsidRPr="0028244A">
        <w:rPr>
          <w:rFonts w:ascii="Times New Roman" w:hAnsi="Times New Roman" w:cs="Times New Roman"/>
          <w:sz w:val="24"/>
          <w:szCs w:val="24"/>
        </w:rPr>
        <w:t xml:space="preserve">vzdělávání zaměstnance pro zvýšení kvalifikace bez uzavření kvalifikační dohody se postupuje následovně: </w:t>
      </w:r>
    </w:p>
    <w:p w:rsidR="0028244A" w:rsidRPr="00005611" w:rsidRDefault="0028244A" w:rsidP="00005611">
      <w:pPr>
        <w:pStyle w:val="odrky"/>
      </w:pPr>
      <w:r w:rsidRPr="00005611">
        <w:t xml:space="preserve">zvolený studijní obor, program je pro výkon funkce potřebný a využitelný a jeho absolvování bude přínosem zvýšením kvalifikace zaměstnance v daném pracovním zařazení (posuzuje </w:t>
      </w:r>
      <w:r w:rsidR="00DE23B3">
        <w:t>ředitelka</w:t>
      </w:r>
      <w:r w:rsidRPr="00005611">
        <w:t xml:space="preserve"> zařízení, v případě jeho osoby předsednictvo FOD),</w:t>
      </w:r>
    </w:p>
    <w:p w:rsidR="0028244A" w:rsidRPr="00005611" w:rsidRDefault="0028244A" w:rsidP="00005611">
      <w:pPr>
        <w:pStyle w:val="odrky"/>
      </w:pPr>
      <w:r w:rsidRPr="00005611">
        <w:t>v případě dlouhodobého vzdělávání, které pravidelně zasahuje do běžné pracovní doby (dálkové studium), jsou podmínky vytvořeny předně čerpáním náhradního volna v daném měsíci, dále čerpáním dovolené nebo dojde k přechodnému zkrácení pracovního úvazku,</w:t>
      </w:r>
    </w:p>
    <w:p w:rsidR="0028244A" w:rsidRPr="00005611" w:rsidRDefault="0028244A" w:rsidP="00005611">
      <w:pPr>
        <w:pStyle w:val="odrky"/>
      </w:pPr>
      <w:r w:rsidRPr="00005611">
        <w:t xml:space="preserve">pro pokrytí dlouhodobějšího studijního volna při přípravě na ukončení studia, vypracování diplomových prací apod. čerpá pracovník nejprve náhradní volno v daném měsíci, následně dovolenou a poté neplacené volno. Po vyčerpání dovolené je pracovníkovi umožněno čerpat neplacené volno na zotavenou ve stejném </w:t>
      </w:r>
      <w:proofErr w:type="gramStart"/>
      <w:r w:rsidRPr="00005611">
        <w:t>rozsahu jako</w:t>
      </w:r>
      <w:proofErr w:type="gramEnd"/>
      <w:r w:rsidRPr="00005611">
        <w:t xml:space="preserve"> byla délka dovolené čerpané ke studijním účelům. (Tento postup – poskytnutí neplaceného volna až v případě plného vyčerpání dovolené – vychází a je plně v souladu </w:t>
      </w:r>
      <w:proofErr w:type="gramStart"/>
      <w:r w:rsidRPr="00005611">
        <w:t>ze</w:t>
      </w:r>
      <w:proofErr w:type="gramEnd"/>
      <w:r w:rsidRPr="00005611">
        <w:t xml:space="preserve"> </w:t>
      </w:r>
      <w:proofErr w:type="gramStart"/>
      <w:r w:rsidRPr="00005611">
        <w:t>Zákoníkem</w:t>
      </w:r>
      <w:proofErr w:type="gramEnd"/>
      <w:r w:rsidRPr="00005611">
        <w:t xml:space="preserve"> práce.)</w:t>
      </w:r>
    </w:p>
    <w:p w:rsidR="0028244A" w:rsidRPr="0028244A" w:rsidRDefault="0028244A" w:rsidP="0028244A">
      <w:pPr>
        <w:pStyle w:val="dvojodst"/>
        <w:spacing w:line="320" w:lineRule="atLeast"/>
        <w:ind w:left="0"/>
        <w:rPr>
          <w:rFonts w:ascii="Times New Roman" w:hAnsi="Times New Roman" w:cs="Times New Roman"/>
          <w:b/>
          <w:sz w:val="24"/>
          <w:szCs w:val="24"/>
        </w:rPr>
      </w:pPr>
    </w:p>
    <w:p w:rsidR="0028244A" w:rsidRPr="0028244A" w:rsidRDefault="0028244A" w:rsidP="0028244A">
      <w:pPr>
        <w:pStyle w:val="dvojodst"/>
        <w:spacing w:line="320" w:lineRule="atLeast"/>
        <w:ind w:left="0"/>
        <w:rPr>
          <w:rFonts w:ascii="Times New Roman" w:hAnsi="Times New Roman" w:cs="Times New Roman"/>
          <w:b/>
          <w:sz w:val="24"/>
          <w:szCs w:val="24"/>
        </w:rPr>
      </w:pPr>
      <w:r w:rsidRPr="0028244A">
        <w:rPr>
          <w:rFonts w:ascii="Times New Roman" w:hAnsi="Times New Roman" w:cs="Times New Roman"/>
          <w:b/>
          <w:sz w:val="24"/>
          <w:szCs w:val="24"/>
        </w:rPr>
        <w:t>Další vzdělávání zaměstnanců</w:t>
      </w:r>
      <w:r w:rsidR="005C46A6">
        <w:rPr>
          <w:rFonts w:ascii="Times New Roman" w:hAnsi="Times New Roman" w:cs="Times New Roman"/>
          <w:b/>
          <w:sz w:val="24"/>
          <w:szCs w:val="24"/>
        </w:rPr>
        <w:t>:</w:t>
      </w:r>
    </w:p>
    <w:p w:rsidR="0028244A" w:rsidRPr="009033D0" w:rsidRDefault="0028244A" w:rsidP="0028244A">
      <w:pPr>
        <w:pStyle w:val="dvojodst"/>
        <w:ind w:left="0"/>
        <w:rPr>
          <w:rFonts w:ascii="Times New Roman" w:hAnsi="Times New Roman" w:cs="Times New Roman"/>
          <w:b/>
          <w:sz w:val="24"/>
          <w:szCs w:val="24"/>
        </w:rPr>
      </w:pPr>
      <w:r w:rsidRPr="009033D0">
        <w:rPr>
          <w:rFonts w:ascii="Times New Roman" w:hAnsi="Times New Roman" w:cs="Times New Roman"/>
          <w:b/>
          <w:sz w:val="24"/>
          <w:szCs w:val="24"/>
        </w:rPr>
        <w:t>Společné celostátní porady Klokánků</w:t>
      </w:r>
      <w:r w:rsidR="00D32738" w:rsidRPr="009033D0">
        <w:rPr>
          <w:rFonts w:ascii="Times New Roman" w:hAnsi="Times New Roman" w:cs="Times New Roman"/>
          <w:b/>
          <w:sz w:val="24"/>
          <w:szCs w:val="24"/>
        </w:rPr>
        <w:t xml:space="preserve">, </w:t>
      </w:r>
      <w:r w:rsidR="00D32738" w:rsidRPr="009033D0">
        <w:rPr>
          <w:rFonts w:ascii="Times New Roman" w:hAnsi="Times New Roman" w:cs="Times New Roman"/>
          <w:sz w:val="24"/>
          <w:szCs w:val="24"/>
        </w:rPr>
        <w:t>které</w:t>
      </w:r>
      <w:r w:rsidR="00D32738" w:rsidRPr="009033D0">
        <w:rPr>
          <w:rFonts w:ascii="Times New Roman" w:hAnsi="Times New Roman" w:cs="Times New Roman"/>
          <w:b/>
          <w:sz w:val="24"/>
          <w:szCs w:val="24"/>
        </w:rPr>
        <w:t xml:space="preserve"> </w:t>
      </w:r>
      <w:r w:rsidRPr="009033D0">
        <w:rPr>
          <w:rFonts w:ascii="Times New Roman" w:hAnsi="Times New Roman" w:cs="Times New Roman"/>
          <w:sz w:val="24"/>
          <w:szCs w:val="24"/>
        </w:rPr>
        <w:t xml:space="preserve">organizuje FOD - pracovní setkání </w:t>
      </w:r>
      <w:r w:rsidR="00DE23B3" w:rsidRPr="009033D0">
        <w:rPr>
          <w:rFonts w:ascii="Times New Roman" w:hAnsi="Times New Roman" w:cs="Times New Roman"/>
          <w:sz w:val="24"/>
          <w:szCs w:val="24"/>
        </w:rPr>
        <w:t>ředi</w:t>
      </w:r>
      <w:r w:rsidR="00287891" w:rsidRPr="009033D0">
        <w:rPr>
          <w:rFonts w:ascii="Times New Roman" w:hAnsi="Times New Roman" w:cs="Times New Roman"/>
          <w:sz w:val="24"/>
          <w:szCs w:val="24"/>
        </w:rPr>
        <w:t>tel</w:t>
      </w:r>
      <w:r w:rsidR="004648AA" w:rsidRPr="009033D0">
        <w:rPr>
          <w:rFonts w:ascii="Times New Roman" w:hAnsi="Times New Roman" w:cs="Times New Roman"/>
          <w:sz w:val="24"/>
          <w:szCs w:val="24"/>
        </w:rPr>
        <w:t>ů</w:t>
      </w:r>
      <w:r w:rsidRPr="009033D0">
        <w:rPr>
          <w:rFonts w:ascii="Times New Roman" w:hAnsi="Times New Roman" w:cs="Times New Roman"/>
          <w:sz w:val="24"/>
          <w:szCs w:val="24"/>
        </w:rPr>
        <w:t>,</w:t>
      </w:r>
      <w:r w:rsidR="004648AA" w:rsidRPr="009033D0">
        <w:rPr>
          <w:rFonts w:ascii="Times New Roman" w:hAnsi="Times New Roman" w:cs="Times New Roman"/>
          <w:sz w:val="24"/>
          <w:szCs w:val="24"/>
        </w:rPr>
        <w:t xml:space="preserve"> vedoucích, </w:t>
      </w:r>
      <w:r w:rsidRPr="009033D0">
        <w:rPr>
          <w:rFonts w:ascii="Times New Roman" w:hAnsi="Times New Roman" w:cs="Times New Roman"/>
          <w:sz w:val="24"/>
          <w:szCs w:val="24"/>
        </w:rPr>
        <w:t>sociálních a dalších odborných pracovníků všech zařízení Klokánek, během kterého probíhají odborné přednášky, semináře a diskuse o aktuálních tématech a problémech jednotlivých Klokánků. Porady Klokánků svolává PhDr. Tesařová.</w:t>
      </w:r>
    </w:p>
    <w:p w:rsidR="00FE38A8" w:rsidRPr="009033D0" w:rsidRDefault="0028244A" w:rsidP="0028244A">
      <w:pPr>
        <w:pStyle w:val="dvojodst"/>
        <w:ind w:left="0"/>
        <w:rPr>
          <w:rFonts w:ascii="Times New Roman" w:hAnsi="Times New Roman" w:cs="Times New Roman"/>
          <w:sz w:val="24"/>
          <w:szCs w:val="24"/>
        </w:rPr>
      </w:pPr>
      <w:r w:rsidRPr="009033D0">
        <w:rPr>
          <w:rFonts w:ascii="Times New Roman" w:hAnsi="Times New Roman" w:cs="Times New Roman"/>
          <w:b/>
          <w:sz w:val="24"/>
          <w:szCs w:val="24"/>
        </w:rPr>
        <w:t>Akreditované kurzy FOD -</w:t>
      </w:r>
      <w:r w:rsidRPr="009033D0">
        <w:rPr>
          <w:rFonts w:ascii="Times New Roman" w:hAnsi="Times New Roman" w:cs="Times New Roman"/>
          <w:sz w:val="24"/>
          <w:szCs w:val="24"/>
        </w:rPr>
        <w:t xml:space="preserve"> FOD organizuje pro pracovníky v sociálních službách akreditovaný kurz pro pracovníky v zařízení pro děti vyžadující okamžitou pomoc, jehož se zúčastní všichni dotyční pracovníci podle zákona 108/2006 Sb., o sociálních službách. Jsou to pracovníci, kteří nesplňují vzdělání dle již zmiňovaného zákona. </w:t>
      </w:r>
    </w:p>
    <w:p w:rsidR="00FE38A8" w:rsidRDefault="00FE38A8" w:rsidP="0028244A">
      <w:pPr>
        <w:pStyle w:val="dvojodst"/>
        <w:ind w:left="0"/>
        <w:rPr>
          <w:rFonts w:ascii="Times New Roman" w:hAnsi="Times New Roman" w:cs="Times New Roman"/>
          <w:color w:val="FF0000"/>
          <w:sz w:val="24"/>
          <w:szCs w:val="24"/>
        </w:rPr>
      </w:pPr>
    </w:p>
    <w:p w:rsidR="0028244A" w:rsidRPr="0028244A" w:rsidRDefault="0028244A" w:rsidP="0028244A">
      <w:pPr>
        <w:pStyle w:val="dvojodst"/>
        <w:ind w:left="0"/>
        <w:rPr>
          <w:rFonts w:ascii="Times New Roman" w:hAnsi="Times New Roman" w:cs="Times New Roman"/>
          <w:i/>
          <w:sz w:val="24"/>
          <w:szCs w:val="24"/>
        </w:rPr>
      </w:pPr>
      <w:r w:rsidRPr="0028244A">
        <w:rPr>
          <w:rFonts w:ascii="Times New Roman" w:hAnsi="Times New Roman" w:cs="Times New Roman"/>
          <w:b/>
          <w:sz w:val="24"/>
          <w:szCs w:val="24"/>
        </w:rPr>
        <w:t xml:space="preserve">Ostatní kurzy </w:t>
      </w:r>
      <w:r w:rsidRPr="0028244A">
        <w:rPr>
          <w:rFonts w:ascii="Times New Roman" w:hAnsi="Times New Roman" w:cs="Times New Roman"/>
          <w:sz w:val="24"/>
          <w:szCs w:val="24"/>
        </w:rPr>
        <w:t>- pro prohlubování kvalifikace, získání a prohloubení znalostí a dovedností pracovníků zařízení jsou organizovány tematické kurzy, kterých se účastní pracovníci dle potřeby.</w:t>
      </w:r>
    </w:p>
    <w:p w:rsidR="0028244A" w:rsidRPr="00F57989" w:rsidRDefault="0028244A" w:rsidP="0028244A">
      <w:r w:rsidRPr="004648AA">
        <w:rPr>
          <w:b/>
        </w:rPr>
        <w:lastRenderedPageBreak/>
        <w:t>Pro soc</w:t>
      </w:r>
      <w:r w:rsidR="004648AA" w:rsidRPr="004648AA">
        <w:rPr>
          <w:b/>
        </w:rPr>
        <w:t xml:space="preserve">iální </w:t>
      </w:r>
      <w:r w:rsidRPr="004648AA">
        <w:rPr>
          <w:b/>
        </w:rPr>
        <w:t>pracovníky</w:t>
      </w:r>
      <w:r w:rsidRPr="004648AA">
        <w:t xml:space="preserve"> – </w:t>
      </w:r>
      <w:r w:rsidRPr="00F57989">
        <w:t xml:space="preserve">dle zákona o sociálních sužbách, v rozsahu 24 hodin. </w:t>
      </w:r>
    </w:p>
    <w:p w:rsidR="0028244A" w:rsidRPr="00F57989" w:rsidRDefault="0028244A" w:rsidP="0028244A">
      <w:r w:rsidRPr="00F57989">
        <w:rPr>
          <w:b/>
        </w:rPr>
        <w:t xml:space="preserve">Pro </w:t>
      </w:r>
      <w:r w:rsidR="00287891" w:rsidRPr="00F57989">
        <w:rPr>
          <w:b/>
        </w:rPr>
        <w:t>ředitel</w:t>
      </w:r>
      <w:r w:rsidR="004648AA" w:rsidRPr="00F57989">
        <w:rPr>
          <w:b/>
        </w:rPr>
        <w:t xml:space="preserve">e a </w:t>
      </w:r>
      <w:r w:rsidRPr="00F57989">
        <w:rPr>
          <w:b/>
        </w:rPr>
        <w:t>vedoucí pracovníky</w:t>
      </w:r>
      <w:r w:rsidRPr="00F57989">
        <w:t xml:space="preserve"> – </w:t>
      </w:r>
      <w:r w:rsidR="004648AA" w:rsidRPr="00F57989">
        <w:t>dle zákona o sociálních sužbách, v rozsahu 24 hodin.</w:t>
      </w:r>
    </w:p>
    <w:p w:rsidR="004648AA" w:rsidRPr="00F57989" w:rsidRDefault="0028244A" w:rsidP="004648AA">
      <w:pPr>
        <w:rPr>
          <w:b/>
        </w:rPr>
      </w:pPr>
      <w:r w:rsidRPr="004648AA">
        <w:rPr>
          <w:b/>
        </w:rPr>
        <w:t>Pro tety</w:t>
      </w:r>
      <w:r w:rsidRPr="004648AA">
        <w:t xml:space="preserve"> – </w:t>
      </w:r>
      <w:r w:rsidR="004648AA" w:rsidRPr="00F57989">
        <w:t xml:space="preserve">dle zákona o sociálních sužbách, v rozsahu 24 hodin. </w:t>
      </w:r>
    </w:p>
    <w:p w:rsidR="004648AA" w:rsidRDefault="004648AA" w:rsidP="0028244A">
      <w:pPr>
        <w:pStyle w:val="dvojodst"/>
        <w:ind w:left="0"/>
        <w:rPr>
          <w:rFonts w:ascii="Times New Roman" w:hAnsi="Times New Roman" w:cs="Times New Roman"/>
          <w:sz w:val="24"/>
          <w:szCs w:val="24"/>
        </w:rPr>
      </w:pPr>
    </w:p>
    <w:p w:rsidR="0028244A" w:rsidRPr="0028244A" w:rsidRDefault="0028244A" w:rsidP="0028244A">
      <w:pPr>
        <w:pStyle w:val="dvojodst"/>
        <w:ind w:left="0"/>
        <w:rPr>
          <w:rFonts w:ascii="Times New Roman" w:hAnsi="Times New Roman" w:cs="Times New Roman"/>
          <w:sz w:val="24"/>
          <w:szCs w:val="24"/>
        </w:rPr>
      </w:pPr>
      <w:r w:rsidRPr="0028244A">
        <w:rPr>
          <w:rFonts w:ascii="Times New Roman" w:hAnsi="Times New Roman" w:cs="Times New Roman"/>
          <w:sz w:val="24"/>
          <w:szCs w:val="24"/>
        </w:rPr>
        <w:t xml:space="preserve">Na výše uvedené vzdělávací aktivity navazují semináře a kurzy přímo v jednotlivých zařízeních, o výběru témat a formy rozhoduje </w:t>
      </w:r>
      <w:r w:rsidR="00DE23B3">
        <w:rPr>
          <w:rFonts w:ascii="Times New Roman" w:hAnsi="Times New Roman" w:cs="Times New Roman"/>
          <w:sz w:val="24"/>
          <w:szCs w:val="24"/>
        </w:rPr>
        <w:t>ředitelka</w:t>
      </w:r>
      <w:r w:rsidRPr="0028244A">
        <w:rPr>
          <w:rFonts w:ascii="Times New Roman" w:hAnsi="Times New Roman" w:cs="Times New Roman"/>
          <w:sz w:val="24"/>
          <w:szCs w:val="24"/>
        </w:rPr>
        <w:t xml:space="preserve"> zařízení podle aktuálních potřeb a finančních možností daného zařízení – např. kurz první pomoci, hyperkinetická porucha u dětí, šikana, romská problematika, volnočasové aktivity, zdravá strava,… </w:t>
      </w:r>
    </w:p>
    <w:p w:rsidR="0028244A" w:rsidRPr="0028244A" w:rsidRDefault="0028244A" w:rsidP="0028244A">
      <w:pPr>
        <w:pStyle w:val="dvojodst"/>
        <w:ind w:left="0"/>
        <w:rPr>
          <w:rFonts w:ascii="Times New Roman" w:hAnsi="Times New Roman" w:cs="Times New Roman"/>
          <w:sz w:val="24"/>
          <w:szCs w:val="24"/>
        </w:rPr>
      </w:pPr>
      <w:r w:rsidRPr="0028244A">
        <w:rPr>
          <w:rFonts w:ascii="Times New Roman" w:hAnsi="Times New Roman" w:cs="Times New Roman"/>
          <w:sz w:val="24"/>
          <w:szCs w:val="24"/>
        </w:rPr>
        <w:t>Vzdělávání na pracovišti – je-li na pracovišti nebo jinde ve FOD zaměstnaný odborník, je dobré využít jeho kapacity a zapojit ho do systému vzdělávání ostatních pracovníků. S</w:t>
      </w:r>
      <w:r w:rsidR="004648AA">
        <w:rPr>
          <w:rFonts w:ascii="Times New Roman" w:hAnsi="Times New Roman" w:cs="Times New Roman"/>
          <w:sz w:val="24"/>
          <w:szCs w:val="24"/>
        </w:rPr>
        <w:t> </w:t>
      </w:r>
      <w:r w:rsidR="00287891">
        <w:rPr>
          <w:rFonts w:ascii="Times New Roman" w:hAnsi="Times New Roman" w:cs="Times New Roman"/>
          <w:sz w:val="24"/>
          <w:szCs w:val="24"/>
        </w:rPr>
        <w:t>ředitelkou</w:t>
      </w:r>
      <w:r w:rsidR="004648AA">
        <w:rPr>
          <w:rFonts w:ascii="Times New Roman" w:hAnsi="Times New Roman" w:cs="Times New Roman"/>
          <w:sz w:val="24"/>
          <w:szCs w:val="24"/>
        </w:rPr>
        <w:t xml:space="preserve"> </w:t>
      </w:r>
      <w:r w:rsidRPr="0028244A">
        <w:rPr>
          <w:rFonts w:ascii="Times New Roman" w:hAnsi="Times New Roman" w:cs="Times New Roman"/>
          <w:sz w:val="24"/>
          <w:szCs w:val="24"/>
        </w:rPr>
        <w:t>je určen počet hodin a téma kurzu.</w:t>
      </w:r>
    </w:p>
    <w:p w:rsidR="0028244A" w:rsidRPr="0028244A" w:rsidRDefault="0028244A" w:rsidP="0028244A">
      <w:pPr>
        <w:pStyle w:val="dvojodst"/>
        <w:ind w:left="0"/>
        <w:rPr>
          <w:rFonts w:ascii="Times New Roman" w:hAnsi="Times New Roman" w:cs="Times New Roman"/>
          <w:sz w:val="24"/>
          <w:szCs w:val="24"/>
        </w:rPr>
      </w:pPr>
      <w:r w:rsidRPr="0028244A">
        <w:rPr>
          <w:rFonts w:ascii="Times New Roman" w:hAnsi="Times New Roman" w:cs="Times New Roman"/>
          <w:sz w:val="24"/>
          <w:szCs w:val="24"/>
        </w:rPr>
        <w:t>Výše uvedená školení, přednášky a semináře (organizované FOD) probíhají na náklady FOD. Při ukončení pracovního poměru bude pracovníkovi předán k dalšímu profesnímu uplatnění certifikát ze všech kurzů, které během pracovního poměru absolvoval.</w:t>
      </w:r>
    </w:p>
    <w:p w:rsidR="0028244A" w:rsidRDefault="0028244A" w:rsidP="0028244A">
      <w:pPr>
        <w:pStyle w:val="dvojodst"/>
        <w:spacing w:line="320" w:lineRule="atLeast"/>
        <w:ind w:left="0"/>
        <w:rPr>
          <w:rFonts w:ascii="Times New Roman" w:hAnsi="Times New Roman" w:cs="Times New Roman"/>
          <w:sz w:val="24"/>
          <w:szCs w:val="24"/>
        </w:rPr>
      </w:pPr>
      <w:r w:rsidRPr="0028244A">
        <w:rPr>
          <w:rFonts w:ascii="Times New Roman" w:hAnsi="Times New Roman" w:cs="Times New Roman"/>
          <w:sz w:val="24"/>
          <w:szCs w:val="24"/>
        </w:rPr>
        <w:t xml:space="preserve">Zaměstnanci si mají možnost půjčit odbornou literaturu. Seznam literatury je k dispozici na každém z bytů. </w:t>
      </w:r>
    </w:p>
    <w:p w:rsidR="00916C96" w:rsidRPr="0028244A" w:rsidRDefault="00916C96" w:rsidP="0028244A">
      <w:pPr>
        <w:pStyle w:val="dvojodst"/>
        <w:spacing w:line="320" w:lineRule="atLeast"/>
        <w:ind w:left="0"/>
        <w:rPr>
          <w:rFonts w:ascii="Times New Roman" w:hAnsi="Times New Roman" w:cs="Times New Roman"/>
          <w:b/>
          <w:sz w:val="24"/>
          <w:szCs w:val="24"/>
        </w:rPr>
      </w:pPr>
    </w:p>
    <w:p w:rsidR="0028244A" w:rsidRPr="0028244A" w:rsidRDefault="0028244A" w:rsidP="0028244A">
      <w:pPr>
        <w:pStyle w:val="dvojodst"/>
        <w:spacing w:line="320" w:lineRule="atLeast"/>
        <w:ind w:left="0"/>
        <w:rPr>
          <w:rFonts w:ascii="Times New Roman" w:hAnsi="Times New Roman" w:cs="Times New Roman"/>
          <w:b/>
          <w:sz w:val="24"/>
          <w:szCs w:val="24"/>
        </w:rPr>
      </w:pPr>
    </w:p>
    <w:p w:rsidR="0028244A" w:rsidRPr="005C096C" w:rsidRDefault="0028244A" w:rsidP="00F470CC">
      <w:pPr>
        <w:pStyle w:val="Nadpis2"/>
        <w:numPr>
          <w:ilvl w:val="1"/>
          <w:numId w:val="31"/>
        </w:numPr>
        <w:rPr>
          <w:color w:val="auto"/>
        </w:rPr>
      </w:pPr>
      <w:bookmarkStart w:id="131" w:name="_Toc405291804"/>
      <w:bookmarkStart w:id="132" w:name="_Toc387849224"/>
      <w:bookmarkStart w:id="133" w:name="_Toc387849133"/>
      <w:bookmarkStart w:id="134" w:name="_Toc387849036"/>
      <w:bookmarkStart w:id="135" w:name="_Toc463503859"/>
      <w:r w:rsidRPr="005C096C">
        <w:rPr>
          <w:color w:val="auto"/>
        </w:rPr>
        <w:t>Postup pro pravidelné hodnocení zaměstnanců</w:t>
      </w:r>
      <w:bookmarkEnd w:id="131"/>
      <w:bookmarkEnd w:id="132"/>
      <w:bookmarkEnd w:id="133"/>
      <w:bookmarkEnd w:id="134"/>
      <w:bookmarkEnd w:id="135"/>
    </w:p>
    <w:p w:rsidR="005C46A6" w:rsidRDefault="005C46A6" w:rsidP="0028244A">
      <w:pPr>
        <w:pStyle w:val="dvojodst"/>
        <w:spacing w:line="320" w:lineRule="atLeast"/>
        <w:ind w:left="0"/>
        <w:rPr>
          <w:rFonts w:ascii="Times New Roman" w:hAnsi="Times New Roman" w:cs="Times New Roman"/>
          <w:sz w:val="24"/>
          <w:szCs w:val="24"/>
        </w:rPr>
      </w:pPr>
    </w:p>
    <w:p w:rsidR="0028244A" w:rsidRPr="005C46A6" w:rsidRDefault="0028244A" w:rsidP="0028244A">
      <w:pPr>
        <w:pStyle w:val="dvojodst"/>
        <w:spacing w:line="320" w:lineRule="atLeast"/>
        <w:ind w:left="0"/>
        <w:rPr>
          <w:rFonts w:ascii="Times New Roman" w:hAnsi="Times New Roman" w:cs="Times New Roman"/>
          <w:b/>
          <w:sz w:val="24"/>
          <w:szCs w:val="24"/>
        </w:rPr>
      </w:pPr>
      <w:r w:rsidRPr="005C46A6">
        <w:rPr>
          <w:rFonts w:ascii="Times New Roman" w:hAnsi="Times New Roman" w:cs="Times New Roman"/>
          <w:b/>
          <w:sz w:val="24"/>
          <w:szCs w:val="24"/>
        </w:rPr>
        <w:t>Hodnocení pracovníků zařízení FOD Klokánek se uskutečňuje následovně:</w:t>
      </w:r>
    </w:p>
    <w:p w:rsidR="0028244A" w:rsidRPr="0028244A" w:rsidRDefault="0028244A" w:rsidP="00005611">
      <w:pPr>
        <w:pStyle w:val="odrky"/>
      </w:pPr>
      <w:r w:rsidRPr="0028244A">
        <w:t xml:space="preserve">hodnocení zaměstnanců provádí </w:t>
      </w:r>
      <w:r w:rsidR="00DE23B3">
        <w:t>ředitelka</w:t>
      </w:r>
      <w:r w:rsidR="005E176A">
        <w:t xml:space="preserve"> zařízení, která</w:t>
      </w:r>
      <w:r w:rsidRPr="0028244A">
        <w:t xml:space="preserve"> o tomto informuje písemně předsednictvo FOD,</w:t>
      </w:r>
    </w:p>
    <w:p w:rsidR="0028244A" w:rsidRPr="0028244A" w:rsidRDefault="0028244A" w:rsidP="00005611">
      <w:pPr>
        <w:pStyle w:val="odrky"/>
      </w:pPr>
      <w:r w:rsidRPr="0028244A">
        <w:t xml:space="preserve">hodnocení </w:t>
      </w:r>
      <w:r w:rsidR="00287891">
        <w:t>ředitelky</w:t>
      </w:r>
      <w:r w:rsidRPr="0028244A">
        <w:t xml:space="preserve"> zařízení FOD Klokánek provádí předsednictvo FOD.</w:t>
      </w:r>
    </w:p>
    <w:p w:rsidR="005C46A6" w:rsidRDefault="005C46A6" w:rsidP="0028244A">
      <w:pPr>
        <w:pStyle w:val="dvojodst"/>
        <w:spacing w:line="320" w:lineRule="atLeast"/>
        <w:ind w:left="0"/>
        <w:rPr>
          <w:rFonts w:ascii="Times New Roman" w:hAnsi="Times New Roman" w:cs="Times New Roman"/>
          <w:b/>
          <w:sz w:val="24"/>
          <w:szCs w:val="24"/>
        </w:rPr>
      </w:pPr>
    </w:p>
    <w:p w:rsidR="00F57989" w:rsidRPr="00DC6ECF" w:rsidRDefault="0028244A" w:rsidP="00F57989">
      <w:pPr>
        <w:pStyle w:val="dvojodst"/>
        <w:spacing w:line="320" w:lineRule="atLeast"/>
        <w:ind w:left="0"/>
        <w:rPr>
          <w:rFonts w:ascii="Times New Roman" w:hAnsi="Times New Roman" w:cs="Times New Roman"/>
          <w:i/>
          <w:sz w:val="24"/>
          <w:szCs w:val="24"/>
        </w:rPr>
      </w:pPr>
      <w:r w:rsidRPr="005C46A6">
        <w:rPr>
          <w:rFonts w:ascii="Times New Roman" w:hAnsi="Times New Roman" w:cs="Times New Roman"/>
          <w:b/>
          <w:sz w:val="24"/>
          <w:szCs w:val="24"/>
        </w:rPr>
        <w:t>Hodnocení zaměstnance probíhá:</w:t>
      </w:r>
      <w:r w:rsidR="004648AA">
        <w:rPr>
          <w:rFonts w:ascii="Times New Roman" w:hAnsi="Times New Roman" w:cs="Times New Roman"/>
          <w:b/>
          <w:sz w:val="24"/>
          <w:szCs w:val="24"/>
        </w:rPr>
        <w:t xml:space="preserve"> </w:t>
      </w:r>
      <w:r w:rsidR="004648AA" w:rsidRPr="000A3DB1">
        <w:rPr>
          <w:rFonts w:ascii="Times New Roman" w:hAnsi="Times New Roman" w:cs="Times New Roman"/>
          <w:i/>
          <w:sz w:val="24"/>
          <w:szCs w:val="24"/>
        </w:rPr>
        <w:t xml:space="preserve">(příloha č. </w:t>
      </w:r>
      <w:r w:rsidR="007545A0" w:rsidRPr="000A3DB1">
        <w:rPr>
          <w:rFonts w:ascii="Times New Roman" w:hAnsi="Times New Roman" w:cs="Times New Roman"/>
          <w:i/>
          <w:sz w:val="24"/>
          <w:szCs w:val="24"/>
        </w:rPr>
        <w:t>20</w:t>
      </w:r>
      <w:r w:rsidR="004648AA" w:rsidRPr="000A3DB1">
        <w:rPr>
          <w:rFonts w:ascii="Times New Roman" w:hAnsi="Times New Roman" w:cs="Times New Roman"/>
          <w:i/>
          <w:sz w:val="24"/>
          <w:szCs w:val="24"/>
        </w:rPr>
        <w:t xml:space="preserve"> – </w:t>
      </w:r>
      <w:r w:rsidR="00F57989" w:rsidRPr="000A3DB1">
        <w:rPr>
          <w:rFonts w:ascii="Times New Roman" w:hAnsi="Times New Roman" w:cs="Times New Roman"/>
          <w:i/>
          <w:sz w:val="24"/>
          <w:szCs w:val="24"/>
        </w:rPr>
        <w:t>H</w:t>
      </w:r>
      <w:r w:rsidR="004648AA" w:rsidRPr="000A3DB1">
        <w:rPr>
          <w:rFonts w:ascii="Times New Roman" w:hAnsi="Times New Roman" w:cs="Times New Roman"/>
          <w:i/>
          <w:sz w:val="24"/>
          <w:szCs w:val="24"/>
        </w:rPr>
        <w:t xml:space="preserve">odnotící formulář </w:t>
      </w:r>
      <w:r w:rsidR="00F57989" w:rsidRPr="000A3DB1">
        <w:rPr>
          <w:rFonts w:ascii="Times New Roman" w:hAnsi="Times New Roman" w:cs="Times New Roman"/>
          <w:i/>
          <w:sz w:val="24"/>
          <w:szCs w:val="24"/>
        </w:rPr>
        <w:t>jednotlivých zaměstnanců všech profesí)</w:t>
      </w:r>
      <w:r w:rsidR="00F57989" w:rsidRPr="00DC6ECF">
        <w:rPr>
          <w:rFonts w:ascii="Times New Roman" w:hAnsi="Times New Roman" w:cs="Times New Roman"/>
          <w:i/>
          <w:sz w:val="24"/>
          <w:szCs w:val="24"/>
        </w:rPr>
        <w:t xml:space="preserve"> </w:t>
      </w:r>
    </w:p>
    <w:p w:rsidR="0028244A" w:rsidRPr="0028244A" w:rsidRDefault="0028244A" w:rsidP="00005611">
      <w:pPr>
        <w:pStyle w:val="odrky"/>
      </w:pPr>
      <w:r w:rsidRPr="0028244A">
        <w:t>pravidelné hodno</w:t>
      </w:r>
      <w:r w:rsidR="00B01FB6">
        <w:t xml:space="preserve">cení pracovníků, které probíhá </w:t>
      </w:r>
      <w:r w:rsidR="00371E81">
        <w:t>1</w:t>
      </w:r>
      <w:r w:rsidRPr="0028244A">
        <w:t>x ročně,</w:t>
      </w:r>
    </w:p>
    <w:p w:rsidR="0028244A" w:rsidRPr="0028244A" w:rsidRDefault="0028244A" w:rsidP="00005611">
      <w:pPr>
        <w:pStyle w:val="odrky"/>
      </w:pPr>
      <w:r w:rsidRPr="0028244A">
        <w:t xml:space="preserve">výjimečné hodnocení při ukončení důležitého úkolu, </w:t>
      </w:r>
    </w:p>
    <w:p w:rsidR="0028244A" w:rsidRPr="0028244A" w:rsidRDefault="0028244A" w:rsidP="00005611">
      <w:pPr>
        <w:pStyle w:val="odrky"/>
      </w:pPr>
      <w:r w:rsidRPr="0028244A">
        <w:t>vždy v závěru 3</w:t>
      </w:r>
      <w:r w:rsidR="00F2007C" w:rsidRPr="00005611">
        <w:t>.</w:t>
      </w:r>
      <w:r w:rsidRPr="0028244A">
        <w:t xml:space="preserve"> měsíční zkušební doby – písemně se v polovině 3. měsíce sdělí předsednictvu FOD,</w:t>
      </w:r>
    </w:p>
    <w:p w:rsidR="0028244A" w:rsidRPr="0028244A" w:rsidRDefault="0028244A" w:rsidP="0028244A">
      <w:pPr>
        <w:pStyle w:val="dvojodst"/>
        <w:spacing w:line="320" w:lineRule="atLeast"/>
        <w:ind w:left="0"/>
        <w:rPr>
          <w:rFonts w:ascii="Times New Roman" w:hAnsi="Times New Roman" w:cs="Times New Roman"/>
          <w:sz w:val="24"/>
          <w:szCs w:val="24"/>
        </w:rPr>
      </w:pPr>
    </w:p>
    <w:p w:rsidR="0028244A" w:rsidRPr="005C46A6" w:rsidRDefault="0028244A" w:rsidP="0028244A">
      <w:pPr>
        <w:pStyle w:val="dvojodst"/>
        <w:spacing w:line="320" w:lineRule="atLeast"/>
        <w:ind w:left="0"/>
        <w:rPr>
          <w:rFonts w:ascii="Times New Roman" w:hAnsi="Times New Roman" w:cs="Times New Roman"/>
          <w:b/>
          <w:sz w:val="24"/>
          <w:szCs w:val="24"/>
        </w:rPr>
      </w:pPr>
      <w:r w:rsidRPr="005C46A6">
        <w:rPr>
          <w:rFonts w:ascii="Times New Roman" w:hAnsi="Times New Roman" w:cs="Times New Roman"/>
          <w:b/>
          <w:sz w:val="24"/>
          <w:szCs w:val="24"/>
        </w:rPr>
        <w:t>Hodnocení obsahuje:</w:t>
      </w:r>
    </w:p>
    <w:p w:rsidR="0028244A" w:rsidRPr="0028244A" w:rsidRDefault="0028244A" w:rsidP="00005611">
      <w:pPr>
        <w:pStyle w:val="odrky"/>
      </w:pPr>
      <w:r w:rsidRPr="0028244A">
        <w:t>pohled pracovníka (sebehodnocení)</w:t>
      </w:r>
    </w:p>
    <w:p w:rsidR="0028244A" w:rsidRPr="0028244A" w:rsidRDefault="0028244A" w:rsidP="00005611">
      <w:pPr>
        <w:pStyle w:val="odrky"/>
      </w:pPr>
      <w:r w:rsidRPr="0028244A">
        <w:t>pohled zaměstnavatele</w:t>
      </w:r>
    </w:p>
    <w:p w:rsidR="0028244A" w:rsidRPr="0028244A" w:rsidRDefault="0028244A" w:rsidP="00005611">
      <w:pPr>
        <w:pStyle w:val="odrky"/>
      </w:pPr>
      <w:r w:rsidRPr="0028244A">
        <w:t>pohled do budoucna</w:t>
      </w:r>
    </w:p>
    <w:p w:rsidR="0028244A" w:rsidRPr="0028244A" w:rsidRDefault="0028244A" w:rsidP="0028244A">
      <w:pPr>
        <w:pStyle w:val="dvojodst"/>
        <w:spacing w:line="320" w:lineRule="atLeast"/>
        <w:ind w:left="0"/>
        <w:rPr>
          <w:rFonts w:ascii="Times New Roman" w:hAnsi="Times New Roman" w:cs="Times New Roman"/>
          <w:sz w:val="24"/>
          <w:szCs w:val="24"/>
        </w:rPr>
      </w:pPr>
    </w:p>
    <w:p w:rsidR="0028244A" w:rsidRDefault="0028244A" w:rsidP="0028244A">
      <w:pPr>
        <w:pStyle w:val="dvojodst"/>
        <w:spacing w:line="320" w:lineRule="atLeast"/>
        <w:ind w:left="0"/>
        <w:rPr>
          <w:rFonts w:ascii="Times New Roman" w:hAnsi="Times New Roman" w:cs="Times New Roman"/>
          <w:b/>
          <w:sz w:val="24"/>
          <w:szCs w:val="24"/>
        </w:rPr>
      </w:pPr>
      <w:r w:rsidRPr="005C46A6">
        <w:rPr>
          <w:rFonts w:ascii="Times New Roman" w:hAnsi="Times New Roman" w:cs="Times New Roman"/>
          <w:b/>
          <w:sz w:val="24"/>
          <w:szCs w:val="24"/>
        </w:rPr>
        <w:lastRenderedPageBreak/>
        <w:t xml:space="preserve">Hodnocení je zaměřeno </w:t>
      </w:r>
      <w:proofErr w:type="gramStart"/>
      <w:r w:rsidRPr="005C46A6">
        <w:rPr>
          <w:rFonts w:ascii="Times New Roman" w:hAnsi="Times New Roman" w:cs="Times New Roman"/>
          <w:b/>
          <w:sz w:val="24"/>
          <w:szCs w:val="24"/>
        </w:rPr>
        <w:t>na</w:t>
      </w:r>
      <w:proofErr w:type="gramEnd"/>
      <w:r w:rsidRPr="005C46A6">
        <w:rPr>
          <w:rFonts w:ascii="Times New Roman" w:hAnsi="Times New Roman" w:cs="Times New Roman"/>
          <w:b/>
          <w:sz w:val="24"/>
          <w:szCs w:val="24"/>
        </w:rPr>
        <w:t>:</w:t>
      </w:r>
    </w:p>
    <w:p w:rsidR="0028244A" w:rsidRPr="0028244A" w:rsidRDefault="0028244A" w:rsidP="00005611">
      <w:pPr>
        <w:pStyle w:val="odrky"/>
      </w:pPr>
      <w:r w:rsidRPr="0028244A">
        <w:t>administrativu</w:t>
      </w:r>
    </w:p>
    <w:p w:rsidR="0028244A" w:rsidRPr="0028244A" w:rsidRDefault="0028244A" w:rsidP="00005611">
      <w:pPr>
        <w:pStyle w:val="odrky"/>
      </w:pPr>
      <w:r w:rsidRPr="0028244A">
        <w:t>vztah k dětem</w:t>
      </w:r>
    </w:p>
    <w:p w:rsidR="0028244A" w:rsidRPr="0028244A" w:rsidRDefault="0028244A" w:rsidP="00005611">
      <w:pPr>
        <w:pStyle w:val="odrky"/>
      </w:pPr>
      <w:r w:rsidRPr="0028244A">
        <w:t>docházku na pracoviště</w:t>
      </w:r>
    </w:p>
    <w:p w:rsidR="0028244A" w:rsidRPr="0028244A" w:rsidRDefault="0028244A" w:rsidP="00005611">
      <w:pPr>
        <w:pStyle w:val="odrky"/>
      </w:pPr>
      <w:r w:rsidRPr="0028244A">
        <w:t>plnění zadaných úkolů</w:t>
      </w:r>
    </w:p>
    <w:p w:rsidR="0028244A" w:rsidRPr="0028244A" w:rsidRDefault="0028244A" w:rsidP="00005611">
      <w:pPr>
        <w:pStyle w:val="odrky"/>
      </w:pPr>
      <w:r w:rsidRPr="0028244A">
        <w:t>vztah s kolegy</w:t>
      </w:r>
    </w:p>
    <w:p w:rsidR="0028244A" w:rsidRPr="0028244A" w:rsidRDefault="0028244A" w:rsidP="00005611">
      <w:pPr>
        <w:pStyle w:val="odrky"/>
      </w:pPr>
      <w:r w:rsidRPr="0028244A">
        <w:t>dodržování pravidel a metodických postupů</w:t>
      </w:r>
    </w:p>
    <w:p w:rsidR="0028244A" w:rsidRPr="0028244A" w:rsidRDefault="0028244A" w:rsidP="0028244A">
      <w:pPr>
        <w:pStyle w:val="dvojodst"/>
        <w:spacing w:line="320" w:lineRule="atLeast"/>
        <w:ind w:left="360"/>
        <w:rPr>
          <w:rFonts w:ascii="Times New Roman" w:hAnsi="Times New Roman" w:cs="Times New Roman"/>
          <w:sz w:val="24"/>
          <w:szCs w:val="24"/>
        </w:rPr>
      </w:pPr>
    </w:p>
    <w:p w:rsidR="0028244A" w:rsidRPr="0028244A" w:rsidRDefault="0028244A" w:rsidP="00D82D24">
      <w:pPr>
        <w:pStyle w:val="dvojodst"/>
        <w:numPr>
          <w:ilvl w:val="0"/>
          <w:numId w:val="22"/>
        </w:numPr>
        <w:spacing w:before="120" w:after="120" w:line="320" w:lineRule="atLeast"/>
        <w:rPr>
          <w:rFonts w:ascii="Times New Roman" w:hAnsi="Times New Roman" w:cs="Times New Roman"/>
          <w:sz w:val="24"/>
          <w:szCs w:val="24"/>
        </w:rPr>
      </w:pPr>
      <w:r w:rsidRPr="0028244A">
        <w:rPr>
          <w:rFonts w:ascii="Times New Roman" w:hAnsi="Times New Roman" w:cs="Times New Roman"/>
          <w:sz w:val="24"/>
          <w:szCs w:val="24"/>
        </w:rPr>
        <w:t>Průběžné hodnocení se uskutečňuje převážně na poradách zařízení, nejméně jednou ročně, dále v souvislosti s ukončením většího projektu, těžkého úkolu, náročné a neobvyklé situace, apod.</w:t>
      </w:r>
    </w:p>
    <w:p w:rsidR="0028244A" w:rsidRPr="0028244A" w:rsidRDefault="0028244A" w:rsidP="0028244A">
      <w:pPr>
        <w:pStyle w:val="dvojodst"/>
        <w:spacing w:line="320" w:lineRule="atLeast"/>
        <w:ind w:left="0"/>
        <w:rPr>
          <w:rFonts w:ascii="Times New Roman" w:hAnsi="Times New Roman" w:cs="Times New Roman"/>
          <w:sz w:val="24"/>
          <w:szCs w:val="24"/>
        </w:rPr>
      </w:pPr>
      <w:r w:rsidRPr="0028244A">
        <w:rPr>
          <w:rFonts w:ascii="Times New Roman" w:hAnsi="Times New Roman" w:cs="Times New Roman"/>
          <w:sz w:val="24"/>
          <w:szCs w:val="24"/>
        </w:rPr>
        <w:t xml:space="preserve">Při hodnocení pracovníků dochází k sebehodnocení, k návrhu změn či opatření apod. formou rozhovoru mezi pracovníkem a </w:t>
      </w:r>
      <w:r w:rsidR="00287891">
        <w:rPr>
          <w:rFonts w:ascii="Times New Roman" w:hAnsi="Times New Roman" w:cs="Times New Roman"/>
          <w:sz w:val="24"/>
          <w:szCs w:val="24"/>
        </w:rPr>
        <w:t>ředitelkou</w:t>
      </w:r>
      <w:r w:rsidRPr="0028244A">
        <w:rPr>
          <w:rFonts w:ascii="Times New Roman" w:hAnsi="Times New Roman" w:cs="Times New Roman"/>
          <w:sz w:val="24"/>
          <w:szCs w:val="24"/>
        </w:rPr>
        <w:t xml:space="preserve"> zařízení. Hovořeno je o vykonané práci, splněných úkolech, problémových či sporných situacích, návrzích na zlepšení práce aj.</w:t>
      </w:r>
    </w:p>
    <w:p w:rsidR="0028244A" w:rsidRPr="0028244A" w:rsidRDefault="0028244A" w:rsidP="0028244A">
      <w:pPr>
        <w:pStyle w:val="dvojodst"/>
        <w:spacing w:line="320" w:lineRule="atLeast"/>
        <w:ind w:left="0"/>
        <w:rPr>
          <w:rFonts w:ascii="Times New Roman" w:hAnsi="Times New Roman" w:cs="Times New Roman"/>
          <w:sz w:val="24"/>
          <w:szCs w:val="24"/>
        </w:rPr>
      </w:pPr>
      <w:r w:rsidRPr="0028244A">
        <w:rPr>
          <w:rFonts w:ascii="Times New Roman" w:hAnsi="Times New Roman" w:cs="Times New Roman"/>
          <w:sz w:val="24"/>
          <w:szCs w:val="24"/>
        </w:rPr>
        <w:t>Při ročním zhodnocení dochází také k vyhodnocení stávajícího a stanovení dalšího plánu vzdělávání a způsobu jeho realizace, na kalendářní rok.</w:t>
      </w:r>
    </w:p>
    <w:p w:rsidR="0028244A" w:rsidRPr="0028244A" w:rsidRDefault="0028244A" w:rsidP="0028244A">
      <w:pPr>
        <w:pStyle w:val="dvojodst"/>
        <w:spacing w:line="320" w:lineRule="atLeast"/>
        <w:ind w:left="0"/>
        <w:rPr>
          <w:rFonts w:ascii="Times New Roman" w:hAnsi="Times New Roman" w:cs="Times New Roman"/>
          <w:sz w:val="24"/>
          <w:szCs w:val="24"/>
        </w:rPr>
      </w:pPr>
      <w:r w:rsidRPr="0028244A">
        <w:rPr>
          <w:rFonts w:ascii="Times New Roman" w:hAnsi="Times New Roman" w:cs="Times New Roman"/>
          <w:sz w:val="24"/>
          <w:szCs w:val="24"/>
        </w:rPr>
        <w:t xml:space="preserve">Smyslem a účelem hodnocení jednotlivých zaměstnanců je provést finanční a morální ocenění těchto zaměstnanců a to s cílem motivace do dalšího období a dále vytvoření podkladu pro plán osobního rozvoje. Cílem plánu osobního rozvoje je posílení a prohloubení znalostí a dovedností zaměstnanců. </w:t>
      </w:r>
    </w:p>
    <w:p w:rsidR="0028244A" w:rsidRPr="0028244A" w:rsidRDefault="00DE23B3" w:rsidP="00D82D24">
      <w:pPr>
        <w:pStyle w:val="dvojodst"/>
        <w:numPr>
          <w:ilvl w:val="0"/>
          <w:numId w:val="22"/>
        </w:numPr>
        <w:spacing w:before="120" w:after="120" w:line="320" w:lineRule="atLeast"/>
        <w:rPr>
          <w:rFonts w:ascii="Times New Roman" w:hAnsi="Times New Roman" w:cs="Times New Roman"/>
          <w:sz w:val="24"/>
          <w:szCs w:val="24"/>
        </w:rPr>
      </w:pPr>
      <w:r>
        <w:rPr>
          <w:rFonts w:ascii="Times New Roman" w:hAnsi="Times New Roman" w:cs="Times New Roman"/>
          <w:sz w:val="24"/>
          <w:szCs w:val="24"/>
        </w:rPr>
        <w:t>Ředitelka</w:t>
      </w:r>
      <w:r w:rsidR="0028244A" w:rsidRPr="0028244A">
        <w:rPr>
          <w:rFonts w:ascii="Times New Roman" w:hAnsi="Times New Roman" w:cs="Times New Roman"/>
          <w:sz w:val="24"/>
          <w:szCs w:val="24"/>
        </w:rPr>
        <w:t xml:space="preserve"> zařízení může každý měsíc finančně ocenit maximální částkou 1500,- Kč (500,- Kč x počet bytů v zařízení) zaměstnance zařízení. Částku může rozdělit mezi několik zaměstnanců nebo ji přidělit jednomu zaměstnanci. </w:t>
      </w:r>
    </w:p>
    <w:p w:rsidR="0028244A" w:rsidRPr="0028244A" w:rsidRDefault="0028244A" w:rsidP="00D82D24">
      <w:pPr>
        <w:pStyle w:val="dvojodst"/>
        <w:numPr>
          <w:ilvl w:val="0"/>
          <w:numId w:val="22"/>
        </w:numPr>
        <w:spacing w:before="120" w:after="120" w:line="320" w:lineRule="atLeast"/>
        <w:rPr>
          <w:rFonts w:ascii="Times New Roman" w:hAnsi="Times New Roman" w:cs="Times New Roman"/>
          <w:sz w:val="24"/>
          <w:szCs w:val="24"/>
        </w:rPr>
      </w:pPr>
      <w:r w:rsidRPr="0028244A">
        <w:rPr>
          <w:rFonts w:ascii="Times New Roman" w:hAnsi="Times New Roman" w:cs="Times New Roman"/>
          <w:sz w:val="24"/>
          <w:szCs w:val="24"/>
        </w:rPr>
        <w:t xml:space="preserve">Hodnocení v souvislosti s ukončením zkušební lhůty zaměstnanců: </w:t>
      </w:r>
    </w:p>
    <w:p w:rsidR="0028244A" w:rsidRPr="0028244A" w:rsidRDefault="0028244A" w:rsidP="00D82D24">
      <w:pPr>
        <w:pStyle w:val="odrky"/>
        <w:numPr>
          <w:ilvl w:val="0"/>
          <w:numId w:val="19"/>
        </w:numPr>
      </w:pPr>
      <w:r w:rsidRPr="0028244A">
        <w:t xml:space="preserve">finanční oceňování (zvýšení finančního ohodnocení ve složce mzdy - osobní ohodnocení) </w:t>
      </w:r>
    </w:p>
    <w:p w:rsidR="0028244A" w:rsidRPr="0028244A" w:rsidRDefault="0028244A" w:rsidP="00D82D24">
      <w:pPr>
        <w:pStyle w:val="odrky"/>
        <w:numPr>
          <w:ilvl w:val="0"/>
          <w:numId w:val="19"/>
        </w:numPr>
      </w:pPr>
      <w:r w:rsidRPr="0028244A">
        <w:t xml:space="preserve">u zaměstnance pracujícího na pozici „střídavá teta“ je přiznání osobního ohodnocení automatické, nenavrhne-li </w:t>
      </w:r>
      <w:r w:rsidR="00DE23B3">
        <w:t>ředitelka</w:t>
      </w:r>
      <w:r w:rsidRPr="0028244A">
        <w:t xml:space="preserve"> zařízení něco jiného,</w:t>
      </w:r>
    </w:p>
    <w:p w:rsidR="0028244A" w:rsidRPr="0028244A" w:rsidRDefault="0028244A" w:rsidP="00D82D24">
      <w:pPr>
        <w:pStyle w:val="odrky"/>
        <w:numPr>
          <w:ilvl w:val="0"/>
          <w:numId w:val="19"/>
        </w:numPr>
      </w:pPr>
      <w:r w:rsidRPr="0028244A">
        <w:t xml:space="preserve">u ostatních zaměstnanců navrhuje toto zvýšení </w:t>
      </w:r>
      <w:r w:rsidR="00DE23B3">
        <w:t>ředitelka</w:t>
      </w:r>
      <w:r w:rsidRPr="0028244A">
        <w:t xml:space="preserve"> zařízení a předkládá ho ke schválení předsednictvu FOD (případně prostřednictvím personalistky).</w:t>
      </w:r>
    </w:p>
    <w:p w:rsidR="0028244A" w:rsidRPr="0028244A" w:rsidRDefault="0028244A" w:rsidP="0028244A">
      <w:pPr>
        <w:pStyle w:val="dvojodst"/>
        <w:spacing w:line="320" w:lineRule="atLeast"/>
        <w:ind w:left="0"/>
        <w:rPr>
          <w:rFonts w:ascii="Times New Roman" w:hAnsi="Times New Roman" w:cs="Times New Roman"/>
          <w:sz w:val="24"/>
          <w:szCs w:val="24"/>
        </w:rPr>
      </w:pPr>
    </w:p>
    <w:p w:rsidR="0028244A" w:rsidRPr="005C096C" w:rsidRDefault="0028244A" w:rsidP="00F470CC">
      <w:pPr>
        <w:pStyle w:val="Nadpis2"/>
        <w:numPr>
          <w:ilvl w:val="1"/>
          <w:numId w:val="31"/>
        </w:numPr>
        <w:rPr>
          <w:color w:val="auto"/>
        </w:rPr>
      </w:pPr>
      <w:bookmarkStart w:id="136" w:name="_Toc405291805"/>
      <w:bookmarkStart w:id="137" w:name="_Toc387849225"/>
      <w:bookmarkStart w:id="138" w:name="_Toc387849134"/>
      <w:bookmarkStart w:id="139" w:name="_Toc387849037"/>
      <w:bookmarkStart w:id="140" w:name="_Toc463503860"/>
      <w:r w:rsidRPr="005C096C">
        <w:rPr>
          <w:color w:val="auto"/>
        </w:rPr>
        <w:t>Porady v zařízení</w:t>
      </w:r>
      <w:bookmarkEnd w:id="136"/>
      <w:bookmarkEnd w:id="137"/>
      <w:bookmarkEnd w:id="138"/>
      <w:bookmarkEnd w:id="139"/>
      <w:bookmarkEnd w:id="140"/>
    </w:p>
    <w:p w:rsidR="005C46A6" w:rsidRDefault="005C46A6" w:rsidP="0028244A">
      <w:pPr>
        <w:pStyle w:val="dvojodst"/>
        <w:ind w:left="0"/>
        <w:rPr>
          <w:rFonts w:ascii="Times New Roman" w:hAnsi="Times New Roman" w:cs="Times New Roman"/>
          <w:b/>
          <w:sz w:val="24"/>
          <w:szCs w:val="24"/>
        </w:rPr>
      </w:pPr>
    </w:p>
    <w:p w:rsidR="0028244A" w:rsidRPr="0028244A" w:rsidRDefault="0028244A" w:rsidP="0028244A">
      <w:pPr>
        <w:pStyle w:val="dvojodst"/>
        <w:ind w:left="0"/>
        <w:rPr>
          <w:rFonts w:ascii="Times New Roman" w:hAnsi="Times New Roman" w:cs="Times New Roman"/>
          <w:b/>
          <w:sz w:val="24"/>
          <w:szCs w:val="24"/>
        </w:rPr>
      </w:pPr>
      <w:r w:rsidRPr="0028244A">
        <w:rPr>
          <w:rFonts w:ascii="Times New Roman" w:hAnsi="Times New Roman" w:cs="Times New Roman"/>
          <w:b/>
          <w:sz w:val="24"/>
          <w:szCs w:val="24"/>
        </w:rPr>
        <w:t xml:space="preserve">Porady v zařízení </w:t>
      </w:r>
      <w:r w:rsidR="006C3081">
        <w:rPr>
          <w:rFonts w:ascii="Times New Roman" w:hAnsi="Times New Roman" w:cs="Times New Roman"/>
          <w:sz w:val="24"/>
          <w:szCs w:val="24"/>
        </w:rPr>
        <w:t>– 1x za 3 měsíce</w:t>
      </w:r>
      <w:r w:rsidRPr="0028244A">
        <w:rPr>
          <w:rFonts w:ascii="Times New Roman" w:hAnsi="Times New Roman" w:cs="Times New Roman"/>
          <w:sz w:val="24"/>
          <w:szCs w:val="24"/>
        </w:rPr>
        <w:t xml:space="preserve">, plánovaně, porady se účastní všichni pracovníci zařízení, poradu svolává a vede </w:t>
      </w:r>
      <w:r w:rsidR="00DE23B3">
        <w:rPr>
          <w:rFonts w:ascii="Times New Roman" w:hAnsi="Times New Roman" w:cs="Times New Roman"/>
          <w:sz w:val="24"/>
          <w:szCs w:val="24"/>
        </w:rPr>
        <w:t>ředitelka</w:t>
      </w:r>
      <w:r w:rsidR="009624F7">
        <w:rPr>
          <w:rFonts w:ascii="Times New Roman" w:hAnsi="Times New Roman" w:cs="Times New Roman"/>
          <w:sz w:val="24"/>
          <w:szCs w:val="24"/>
        </w:rPr>
        <w:t xml:space="preserve"> </w:t>
      </w:r>
      <w:r w:rsidRPr="0028244A">
        <w:rPr>
          <w:rFonts w:ascii="Times New Roman" w:hAnsi="Times New Roman" w:cs="Times New Roman"/>
          <w:sz w:val="24"/>
          <w:szCs w:val="24"/>
        </w:rPr>
        <w:t>zařízení</w:t>
      </w:r>
      <w:r w:rsidR="009624F7">
        <w:rPr>
          <w:rFonts w:ascii="Times New Roman" w:hAnsi="Times New Roman" w:cs="Times New Roman"/>
          <w:sz w:val="24"/>
          <w:szCs w:val="24"/>
        </w:rPr>
        <w:t>.</w:t>
      </w:r>
      <w:r w:rsidRPr="0028244A">
        <w:rPr>
          <w:rFonts w:ascii="Times New Roman" w:hAnsi="Times New Roman" w:cs="Times New Roman"/>
          <w:sz w:val="24"/>
          <w:szCs w:val="24"/>
        </w:rPr>
        <w:t xml:space="preserve"> V nepřítomnosti </w:t>
      </w:r>
      <w:r w:rsidR="00287891">
        <w:rPr>
          <w:rFonts w:ascii="Times New Roman" w:hAnsi="Times New Roman" w:cs="Times New Roman"/>
          <w:sz w:val="24"/>
          <w:szCs w:val="24"/>
        </w:rPr>
        <w:t>ředitelky</w:t>
      </w:r>
      <w:r w:rsidRPr="0028244A">
        <w:rPr>
          <w:rFonts w:ascii="Times New Roman" w:hAnsi="Times New Roman" w:cs="Times New Roman"/>
          <w:sz w:val="24"/>
          <w:szCs w:val="24"/>
        </w:rPr>
        <w:t xml:space="preserve"> vede a svolává poradu </w:t>
      </w:r>
      <w:r w:rsidRPr="0028244A">
        <w:rPr>
          <w:rFonts w:ascii="Times New Roman" w:hAnsi="Times New Roman" w:cs="Times New Roman"/>
          <w:sz w:val="24"/>
          <w:szCs w:val="24"/>
        </w:rPr>
        <w:lastRenderedPageBreak/>
        <w:t xml:space="preserve">jeho zástupce. Zápis z porady provádí </w:t>
      </w:r>
      <w:r w:rsidR="00144FCF">
        <w:rPr>
          <w:rFonts w:ascii="Times New Roman" w:hAnsi="Times New Roman" w:cs="Times New Roman"/>
          <w:sz w:val="24"/>
          <w:szCs w:val="24"/>
        </w:rPr>
        <w:t>pověřený pracovník,</w:t>
      </w:r>
      <w:r w:rsidRPr="0028244A">
        <w:rPr>
          <w:rFonts w:ascii="Times New Roman" w:hAnsi="Times New Roman" w:cs="Times New Roman"/>
          <w:sz w:val="24"/>
          <w:szCs w:val="24"/>
        </w:rPr>
        <w:t xml:space="preserve"> zápisy jsou k </w:t>
      </w:r>
      <w:r w:rsidR="006C3081">
        <w:rPr>
          <w:rFonts w:ascii="Times New Roman" w:hAnsi="Times New Roman" w:cs="Times New Roman"/>
          <w:sz w:val="24"/>
          <w:szCs w:val="24"/>
        </w:rPr>
        <w:t>dispozici k nahlédnutí u ředitelky</w:t>
      </w:r>
      <w:r w:rsidRPr="0028244A">
        <w:rPr>
          <w:rFonts w:ascii="Times New Roman" w:hAnsi="Times New Roman" w:cs="Times New Roman"/>
          <w:sz w:val="24"/>
          <w:szCs w:val="24"/>
        </w:rPr>
        <w:t xml:space="preserve"> zařízení.</w:t>
      </w:r>
    </w:p>
    <w:p w:rsidR="0028244A" w:rsidRDefault="0028244A" w:rsidP="0028244A">
      <w:pPr>
        <w:pStyle w:val="dvojodst"/>
        <w:ind w:left="0"/>
        <w:rPr>
          <w:rFonts w:ascii="Times New Roman" w:hAnsi="Times New Roman" w:cs="Times New Roman"/>
          <w:sz w:val="24"/>
          <w:szCs w:val="24"/>
        </w:rPr>
      </w:pPr>
      <w:r w:rsidRPr="0028244A">
        <w:rPr>
          <w:rFonts w:ascii="Times New Roman" w:hAnsi="Times New Roman" w:cs="Times New Roman"/>
          <w:b/>
          <w:sz w:val="24"/>
          <w:szCs w:val="24"/>
        </w:rPr>
        <w:t>M</w:t>
      </w:r>
      <w:r w:rsidR="002D442A">
        <w:rPr>
          <w:rFonts w:ascii="Times New Roman" w:hAnsi="Times New Roman" w:cs="Times New Roman"/>
          <w:b/>
          <w:sz w:val="24"/>
          <w:szCs w:val="24"/>
        </w:rPr>
        <w:t xml:space="preserve">alá </w:t>
      </w:r>
      <w:r w:rsidRPr="0028244A">
        <w:rPr>
          <w:rFonts w:ascii="Times New Roman" w:hAnsi="Times New Roman" w:cs="Times New Roman"/>
          <w:b/>
          <w:sz w:val="24"/>
          <w:szCs w:val="24"/>
        </w:rPr>
        <w:t xml:space="preserve">porada </w:t>
      </w:r>
      <w:r w:rsidRPr="0028244A">
        <w:rPr>
          <w:rFonts w:ascii="Times New Roman" w:hAnsi="Times New Roman" w:cs="Times New Roman"/>
          <w:sz w:val="24"/>
          <w:szCs w:val="24"/>
        </w:rPr>
        <w:t xml:space="preserve">– dle potřeby, plánovaně, zpravidla v jednom vybraném bytě, setkání se účastní všechny tety, které mají momentálně službu a minimálně 1 sociální pracovník. Setkání svolává a vede </w:t>
      </w:r>
      <w:r w:rsidR="008235A2">
        <w:rPr>
          <w:rFonts w:ascii="Times New Roman" w:hAnsi="Times New Roman" w:cs="Times New Roman"/>
          <w:sz w:val="24"/>
          <w:szCs w:val="24"/>
        </w:rPr>
        <w:t>ředitelka zařízení.</w:t>
      </w:r>
      <w:r w:rsidRPr="0028244A">
        <w:rPr>
          <w:rFonts w:ascii="Times New Roman" w:hAnsi="Times New Roman" w:cs="Times New Roman"/>
          <w:sz w:val="24"/>
          <w:szCs w:val="24"/>
        </w:rPr>
        <w:t xml:space="preserve"> Intervize může sjednotit postoje a postupy pracovníků.</w:t>
      </w:r>
    </w:p>
    <w:p w:rsidR="0036212D" w:rsidRDefault="0036212D" w:rsidP="0028244A">
      <w:pPr>
        <w:pStyle w:val="dvojodst"/>
        <w:ind w:left="0"/>
        <w:rPr>
          <w:rFonts w:ascii="Times New Roman" w:hAnsi="Times New Roman" w:cs="Times New Roman"/>
          <w:sz w:val="24"/>
          <w:szCs w:val="24"/>
        </w:rPr>
      </w:pPr>
    </w:p>
    <w:p w:rsidR="0036212D" w:rsidRPr="0036212D" w:rsidRDefault="0036212D" w:rsidP="0028244A">
      <w:pPr>
        <w:pStyle w:val="dvojodst"/>
        <w:ind w:left="0"/>
        <w:rPr>
          <w:rFonts w:ascii="Times New Roman" w:hAnsi="Times New Roman" w:cs="Times New Roman"/>
          <w:sz w:val="24"/>
          <w:szCs w:val="24"/>
        </w:rPr>
      </w:pPr>
      <w:r w:rsidRPr="0036212D">
        <w:rPr>
          <w:rFonts w:ascii="Times New Roman" w:hAnsi="Times New Roman" w:cs="Times New Roman"/>
          <w:b/>
          <w:sz w:val="24"/>
          <w:szCs w:val="24"/>
        </w:rPr>
        <w:t>Konzultace</w:t>
      </w:r>
      <w:r>
        <w:rPr>
          <w:rFonts w:ascii="Times New Roman" w:hAnsi="Times New Roman" w:cs="Times New Roman"/>
          <w:b/>
          <w:sz w:val="24"/>
          <w:szCs w:val="24"/>
        </w:rPr>
        <w:t xml:space="preserve"> – </w:t>
      </w:r>
      <w:r>
        <w:rPr>
          <w:rFonts w:ascii="Times New Roman" w:hAnsi="Times New Roman" w:cs="Times New Roman"/>
          <w:sz w:val="24"/>
          <w:szCs w:val="24"/>
        </w:rPr>
        <w:t>denně osobní komunikace v bytech: děti, provozní záležitosti</w:t>
      </w:r>
      <w:r w:rsidR="008B13EA">
        <w:rPr>
          <w:rFonts w:ascii="Times New Roman" w:hAnsi="Times New Roman" w:cs="Times New Roman"/>
          <w:sz w:val="24"/>
          <w:szCs w:val="24"/>
        </w:rPr>
        <w:t>, konzul</w:t>
      </w:r>
      <w:r w:rsidR="00490334">
        <w:rPr>
          <w:rFonts w:ascii="Times New Roman" w:hAnsi="Times New Roman" w:cs="Times New Roman"/>
          <w:sz w:val="24"/>
          <w:szCs w:val="24"/>
        </w:rPr>
        <w:t xml:space="preserve">tace vedou sociální pracovnice a </w:t>
      </w:r>
      <w:r w:rsidR="008B13EA">
        <w:rPr>
          <w:rFonts w:ascii="Times New Roman" w:hAnsi="Times New Roman" w:cs="Times New Roman"/>
          <w:sz w:val="24"/>
          <w:szCs w:val="24"/>
        </w:rPr>
        <w:t>ředi</w:t>
      </w:r>
      <w:r w:rsidR="00490334">
        <w:rPr>
          <w:rFonts w:ascii="Times New Roman" w:hAnsi="Times New Roman" w:cs="Times New Roman"/>
          <w:sz w:val="24"/>
          <w:szCs w:val="24"/>
        </w:rPr>
        <w:t>telka zařízení</w:t>
      </w:r>
      <w:r w:rsidR="008B13EA">
        <w:rPr>
          <w:rFonts w:ascii="Times New Roman" w:hAnsi="Times New Roman" w:cs="Times New Roman"/>
          <w:sz w:val="24"/>
          <w:szCs w:val="24"/>
        </w:rPr>
        <w:t>.</w:t>
      </w:r>
      <w:r>
        <w:rPr>
          <w:rFonts w:ascii="Times New Roman" w:hAnsi="Times New Roman" w:cs="Times New Roman"/>
          <w:sz w:val="24"/>
          <w:szCs w:val="24"/>
        </w:rPr>
        <w:t xml:space="preserve"> </w:t>
      </w:r>
    </w:p>
    <w:p w:rsidR="00762B7C" w:rsidRDefault="00762B7C">
      <w:pPr>
        <w:spacing w:before="0" w:after="200" w:line="276" w:lineRule="auto"/>
        <w:jc w:val="left"/>
        <w:rPr>
          <w:rFonts w:eastAsia="Times New Roman"/>
          <w:lang w:eastAsia="ar-SA"/>
        </w:rPr>
      </w:pPr>
      <w:r>
        <w:br w:type="page"/>
      </w:r>
    </w:p>
    <w:p w:rsidR="00F95150" w:rsidRPr="005C096C" w:rsidRDefault="00F95150" w:rsidP="00F95150">
      <w:pPr>
        <w:pStyle w:val="Nadpis1"/>
        <w:jc w:val="center"/>
        <w:rPr>
          <w:rFonts w:ascii="Times New Roman" w:hAnsi="Times New Roman" w:cs="Times New Roman"/>
          <w:b w:val="0"/>
          <w:color w:val="auto"/>
          <w:sz w:val="24"/>
          <w:szCs w:val="24"/>
        </w:rPr>
      </w:pPr>
      <w:bookmarkStart w:id="141" w:name="_Toc463503861"/>
      <w:r w:rsidRPr="005C096C">
        <w:rPr>
          <w:rFonts w:ascii="Times New Roman" w:hAnsi="Times New Roman" w:cs="Times New Roman"/>
          <w:b w:val="0"/>
          <w:color w:val="auto"/>
          <w:sz w:val="24"/>
          <w:szCs w:val="24"/>
        </w:rPr>
        <w:lastRenderedPageBreak/>
        <w:t>DOKLAD O SEZNÁMENÍ PRACOVNÍKA</w:t>
      </w:r>
      <w:bookmarkEnd w:id="141"/>
    </w:p>
    <w:p w:rsidR="00F95150" w:rsidRDefault="00F95150" w:rsidP="00F95150">
      <w:pPr>
        <w:spacing w:before="0" w:after="0" w:line="360" w:lineRule="auto"/>
        <w:jc w:val="center"/>
        <w:rPr>
          <w:sz w:val="23"/>
          <w:szCs w:val="23"/>
        </w:rPr>
      </w:pPr>
      <w:r w:rsidRPr="00691F7E">
        <w:rPr>
          <w:b/>
        </w:rPr>
        <w:t xml:space="preserve">Se  standardem </w:t>
      </w:r>
      <w:r>
        <w:rPr>
          <w:b/>
        </w:rPr>
        <w:t xml:space="preserve">č. 8 - Profesní rozvoj </w:t>
      </w:r>
      <w:proofErr w:type="gramStart"/>
      <w:r>
        <w:rPr>
          <w:b/>
        </w:rPr>
        <w:t xml:space="preserve">zaměstnanců </w:t>
      </w:r>
      <w:r>
        <w:t xml:space="preserve"> jsem</w:t>
      </w:r>
      <w:proofErr w:type="gramEnd"/>
      <w:r>
        <w:t xml:space="preserve"> byl(a) seznámen(a) a stvrzuji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F95150"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F95150" w:rsidRDefault="00F95150"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F95150" w:rsidRDefault="00F95150"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F95150" w:rsidRDefault="00F95150" w:rsidP="00FC239B">
            <w:pPr>
              <w:suppressAutoHyphens/>
              <w:jc w:val="center"/>
              <w:rPr>
                <w:lang w:eastAsia="ar-SA"/>
              </w:rPr>
            </w:pPr>
            <w:r>
              <w:t>Podpis pracovníka</w:t>
            </w:r>
          </w:p>
        </w:tc>
      </w:tr>
      <w:tr w:rsidR="00F95150"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F95150" w:rsidRDefault="00F95150" w:rsidP="00FC239B">
            <w:pPr>
              <w:suppressAutoHyphens/>
              <w:jc w:val="center"/>
              <w:rPr>
                <w:lang w:eastAsia="ar-SA"/>
              </w:rPr>
            </w:pPr>
            <w:r>
              <w:t>příjmení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F95150" w:rsidRDefault="00F95150"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95150" w:rsidRDefault="00F95150"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95150" w:rsidRDefault="00F95150" w:rsidP="00FC239B">
            <w:pPr>
              <w:rPr>
                <w:lang w:eastAsia="ar-SA"/>
              </w:rPr>
            </w:pPr>
          </w:p>
        </w:tc>
      </w:tr>
      <w:tr w:rsidR="00F95150"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F95150" w:rsidRDefault="00F95150" w:rsidP="00FC239B">
            <w:pPr>
              <w:suppressAutoHyphens/>
              <w:rPr>
                <w:lang w:eastAsia="ar-SA"/>
              </w:rPr>
            </w:pPr>
          </w:p>
        </w:tc>
      </w:tr>
      <w:tr w:rsidR="00F95150"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F95150" w:rsidRDefault="00F95150"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F95150" w:rsidRDefault="00F95150"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F95150" w:rsidRDefault="00F95150"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F95150" w:rsidRDefault="00F95150" w:rsidP="00FC239B">
            <w:pPr>
              <w:suppressAutoHyphens/>
              <w:rPr>
                <w:lang w:eastAsia="ar-SA"/>
              </w:rPr>
            </w:pPr>
          </w:p>
        </w:tc>
      </w:tr>
    </w:tbl>
    <w:p w:rsidR="00F95150" w:rsidRPr="00ED3CBA" w:rsidRDefault="00F95150" w:rsidP="00F95150">
      <w:pPr>
        <w:spacing w:before="0" w:after="200" w:line="276" w:lineRule="auto"/>
        <w:jc w:val="left"/>
      </w:pPr>
    </w:p>
    <w:p w:rsidR="00354E4F" w:rsidRPr="00D0395A" w:rsidRDefault="00354E4F" w:rsidP="00D0395A">
      <w:pPr>
        <w:jc w:val="center"/>
        <w:rPr>
          <w:b/>
          <w:sz w:val="28"/>
          <w:szCs w:val="28"/>
        </w:rPr>
      </w:pPr>
      <w:r w:rsidRPr="00D0395A">
        <w:rPr>
          <w:b/>
          <w:sz w:val="28"/>
          <w:szCs w:val="28"/>
        </w:rPr>
        <w:t>STANDARD ČÍSLO 9</w:t>
      </w: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jc w:val="center"/>
        <w:rPr>
          <w:rFonts w:asciiTheme="minorHAnsi" w:hAnsiTheme="minorHAnsi"/>
        </w:rPr>
      </w:pPr>
    </w:p>
    <w:p w:rsidR="00354E4F" w:rsidRPr="005C096C" w:rsidRDefault="00C6189C" w:rsidP="00354E4F">
      <w:pPr>
        <w:jc w:val="center"/>
        <w:rPr>
          <w:b/>
          <w:sz w:val="40"/>
          <w:szCs w:val="40"/>
        </w:rPr>
      </w:pPr>
      <w:r w:rsidRPr="005C096C">
        <w:rPr>
          <w:b/>
          <w:sz w:val="40"/>
          <w:szCs w:val="40"/>
        </w:rPr>
        <w:t>Přijí</w:t>
      </w:r>
      <w:r w:rsidR="00ED23F2" w:rsidRPr="005C096C">
        <w:rPr>
          <w:b/>
          <w:sz w:val="40"/>
          <w:szCs w:val="40"/>
        </w:rPr>
        <w:t>m</w:t>
      </w:r>
      <w:r w:rsidRPr="005C096C">
        <w:rPr>
          <w:b/>
          <w:sz w:val="40"/>
          <w:szCs w:val="40"/>
        </w:rPr>
        <w:t>ání dětí</w:t>
      </w:r>
      <w:r w:rsidR="00ED23F2" w:rsidRPr="005C096C">
        <w:rPr>
          <w:b/>
          <w:sz w:val="40"/>
          <w:szCs w:val="40"/>
        </w:rPr>
        <w:t xml:space="preserve"> do zařízení</w:t>
      </w:r>
    </w:p>
    <w:p w:rsidR="00762B7C" w:rsidRPr="005C096C" w:rsidRDefault="00762B7C" w:rsidP="005C46A6">
      <w:pPr>
        <w:pStyle w:val="Nadpis1"/>
        <w:rPr>
          <w:color w:val="auto"/>
        </w:rPr>
      </w:pPr>
    </w:p>
    <w:p w:rsidR="00762B7C" w:rsidRDefault="00762B7C">
      <w:pPr>
        <w:spacing w:before="0" w:after="200" w:line="276" w:lineRule="auto"/>
        <w:jc w:val="left"/>
        <w:rPr>
          <w:rFonts w:asciiTheme="majorHAnsi" w:eastAsiaTheme="majorEastAsia" w:hAnsiTheme="majorHAnsi" w:cstheme="majorBidi"/>
          <w:b/>
          <w:bCs/>
          <w:color w:val="365F91" w:themeColor="accent1" w:themeShade="BF"/>
          <w:sz w:val="28"/>
          <w:szCs w:val="28"/>
        </w:rPr>
      </w:pPr>
      <w:r>
        <w:br w:type="page"/>
      </w:r>
    </w:p>
    <w:p w:rsidR="00B878A1" w:rsidRPr="005C096C" w:rsidRDefault="00C6189C" w:rsidP="00F470CC">
      <w:pPr>
        <w:pStyle w:val="Nadpis1"/>
        <w:numPr>
          <w:ilvl w:val="0"/>
          <w:numId w:val="31"/>
        </w:numPr>
        <w:rPr>
          <w:color w:val="auto"/>
        </w:rPr>
      </w:pPr>
      <w:bookmarkStart w:id="142" w:name="_Toc463503862"/>
      <w:r w:rsidRPr="005C096C">
        <w:rPr>
          <w:color w:val="auto"/>
        </w:rPr>
        <w:lastRenderedPageBreak/>
        <w:t>Přijímání</w:t>
      </w:r>
      <w:r w:rsidR="00B878A1" w:rsidRPr="005C096C">
        <w:rPr>
          <w:color w:val="auto"/>
        </w:rPr>
        <w:t xml:space="preserve"> d</w:t>
      </w:r>
      <w:r w:rsidRPr="005C096C">
        <w:rPr>
          <w:color w:val="auto"/>
        </w:rPr>
        <w:t>ě</w:t>
      </w:r>
      <w:r w:rsidR="00B878A1" w:rsidRPr="005C096C">
        <w:rPr>
          <w:color w:val="auto"/>
        </w:rPr>
        <w:t>t</w:t>
      </w:r>
      <w:r w:rsidRPr="005C096C">
        <w:rPr>
          <w:color w:val="auto"/>
        </w:rPr>
        <w:t>í</w:t>
      </w:r>
      <w:r w:rsidR="00B878A1" w:rsidRPr="005C096C">
        <w:rPr>
          <w:color w:val="auto"/>
        </w:rPr>
        <w:t xml:space="preserve"> do zařízení</w:t>
      </w:r>
      <w:bookmarkEnd w:id="142"/>
    </w:p>
    <w:p w:rsidR="00E314C9" w:rsidRPr="005C096C" w:rsidRDefault="00E314C9" w:rsidP="00F470CC">
      <w:pPr>
        <w:pStyle w:val="Nadpis2"/>
        <w:numPr>
          <w:ilvl w:val="1"/>
          <w:numId w:val="31"/>
        </w:numPr>
        <w:rPr>
          <w:color w:val="auto"/>
        </w:rPr>
      </w:pPr>
      <w:bookmarkStart w:id="143" w:name="_Toc387848965"/>
      <w:bookmarkStart w:id="144" w:name="_Toc387849062"/>
      <w:bookmarkStart w:id="145" w:name="_Toc387849153"/>
      <w:bookmarkStart w:id="146" w:name="_Toc405291737"/>
      <w:bookmarkStart w:id="147" w:name="_Toc463503863"/>
      <w:r w:rsidRPr="005C096C">
        <w:rPr>
          <w:color w:val="auto"/>
        </w:rPr>
        <w:t>Příprava na příjem</w:t>
      </w:r>
      <w:bookmarkEnd w:id="143"/>
      <w:bookmarkEnd w:id="144"/>
      <w:bookmarkEnd w:id="145"/>
      <w:bookmarkEnd w:id="146"/>
      <w:bookmarkEnd w:id="147"/>
    </w:p>
    <w:p w:rsidR="00E314C9" w:rsidRPr="005C46A6" w:rsidRDefault="00E314C9" w:rsidP="00E314C9">
      <w:pPr>
        <w:rPr>
          <w:b/>
        </w:rPr>
      </w:pPr>
      <w:r w:rsidRPr="005C46A6">
        <w:rPr>
          <w:b/>
        </w:rPr>
        <w:t>Dítě může být do zařízení přijato:</w:t>
      </w:r>
    </w:p>
    <w:p w:rsidR="00E314C9" w:rsidRPr="00005611" w:rsidRDefault="00E314C9" w:rsidP="00005611">
      <w:pPr>
        <w:pStyle w:val="odrky"/>
      </w:pPr>
      <w:r w:rsidRPr="00005611">
        <w:t>na základě žádosti zákonného zástupce</w:t>
      </w:r>
      <w:r w:rsidR="002219EB" w:rsidRPr="00005611">
        <w:t xml:space="preserve"> </w:t>
      </w:r>
    </w:p>
    <w:p w:rsidR="00E314C9" w:rsidRPr="00005611" w:rsidRDefault="00E314C9" w:rsidP="00005611">
      <w:pPr>
        <w:pStyle w:val="odrky"/>
      </w:pPr>
      <w:r w:rsidRPr="00005611">
        <w:t xml:space="preserve">na základě žádosti OSPOD </w:t>
      </w:r>
      <w:r w:rsidR="002219EB" w:rsidRPr="00005611">
        <w:t xml:space="preserve"> </w:t>
      </w:r>
    </w:p>
    <w:p w:rsidR="00E314C9" w:rsidRPr="00005611" w:rsidRDefault="00E314C9" w:rsidP="00005611">
      <w:pPr>
        <w:pStyle w:val="odrky"/>
      </w:pPr>
      <w:r w:rsidRPr="00005611">
        <w:t xml:space="preserve">na základě rozhodnutí soudu </w:t>
      </w:r>
    </w:p>
    <w:p w:rsidR="00E314C9" w:rsidRPr="00005611" w:rsidRDefault="00E314C9" w:rsidP="00005611">
      <w:pPr>
        <w:pStyle w:val="odrky"/>
      </w:pPr>
      <w:r w:rsidRPr="00005611">
        <w:t xml:space="preserve">na základě žádosti samotného dítěte </w:t>
      </w:r>
    </w:p>
    <w:p w:rsidR="00E314C9" w:rsidRDefault="00E314C9" w:rsidP="00E314C9">
      <w:r>
        <w:t>Prvotním impulsem je většinou telefonní dotaz od rodiče, OSPOD či jiné osoby (pracovník jiné NNO, příbuzný dítěte atd.) ohledně volného místa v našem zařízení. V případě, že volné místo nemáme, jsme nuceni žadatele odmítnout</w:t>
      </w:r>
      <w:r w:rsidR="002219EB">
        <w:t xml:space="preserve">. Odmítnuté </w:t>
      </w:r>
      <w:r>
        <w:t xml:space="preserve">žadatele </w:t>
      </w:r>
      <w:r w:rsidR="002219EB">
        <w:t xml:space="preserve">zapíšeme do </w:t>
      </w:r>
      <w:r w:rsidR="00D32738">
        <w:t>E</w:t>
      </w:r>
      <w:r w:rsidR="002219EB">
        <w:t xml:space="preserve">vidence žádostí o umístění v Klokánku </w:t>
      </w:r>
      <w:r w:rsidR="002219EB" w:rsidRPr="00A51089">
        <w:rPr>
          <w:i/>
        </w:rPr>
        <w:t>(příloha č.</w:t>
      </w:r>
      <w:r w:rsidR="007C7505" w:rsidRPr="00A51089">
        <w:rPr>
          <w:i/>
        </w:rPr>
        <w:t xml:space="preserve"> 21</w:t>
      </w:r>
      <w:r w:rsidR="00C930E3" w:rsidRPr="00A51089">
        <w:rPr>
          <w:i/>
        </w:rPr>
        <w:t>).</w:t>
      </w:r>
      <w:r w:rsidR="002219EB" w:rsidRPr="00DC6ECF">
        <w:rPr>
          <w:i/>
        </w:rPr>
        <w:t xml:space="preserve"> </w:t>
      </w:r>
      <w:r w:rsidRPr="00DC6ECF">
        <w:rPr>
          <w:i/>
        </w:rPr>
        <w:t xml:space="preserve"> </w:t>
      </w:r>
      <w:r w:rsidR="00C930E3" w:rsidRPr="00C930E3">
        <w:t>Doporučujeme</w:t>
      </w:r>
      <w:r>
        <w:t xml:space="preserve"> jiné volné místo v Klokánku v rámci ČR nebo ZDVOP zřizovaná jiným subjektem. Stav volných míst v </w:t>
      </w:r>
      <w:proofErr w:type="spellStart"/>
      <w:r>
        <w:t>Klokánkách</w:t>
      </w:r>
      <w:proofErr w:type="spellEnd"/>
      <w:r>
        <w:t xml:space="preserve"> po ČR se aktualizuje každé pondělí emailovou poštou. </w:t>
      </w:r>
    </w:p>
    <w:p w:rsidR="00E314C9" w:rsidRDefault="00E314C9" w:rsidP="00E314C9">
      <w:r>
        <w:t>Pokud volné místo v zařízení máme a dítě spadá do naší cílové skupiny, zjišťujeme základní informace o dítěti.</w:t>
      </w:r>
    </w:p>
    <w:p w:rsidR="00E314C9" w:rsidRDefault="00E314C9" w:rsidP="00E314C9">
      <w:r>
        <w:t>Pro umístění dítěte do bytu je nutno znát jeho věk a pohlaví, abychom věděli, zda je možné dítě do stávající skupiny dětí v bytě zařadit.</w:t>
      </w:r>
    </w:p>
    <w:p w:rsidR="00E314C9" w:rsidRDefault="00E314C9" w:rsidP="00E314C9">
      <w:r>
        <w:t>Přijímáme celé sourozenecké skupiny.</w:t>
      </w:r>
    </w:p>
    <w:p w:rsidR="00E314C9" w:rsidRDefault="00E314C9" w:rsidP="00E314C9">
      <w:r>
        <w:t xml:space="preserve">Důležitá je pro nás i informace, zda dítě nevyžaduje celodenní zdravotní dohled – </w:t>
      </w:r>
      <w:r>
        <w:rPr>
          <w:b/>
        </w:rPr>
        <w:t>pro tyto děti nejsme přizpůsobeni</w:t>
      </w:r>
      <w:r>
        <w:t xml:space="preserve">. Vždy zájemce odkážeme na příslušný OSPOD (nevolá-li sama pracovnice OSPOD). </w:t>
      </w:r>
    </w:p>
    <w:p w:rsidR="00E314C9" w:rsidRDefault="00E314C9" w:rsidP="00E314C9">
      <w:r>
        <w:t>Před příjmem vyžadujeme od OSPOD nebo rodiče tyto informace o dítěti:</w:t>
      </w:r>
    </w:p>
    <w:p w:rsidR="00E314C9" w:rsidRPr="00005611" w:rsidRDefault="00E314C9" w:rsidP="00005611">
      <w:pPr>
        <w:pStyle w:val="odrky"/>
      </w:pPr>
      <w:r w:rsidRPr="00005611">
        <w:t>jméno,</w:t>
      </w:r>
    </w:p>
    <w:p w:rsidR="00E314C9" w:rsidRPr="00005611" w:rsidRDefault="00E314C9" w:rsidP="00005611">
      <w:pPr>
        <w:pStyle w:val="odrky"/>
      </w:pPr>
      <w:r w:rsidRPr="00005611">
        <w:t>věk,</w:t>
      </w:r>
    </w:p>
    <w:p w:rsidR="00E314C9" w:rsidRPr="00005611" w:rsidRDefault="00E314C9" w:rsidP="00005611">
      <w:pPr>
        <w:pStyle w:val="odrky"/>
      </w:pPr>
      <w:r w:rsidRPr="00005611">
        <w:t>pohlaví,</w:t>
      </w:r>
    </w:p>
    <w:p w:rsidR="00E314C9" w:rsidRPr="00005611" w:rsidRDefault="00E314C9" w:rsidP="00005611">
      <w:pPr>
        <w:pStyle w:val="odrky"/>
      </w:pPr>
      <w:r w:rsidRPr="00005611">
        <w:t>zdravotní stav,</w:t>
      </w:r>
    </w:p>
    <w:p w:rsidR="00E314C9" w:rsidRPr="00005611" w:rsidRDefault="00E314C9" w:rsidP="00005611">
      <w:pPr>
        <w:pStyle w:val="odrky"/>
      </w:pPr>
      <w:r w:rsidRPr="00005611">
        <w:t>aktuální situaci,</w:t>
      </w:r>
    </w:p>
    <w:p w:rsidR="00E314C9" w:rsidRPr="00005611" w:rsidRDefault="00E314C9" w:rsidP="00005611">
      <w:pPr>
        <w:pStyle w:val="odrky"/>
      </w:pPr>
      <w:r w:rsidRPr="00005611">
        <w:t>rodinnou situaci,</w:t>
      </w:r>
    </w:p>
    <w:p w:rsidR="00E314C9" w:rsidRPr="00005611" w:rsidRDefault="00E314C9" w:rsidP="00005611">
      <w:pPr>
        <w:pStyle w:val="odrky"/>
      </w:pPr>
      <w:r w:rsidRPr="00005611">
        <w:t>školní docházku,</w:t>
      </w:r>
    </w:p>
    <w:p w:rsidR="00E314C9" w:rsidRPr="00005611" w:rsidRDefault="00E314C9" w:rsidP="00005611">
      <w:pPr>
        <w:pStyle w:val="odrky"/>
      </w:pPr>
      <w:r w:rsidRPr="00005611">
        <w:t>výchovné problémy atd.</w:t>
      </w:r>
    </w:p>
    <w:p w:rsidR="00E314C9" w:rsidRDefault="00E314C9" w:rsidP="00E314C9">
      <w:pPr>
        <w:pStyle w:val="odrky"/>
        <w:numPr>
          <w:ilvl w:val="0"/>
          <w:numId w:val="0"/>
        </w:numPr>
        <w:rPr>
          <w:highlight w:val="magenta"/>
        </w:rPr>
      </w:pPr>
    </w:p>
    <w:p w:rsidR="00E314C9" w:rsidRPr="005C096C" w:rsidRDefault="00E314C9" w:rsidP="00F470CC">
      <w:pPr>
        <w:pStyle w:val="Nadpis2"/>
        <w:numPr>
          <w:ilvl w:val="1"/>
          <w:numId w:val="31"/>
        </w:numPr>
        <w:rPr>
          <w:color w:val="auto"/>
        </w:rPr>
      </w:pPr>
      <w:bookmarkStart w:id="148" w:name="_Toc387848966"/>
      <w:bookmarkStart w:id="149" w:name="_Toc387849063"/>
      <w:bookmarkStart w:id="150" w:name="_Toc387849154"/>
      <w:bookmarkStart w:id="151" w:name="_Toc405291738"/>
      <w:bookmarkStart w:id="152" w:name="_Toc463503864"/>
      <w:r w:rsidRPr="005C096C">
        <w:rPr>
          <w:color w:val="auto"/>
        </w:rPr>
        <w:t>Fáze jednání se zájemcem o přijetí do zařízení</w:t>
      </w:r>
      <w:bookmarkEnd w:id="148"/>
      <w:bookmarkEnd w:id="149"/>
      <w:bookmarkEnd w:id="150"/>
      <w:bookmarkEnd w:id="151"/>
      <w:bookmarkEnd w:id="152"/>
    </w:p>
    <w:p w:rsidR="00E314C9" w:rsidRDefault="00E314C9" w:rsidP="00E314C9">
      <w:pPr>
        <w:tabs>
          <w:tab w:val="left" w:pos="0"/>
        </w:tabs>
        <w:rPr>
          <w:rFonts w:ascii="Times" w:hAnsi="Times" w:cs="Times"/>
          <w:b/>
        </w:rPr>
      </w:pPr>
      <w:r>
        <w:rPr>
          <w:rFonts w:ascii="Times" w:hAnsi="Times" w:cs="Times"/>
        </w:rPr>
        <w:t>Jednání se zájemcem se skládá z několika fází: (popis situace, kdy je příjem plánovaný, dítě doprovází zákonný zástupce, dojde k přijetí dítěte)</w:t>
      </w:r>
    </w:p>
    <w:p w:rsidR="00E314C9" w:rsidRDefault="00E314C9" w:rsidP="00406184">
      <w:pPr>
        <w:widowControl w:val="0"/>
        <w:numPr>
          <w:ilvl w:val="0"/>
          <w:numId w:val="13"/>
        </w:numPr>
        <w:suppressAutoHyphens/>
        <w:spacing w:before="0" w:after="0"/>
        <w:ind w:left="357" w:hanging="357"/>
        <w:rPr>
          <w:rFonts w:ascii="Times" w:hAnsi="Times" w:cs="Times"/>
          <w:b/>
        </w:rPr>
      </w:pPr>
      <w:r>
        <w:rPr>
          <w:rFonts w:ascii="Times" w:hAnsi="Times" w:cs="Times"/>
        </w:rPr>
        <w:t xml:space="preserve">důležité je předem se připravit a být vybaven. Mít připravené propagační materiály a </w:t>
      </w:r>
      <w:r>
        <w:rPr>
          <w:rFonts w:ascii="Times" w:hAnsi="Times" w:cs="Times"/>
        </w:rPr>
        <w:lastRenderedPageBreak/>
        <w:t xml:space="preserve">informace o </w:t>
      </w:r>
      <w:r w:rsidR="00C930E3">
        <w:rPr>
          <w:rFonts w:ascii="Times" w:hAnsi="Times" w:cs="Times"/>
        </w:rPr>
        <w:t>zařízení</w:t>
      </w:r>
      <w:r w:rsidR="00626FF2">
        <w:rPr>
          <w:rFonts w:ascii="Times" w:hAnsi="Times" w:cs="Times"/>
        </w:rPr>
        <w:t xml:space="preserve"> (letáčky, pravidla Klokánku pro rodiče, práva a pravidla pro děti)</w:t>
      </w:r>
      <w:r w:rsidR="00C930E3">
        <w:rPr>
          <w:rFonts w:ascii="Times" w:hAnsi="Times" w:cs="Times"/>
        </w:rPr>
        <w:t>,</w:t>
      </w:r>
      <w:r>
        <w:rPr>
          <w:rFonts w:ascii="Times" w:hAnsi="Times" w:cs="Times"/>
        </w:rPr>
        <w:t xml:space="preserve"> abychom mohli podat co nejvíce informací. Pokud je to možné, je dobré si předběžně zjistit základní informace</w:t>
      </w:r>
      <w:r>
        <w:t xml:space="preserve"> o dítěti</w:t>
      </w:r>
      <w:r>
        <w:rPr>
          <w:rFonts w:ascii="Times" w:hAnsi="Times" w:cs="Times"/>
        </w:rPr>
        <w:t xml:space="preserve"> (pohlaví, věk, jméno, atd.), které možná přijmeme. Tyto informace jsou důležité pro sociální pracovníky i tetu. Teta připraví osobní prostory pro nové dítě v bytě (postel, skříňky apod.) </w:t>
      </w:r>
    </w:p>
    <w:p w:rsidR="00E314C9" w:rsidRDefault="00E314C9" w:rsidP="00406184">
      <w:pPr>
        <w:widowControl w:val="0"/>
        <w:numPr>
          <w:ilvl w:val="0"/>
          <w:numId w:val="13"/>
        </w:numPr>
        <w:suppressAutoHyphens/>
        <w:spacing w:before="0" w:after="0"/>
        <w:ind w:left="357" w:hanging="357"/>
        <w:rPr>
          <w:rFonts w:ascii="Times" w:hAnsi="Times" w:cs="Times"/>
          <w:b/>
        </w:rPr>
      </w:pPr>
      <w:r>
        <w:rPr>
          <w:rFonts w:ascii="Times" w:hAnsi="Times" w:cs="Times"/>
        </w:rPr>
        <w:t>první setkání se zpravidla uskuteční v kanceláři sociální pracovnice. Je důležité navodit příjemnou, klidnou atmosféru. Zájemci (z</w:t>
      </w:r>
      <w:r>
        <w:t>e</w:t>
      </w:r>
      <w:r>
        <w:rPr>
          <w:rFonts w:ascii="Times" w:hAnsi="Times" w:cs="Times"/>
        </w:rPr>
        <w:t>jm. rodiči a dítěti) poskytneme potřebné informace o zařízení. Sdělení volíme tak, aby bylo pro dítě a rodiče srozumitelné. Zájemce seznámíme s vnitřními pravidly zařízení. Vysvětlíme principy péče (střídání tet po týdnu, samostatný chod bytu, docházka do MŠ, ZŠ, volnočasových aktivit apod.). Dáme zájemci prostor k seznámení se s</w:t>
      </w:r>
      <w:r w:rsidR="00C43965">
        <w:rPr>
          <w:rFonts w:ascii="Times" w:hAnsi="Times" w:cs="Times"/>
        </w:rPr>
        <w:t xml:space="preserve"> právy a </w:t>
      </w:r>
      <w:r>
        <w:rPr>
          <w:rFonts w:ascii="Times" w:hAnsi="Times" w:cs="Times"/>
        </w:rPr>
        <w:t>pravidly pro děti. Vždy se snažíme uskutečnit prohlídku prostor, k</w:t>
      </w:r>
      <w:r w:rsidR="005A3BE6">
        <w:rPr>
          <w:rFonts w:ascii="Times" w:hAnsi="Times" w:cs="Times"/>
        </w:rPr>
        <w:t xml:space="preserve">de dítě bude </w:t>
      </w:r>
      <w:proofErr w:type="gramStart"/>
      <w:r w:rsidR="005A3BE6">
        <w:rPr>
          <w:rFonts w:ascii="Times" w:hAnsi="Times" w:cs="Times"/>
        </w:rPr>
        <w:t xml:space="preserve">ubytované </w:t>
      </w:r>
      <w:r>
        <w:rPr>
          <w:rFonts w:ascii="Times" w:hAnsi="Times" w:cs="Times"/>
        </w:rPr>
        <w:t xml:space="preserve"> a seznámit</w:t>
      </w:r>
      <w:proofErr w:type="gramEnd"/>
      <w:r>
        <w:rPr>
          <w:rFonts w:ascii="Times" w:hAnsi="Times" w:cs="Times"/>
        </w:rPr>
        <w:t xml:space="preserve"> se s tetou. </w:t>
      </w:r>
    </w:p>
    <w:p w:rsidR="00E314C9" w:rsidRPr="00711EFC" w:rsidRDefault="00E314C9" w:rsidP="00406184">
      <w:pPr>
        <w:widowControl w:val="0"/>
        <w:numPr>
          <w:ilvl w:val="0"/>
          <w:numId w:val="13"/>
        </w:numPr>
        <w:suppressAutoHyphens/>
        <w:spacing w:before="0" w:after="0"/>
        <w:ind w:left="357" w:hanging="357"/>
      </w:pPr>
      <w:r w:rsidRPr="00711EFC">
        <w:rPr>
          <w:rFonts w:ascii="Times" w:hAnsi="Times" w:cs="Times"/>
        </w:rPr>
        <w:t xml:space="preserve">je dobré zjistit, co už dítě a příp. jeho doprovod ví, co se dozvědět chce, aby pracovník mohl přiměřeně a plynule připojit své informace. Informace opakujeme a ověřujeme si, zda jim dítě porozumělo. </w:t>
      </w:r>
    </w:p>
    <w:p w:rsidR="00C930E3" w:rsidRPr="00C930E3" w:rsidRDefault="00E314C9" w:rsidP="00406184">
      <w:pPr>
        <w:widowControl w:val="0"/>
        <w:numPr>
          <w:ilvl w:val="0"/>
          <w:numId w:val="13"/>
        </w:numPr>
        <w:suppressAutoHyphens/>
        <w:spacing w:before="0" w:after="0"/>
        <w:ind w:left="357" w:hanging="357"/>
      </w:pPr>
      <w:r w:rsidRPr="00C930E3">
        <w:rPr>
          <w:rFonts w:ascii="Times" w:hAnsi="Times" w:cs="Times"/>
        </w:rPr>
        <w:t>shrneme, k čemu jsme dospěli</w:t>
      </w:r>
      <w:r w:rsidR="00C930E3" w:rsidRPr="00C930E3">
        <w:rPr>
          <w:rFonts w:ascii="Times" w:hAnsi="Times" w:cs="Times"/>
        </w:rPr>
        <w:t xml:space="preserve"> a co bude následovat. </w:t>
      </w:r>
    </w:p>
    <w:p w:rsidR="00C930E3" w:rsidRDefault="00C930E3" w:rsidP="00C930E3">
      <w:pPr>
        <w:widowControl w:val="0"/>
        <w:suppressAutoHyphens/>
        <w:spacing w:before="0" w:after="0"/>
        <w:rPr>
          <w:rFonts w:ascii="Times" w:hAnsi="Times" w:cs="Times"/>
        </w:rPr>
      </w:pPr>
    </w:p>
    <w:p w:rsidR="00C930E3" w:rsidRPr="00C930E3" w:rsidRDefault="00C930E3" w:rsidP="00C930E3">
      <w:pPr>
        <w:widowControl w:val="0"/>
        <w:suppressAutoHyphens/>
        <w:spacing w:before="0" w:after="0"/>
      </w:pPr>
    </w:p>
    <w:p w:rsidR="00B878A1" w:rsidRPr="005C096C" w:rsidRDefault="00B878A1" w:rsidP="00F470CC">
      <w:pPr>
        <w:pStyle w:val="Nadpis3"/>
        <w:numPr>
          <w:ilvl w:val="2"/>
          <w:numId w:val="31"/>
        </w:numPr>
        <w:rPr>
          <w:rFonts w:eastAsia="Times New Roman"/>
          <w:color w:val="auto"/>
          <w:lang w:eastAsia="cs-CZ"/>
        </w:rPr>
      </w:pPr>
      <w:bookmarkStart w:id="153" w:name="_Toc463503865"/>
      <w:r w:rsidRPr="005C096C">
        <w:rPr>
          <w:rFonts w:eastAsia="Times New Roman"/>
          <w:color w:val="auto"/>
          <w:lang w:eastAsia="cs-CZ"/>
        </w:rPr>
        <w:t>Plánovaný příjem</w:t>
      </w:r>
      <w:bookmarkEnd w:id="153"/>
    </w:p>
    <w:p w:rsidR="00B878A1" w:rsidRPr="005C46A6" w:rsidRDefault="00B878A1" w:rsidP="00B878A1">
      <w:pPr>
        <w:spacing w:after="288"/>
        <w:rPr>
          <w:b/>
          <w:color w:val="000000" w:themeColor="text1"/>
        </w:rPr>
      </w:pPr>
      <w:r w:rsidRPr="005C46A6">
        <w:rPr>
          <w:b/>
          <w:color w:val="000000" w:themeColor="text1"/>
        </w:rPr>
        <w:t>Při příjmu dítěte, pokud je to možné, je potřebné doložit tyto doklady:</w:t>
      </w:r>
    </w:p>
    <w:p w:rsidR="00B878A1" w:rsidRDefault="00B878A1" w:rsidP="00406184">
      <w:pPr>
        <w:numPr>
          <w:ilvl w:val="0"/>
          <w:numId w:val="15"/>
        </w:numPr>
        <w:tabs>
          <w:tab w:val="left" w:pos="1418"/>
        </w:tabs>
        <w:suppressAutoHyphens/>
        <w:spacing w:before="0" w:after="0"/>
        <w:ind w:left="357" w:hanging="357"/>
      </w:pPr>
      <w:r>
        <w:t>průkaz zdravotní pojišťovny dítěte (pokud není k dispozici, uvést alespoň zdravotní pojišťovnu, náhradní doklad si vyžádá zařízení),</w:t>
      </w:r>
    </w:p>
    <w:p w:rsidR="00B878A1" w:rsidRDefault="00B878A1" w:rsidP="00406184">
      <w:pPr>
        <w:numPr>
          <w:ilvl w:val="0"/>
          <w:numId w:val="15"/>
        </w:numPr>
        <w:suppressAutoHyphens/>
        <w:spacing w:before="0" w:after="0"/>
        <w:ind w:left="357" w:hanging="357"/>
      </w:pPr>
      <w:r>
        <w:t>očkovací průkaz dítěte,</w:t>
      </w:r>
    </w:p>
    <w:p w:rsidR="00B878A1" w:rsidRDefault="00B878A1" w:rsidP="00406184">
      <w:pPr>
        <w:numPr>
          <w:ilvl w:val="0"/>
          <w:numId w:val="15"/>
        </w:numPr>
        <w:suppressAutoHyphens/>
        <w:spacing w:before="0" w:after="0"/>
        <w:ind w:left="357" w:hanging="357"/>
      </w:pPr>
      <w:r>
        <w:t xml:space="preserve">občanský průkaz dítěte staršího </w:t>
      </w:r>
      <w:proofErr w:type="gramStart"/>
      <w:r>
        <w:t>15</w:t>
      </w:r>
      <w:proofErr w:type="gramEnd"/>
      <w:r w:rsidR="00F2007C">
        <w:t>-</w:t>
      </w:r>
      <w:proofErr w:type="gramStart"/>
      <w:r w:rsidR="00F2007C">
        <w:t>ti</w:t>
      </w:r>
      <w:proofErr w:type="gramEnd"/>
      <w:r>
        <w:t xml:space="preserve"> let,</w:t>
      </w:r>
    </w:p>
    <w:p w:rsidR="00B878A1" w:rsidRDefault="00B878A1" w:rsidP="00406184">
      <w:pPr>
        <w:numPr>
          <w:ilvl w:val="0"/>
          <w:numId w:val="15"/>
        </w:numPr>
        <w:suppressAutoHyphens/>
        <w:spacing w:before="0" w:after="0"/>
        <w:ind w:left="357" w:hanging="357"/>
      </w:pPr>
      <w:r>
        <w:t>občanský průkaz osoby, která dítě předává,</w:t>
      </w:r>
    </w:p>
    <w:p w:rsidR="00B878A1" w:rsidRDefault="00B878A1" w:rsidP="00406184">
      <w:pPr>
        <w:numPr>
          <w:ilvl w:val="0"/>
          <w:numId w:val="15"/>
        </w:numPr>
        <w:suppressAutoHyphens/>
        <w:spacing w:before="0" w:after="0"/>
        <w:ind w:left="357" w:hanging="357"/>
      </w:pPr>
      <w:r>
        <w:t>výstupní list ošetřujícího pediatra, či zprávu o zdravotním stavu z pohotovosti – není-li toto možné, zajistí vstupní lékařskou prohlídku zařízení.</w:t>
      </w:r>
    </w:p>
    <w:p w:rsidR="005C46A6" w:rsidRDefault="005C46A6" w:rsidP="00B878A1"/>
    <w:p w:rsidR="00B878A1" w:rsidRPr="005C46A6" w:rsidRDefault="00B878A1" w:rsidP="00B878A1">
      <w:pPr>
        <w:rPr>
          <w:b/>
          <w:color w:val="FF0000"/>
        </w:rPr>
      </w:pPr>
      <w:r w:rsidRPr="005C46A6">
        <w:rPr>
          <w:b/>
        </w:rPr>
        <w:t>Pokud při příjmu nejsou přítomni zákonní zástupci dítěte, zasíláme prostřednictvím příslušného OSPOD nebo přímo jim</w:t>
      </w:r>
      <w:r w:rsidRPr="005C46A6">
        <w:rPr>
          <w:b/>
          <w:color w:val="000000" w:themeColor="text1"/>
        </w:rPr>
        <w:t>, po telefonické dohodě</w:t>
      </w:r>
      <w:r w:rsidR="005C46A6">
        <w:rPr>
          <w:b/>
          <w:color w:val="000000" w:themeColor="text1"/>
        </w:rPr>
        <w:t xml:space="preserve">, </w:t>
      </w:r>
      <w:r w:rsidRPr="005C46A6">
        <w:rPr>
          <w:b/>
        </w:rPr>
        <w:t>tyto dokumenty:</w:t>
      </w:r>
    </w:p>
    <w:p w:rsidR="00E63E4D" w:rsidRDefault="00B878A1" w:rsidP="00E63E4D">
      <w:pPr>
        <w:pStyle w:val="Odstavecseseznamem"/>
        <w:numPr>
          <w:ilvl w:val="0"/>
          <w:numId w:val="16"/>
        </w:numPr>
        <w:spacing w:before="0" w:after="0"/>
        <w:ind w:left="357" w:hanging="357"/>
      </w:pPr>
      <w:r>
        <w:t>Souhlas s</w:t>
      </w:r>
      <w:r w:rsidR="00E63E4D">
        <w:t> </w:t>
      </w:r>
      <w:r w:rsidR="0030321B">
        <w:t>fotografováním</w:t>
      </w:r>
    </w:p>
    <w:p w:rsidR="00B878A1" w:rsidRPr="00E63E4D" w:rsidRDefault="00E63E4D" w:rsidP="00E63E4D">
      <w:pPr>
        <w:pStyle w:val="Odstavecseseznamem"/>
        <w:numPr>
          <w:ilvl w:val="0"/>
          <w:numId w:val="16"/>
        </w:numPr>
        <w:spacing w:before="0" w:after="0"/>
        <w:ind w:left="357" w:hanging="357"/>
      </w:pPr>
      <w:r w:rsidRPr="00E63E4D">
        <w:t>Souhlasy</w:t>
      </w:r>
      <w:r>
        <w:t xml:space="preserve"> </w:t>
      </w:r>
      <w:r w:rsidRPr="00E63E4D">
        <w:rPr>
          <w:b/>
          <w:color w:val="000000" w:themeColor="text1"/>
        </w:rPr>
        <w:t>(</w:t>
      </w:r>
      <w:r w:rsidRPr="00E63E4D">
        <w:rPr>
          <w:color w:val="000000" w:themeColor="text1"/>
        </w:rPr>
        <w:t xml:space="preserve">Udělení souhlasu/ nesouhlasu; Souhlas s lékařským vyšetřením a hospitalizací; Souhlas s lékařskými úkony; souhlas s psychologickým vyšetřením; souhlas s podáváním léků a zdrav. </w:t>
      </w:r>
      <w:proofErr w:type="gramStart"/>
      <w:r w:rsidRPr="00E63E4D">
        <w:rPr>
          <w:color w:val="000000" w:themeColor="text1"/>
        </w:rPr>
        <w:t>pomůcek</w:t>
      </w:r>
      <w:proofErr w:type="gramEnd"/>
      <w:r w:rsidRPr="00E63E4D">
        <w:rPr>
          <w:color w:val="000000" w:themeColor="text1"/>
        </w:rPr>
        <w:t>; Souhlas se stříháním vlasů a nehtů; souhlas s převozem)</w:t>
      </w:r>
    </w:p>
    <w:p w:rsidR="00B878A1" w:rsidRDefault="00B878A1" w:rsidP="00406184">
      <w:pPr>
        <w:numPr>
          <w:ilvl w:val="0"/>
          <w:numId w:val="16"/>
        </w:numPr>
        <w:tabs>
          <w:tab w:val="clear" w:pos="720"/>
          <w:tab w:val="num" w:pos="1080"/>
        </w:tabs>
        <w:suppressAutoHyphens/>
        <w:spacing w:before="0" w:after="0"/>
        <w:ind w:left="357" w:hanging="357"/>
      </w:pPr>
      <w:r>
        <w:t>Doklad o bezinfekčnosti</w:t>
      </w:r>
      <w:r w:rsidR="00D61195">
        <w:t xml:space="preserve"> – v případě, že dítě nemá výstupní list pediatra</w:t>
      </w:r>
    </w:p>
    <w:p w:rsidR="005C46A6" w:rsidRDefault="00B878A1" w:rsidP="00406184">
      <w:pPr>
        <w:numPr>
          <w:ilvl w:val="0"/>
          <w:numId w:val="16"/>
        </w:numPr>
        <w:tabs>
          <w:tab w:val="clear" w:pos="720"/>
          <w:tab w:val="num" w:pos="1080"/>
        </w:tabs>
        <w:suppressAutoHyphens/>
        <w:spacing w:before="0" w:after="0"/>
        <w:ind w:left="357" w:hanging="357"/>
      </w:pPr>
      <w:r>
        <w:t>Pravidla Klokánku</w:t>
      </w:r>
    </w:p>
    <w:p w:rsidR="005C46A6" w:rsidRDefault="005C46A6" w:rsidP="005C46A6">
      <w:pPr>
        <w:suppressAutoHyphens/>
        <w:spacing w:before="0" w:after="0"/>
      </w:pPr>
    </w:p>
    <w:p w:rsidR="00B878A1" w:rsidRDefault="00B878A1" w:rsidP="005C46A6">
      <w:pPr>
        <w:suppressAutoHyphens/>
        <w:spacing w:before="0" w:after="0"/>
      </w:pPr>
      <w:r>
        <w:t xml:space="preserve">Sociální pracovnice </w:t>
      </w:r>
      <w:r w:rsidRPr="005C46A6">
        <w:rPr>
          <w:color w:val="000000" w:themeColor="text1"/>
        </w:rPr>
        <w:t>OSPOD nebo zákonný zástupce</w:t>
      </w:r>
      <w:r w:rsidR="005C46A6">
        <w:rPr>
          <w:color w:val="000000" w:themeColor="text1"/>
        </w:rPr>
        <w:t xml:space="preserve"> nám je</w:t>
      </w:r>
      <w:r w:rsidRPr="005C46A6">
        <w:rPr>
          <w:color w:val="000000" w:themeColor="text1"/>
        </w:rPr>
        <w:t xml:space="preserve"> podepsané </w:t>
      </w:r>
      <w:r>
        <w:t xml:space="preserve">zašle zpět.  </w:t>
      </w:r>
    </w:p>
    <w:p w:rsidR="00B878A1" w:rsidRDefault="00B878A1" w:rsidP="00B878A1">
      <w:pPr>
        <w:rPr>
          <w:b/>
        </w:rPr>
      </w:pPr>
      <w:r>
        <w:lastRenderedPageBreak/>
        <w:t xml:space="preserve">Pokud je dítě přijato na vlastní žádost nebo na žádost </w:t>
      </w:r>
      <w:r w:rsidR="0030321B">
        <w:t xml:space="preserve">obecního úřadu obce s rozšířenou působnosti, je OSPOD </w:t>
      </w:r>
      <w:r w:rsidRPr="005C46A6">
        <w:rPr>
          <w:b/>
          <w:color w:val="000000" w:themeColor="text1"/>
        </w:rPr>
        <w:t xml:space="preserve">povinen neprodleně podat návrh soudu na nařízení předběžného opatření, pokud nelze do doby, do níž musí o předběžném opatření rozhodnout soud, zajistit souhlas rodiče nebo jiné osoby odpovědné za výchovu dítěte s pobytem v zařízení </w:t>
      </w:r>
      <w:r w:rsidRPr="005C46A6">
        <w:rPr>
          <w:i/>
          <w:color w:val="000000" w:themeColor="text1"/>
        </w:rPr>
        <w:t xml:space="preserve">(citace §42, odst. 6 zákona 359/99 Sb.). </w:t>
      </w:r>
    </w:p>
    <w:p w:rsidR="00B878A1" w:rsidRPr="005C096C" w:rsidRDefault="00B878A1" w:rsidP="00F470CC">
      <w:pPr>
        <w:pStyle w:val="Nadpis3"/>
        <w:numPr>
          <w:ilvl w:val="2"/>
          <w:numId w:val="31"/>
        </w:numPr>
        <w:rPr>
          <w:rFonts w:eastAsia="Times New Roman"/>
          <w:color w:val="auto"/>
          <w:lang w:eastAsia="cs-CZ"/>
        </w:rPr>
      </w:pPr>
      <w:bookmarkStart w:id="154" w:name="_Toc463503866"/>
      <w:r w:rsidRPr="005C096C">
        <w:rPr>
          <w:rFonts w:eastAsia="Times New Roman"/>
          <w:color w:val="auto"/>
          <w:lang w:eastAsia="cs-CZ"/>
        </w:rPr>
        <w:t>Krizový příjem</w:t>
      </w:r>
      <w:bookmarkEnd w:id="154"/>
    </w:p>
    <w:p w:rsidR="00B878A1" w:rsidRDefault="00B878A1" w:rsidP="00B878A1">
      <w:r>
        <w:t xml:space="preserve">V případě příjmu v nočních a brzkých ranních </w:t>
      </w:r>
      <w:r w:rsidRPr="005C46A6">
        <w:rPr>
          <w:color w:val="000000" w:themeColor="text1"/>
        </w:rPr>
        <w:t xml:space="preserve">hodinách nebo o víkendech zajišťuje příjem </w:t>
      </w:r>
      <w:r>
        <w:t>sociální pracovník, který je na pohotovostním telefonu 24 hodin denně.</w:t>
      </w:r>
    </w:p>
    <w:p w:rsidR="00B878A1" w:rsidRDefault="00B878A1" w:rsidP="00B878A1">
      <w:r>
        <w:t xml:space="preserve">Příjem probíhá tak, že na pohotovostní telefon zavolá dítě, zákonný zástupce dítěte, osoba zastupující dítě (zákonný zástupce, Policie ČR, OSPOD, krizové centrum….). Sociální pracovník dojedná všechny náležitosti přes telefon, informuje se o dítěti a provede příjem v zařízení nebo na jiném stanoveném místě podle možností žadatele. Následně informuje tetu a předává jí potřebné informace pro přijetí dítěte do bytu. </w:t>
      </w:r>
    </w:p>
    <w:p w:rsidR="00B878A1" w:rsidRPr="005C46A6" w:rsidRDefault="00B878A1" w:rsidP="00B878A1">
      <w:pPr>
        <w:rPr>
          <w:color w:val="000000" w:themeColor="text1"/>
        </w:rPr>
      </w:pPr>
      <w:r w:rsidRPr="00F746DC">
        <w:t xml:space="preserve">Ve výjimečných případech, </w:t>
      </w:r>
      <w:r w:rsidRPr="00F746DC">
        <w:rPr>
          <w:color w:val="000000" w:themeColor="text1"/>
        </w:rPr>
        <w:t>kdy není možná přítomnost sociálního pracovníka (povodeň, bouře, nemocnost, virové onemocnění apod.), provede příjem teta, ke které má být dítě umístěno. Sociální pracovník pouze dojednává příjem přes telefon a o všem ji informuje.</w:t>
      </w:r>
      <w:r w:rsidRPr="005C46A6">
        <w:rPr>
          <w:color w:val="000000" w:themeColor="text1"/>
        </w:rPr>
        <w:t xml:space="preserve"> </w:t>
      </w:r>
    </w:p>
    <w:p w:rsidR="00B878A1" w:rsidRPr="005C46A6" w:rsidRDefault="00B878A1" w:rsidP="00B878A1">
      <w:pPr>
        <w:rPr>
          <w:color w:val="000000" w:themeColor="text1"/>
        </w:rPr>
      </w:pPr>
      <w:r w:rsidRPr="005C46A6">
        <w:rPr>
          <w:color w:val="000000" w:themeColor="text1"/>
        </w:rPr>
        <w:t xml:space="preserve">Teta dítě příjme, zabezpečí jej a následně vyřizuje přijetí obdobně jako sociální pracovník. </w:t>
      </w:r>
      <w:r w:rsidRPr="00B76263">
        <w:rPr>
          <w:color w:val="000000" w:themeColor="text1"/>
        </w:rPr>
        <w:t xml:space="preserve">Potřebné formuláře </w:t>
      </w:r>
      <w:r w:rsidR="00F70596" w:rsidRPr="00B76263">
        <w:rPr>
          <w:color w:val="000000" w:themeColor="text1"/>
        </w:rPr>
        <w:t>jsou k dispozici na každém bytě</w:t>
      </w:r>
      <w:r w:rsidRPr="00B76263">
        <w:rPr>
          <w:color w:val="000000" w:themeColor="text1"/>
        </w:rPr>
        <w:t>.</w:t>
      </w:r>
    </w:p>
    <w:p w:rsidR="00B878A1" w:rsidRDefault="00B878A1" w:rsidP="00B878A1">
      <w:pPr>
        <w:rPr>
          <w:b/>
        </w:rPr>
      </w:pPr>
    </w:p>
    <w:p w:rsidR="00B878A1" w:rsidRPr="005C096C" w:rsidRDefault="00B878A1" w:rsidP="00F470CC">
      <w:pPr>
        <w:pStyle w:val="Nadpis2"/>
        <w:numPr>
          <w:ilvl w:val="1"/>
          <w:numId w:val="31"/>
        </w:numPr>
        <w:rPr>
          <w:color w:val="auto"/>
        </w:rPr>
      </w:pPr>
      <w:bookmarkStart w:id="155" w:name="_Toc463503867"/>
      <w:r w:rsidRPr="005C096C">
        <w:rPr>
          <w:color w:val="auto"/>
        </w:rPr>
        <w:t>Dokumenty potřebné k příjmu dítěte do zařízení</w:t>
      </w:r>
      <w:bookmarkEnd w:id="155"/>
    </w:p>
    <w:p w:rsidR="00B878A1" w:rsidRPr="0030321B" w:rsidRDefault="00B878A1" w:rsidP="00B878A1">
      <w:pPr>
        <w:rPr>
          <w:color w:val="FF0000"/>
        </w:rPr>
      </w:pPr>
      <w:r>
        <w:rPr>
          <w:b/>
        </w:rPr>
        <w:t>Dohoda o svěření dítěte do zařízení vyžadující okamžitou pomoc</w:t>
      </w:r>
      <w:r w:rsidR="0030321B">
        <w:rPr>
          <w:b/>
        </w:rPr>
        <w:t xml:space="preserve"> – </w:t>
      </w:r>
      <w:r w:rsidR="00C1672A" w:rsidRPr="005853F0">
        <w:rPr>
          <w:b/>
          <w:i/>
        </w:rPr>
        <w:t>(</w:t>
      </w:r>
      <w:r w:rsidR="0030321B" w:rsidRPr="005853F0">
        <w:rPr>
          <w:i/>
        </w:rPr>
        <w:t>p</w:t>
      </w:r>
      <w:r w:rsidR="007C7505" w:rsidRPr="005853F0">
        <w:rPr>
          <w:i/>
        </w:rPr>
        <w:t xml:space="preserve">říloha </w:t>
      </w:r>
      <w:r w:rsidR="0049203F" w:rsidRPr="005853F0">
        <w:rPr>
          <w:i/>
        </w:rPr>
        <w:t>Příjem</w:t>
      </w:r>
      <w:r w:rsidR="00C1672A" w:rsidRPr="005853F0">
        <w:rPr>
          <w:i/>
        </w:rPr>
        <w:t>)</w:t>
      </w:r>
    </w:p>
    <w:p w:rsidR="00B878A1" w:rsidRDefault="00B878A1" w:rsidP="00B878A1">
      <w:r>
        <w:t>Tiskne se ve třech vyhotoveních:</w:t>
      </w:r>
    </w:p>
    <w:p w:rsidR="00B878A1" w:rsidRPr="005C46A6" w:rsidRDefault="00B878A1" w:rsidP="00005611">
      <w:pPr>
        <w:pStyle w:val="odrky"/>
      </w:pPr>
      <w:r>
        <w:t xml:space="preserve">jedno </w:t>
      </w:r>
      <w:r w:rsidRPr="005C46A6">
        <w:t>vyhotovení obdrží zákonný zástupce,</w:t>
      </w:r>
    </w:p>
    <w:p w:rsidR="00B878A1" w:rsidRPr="005C46A6" w:rsidRDefault="00B878A1" w:rsidP="00005611">
      <w:pPr>
        <w:pStyle w:val="odrky"/>
      </w:pPr>
      <w:r w:rsidRPr="005C46A6">
        <w:t>jedno vyhotovení se zakládá do spisové dokumentace vedené u sociální pracovnice,</w:t>
      </w:r>
    </w:p>
    <w:p w:rsidR="00B878A1" w:rsidRPr="005C46A6" w:rsidRDefault="00B878A1" w:rsidP="00005611">
      <w:pPr>
        <w:pStyle w:val="odrky"/>
        <w:rPr>
          <w:b/>
        </w:rPr>
      </w:pPr>
      <w:r w:rsidRPr="005C46A6">
        <w:t>jedno vyhotovení se zasílá ke krajskému úřadu s žádosti o státní příspěvek.</w:t>
      </w:r>
    </w:p>
    <w:p w:rsidR="00B878A1" w:rsidRPr="0030321B" w:rsidRDefault="00B878A1" w:rsidP="00B878A1">
      <w:pPr>
        <w:rPr>
          <w:color w:val="FF0000"/>
        </w:rPr>
      </w:pPr>
      <w:r w:rsidRPr="0030321B">
        <w:rPr>
          <w:b/>
        </w:rPr>
        <w:t>Souhlas s</w:t>
      </w:r>
      <w:r w:rsidR="0030321B">
        <w:rPr>
          <w:b/>
        </w:rPr>
        <w:t xml:space="preserve"> fotografováním – </w:t>
      </w:r>
      <w:r w:rsidR="00C1672A" w:rsidRPr="005853F0">
        <w:rPr>
          <w:b/>
          <w:i/>
        </w:rPr>
        <w:t>(</w:t>
      </w:r>
      <w:r w:rsidR="0030321B" w:rsidRPr="005853F0">
        <w:rPr>
          <w:i/>
        </w:rPr>
        <w:t>p</w:t>
      </w:r>
      <w:r w:rsidR="008C25CB" w:rsidRPr="005853F0">
        <w:rPr>
          <w:i/>
        </w:rPr>
        <w:t xml:space="preserve">říloha </w:t>
      </w:r>
      <w:r w:rsidR="0049203F" w:rsidRPr="005853F0">
        <w:rPr>
          <w:i/>
        </w:rPr>
        <w:t>Příjem</w:t>
      </w:r>
      <w:r w:rsidR="00C1672A" w:rsidRPr="005853F0">
        <w:rPr>
          <w:i/>
        </w:rPr>
        <w:t>)</w:t>
      </w:r>
    </w:p>
    <w:p w:rsidR="00B878A1" w:rsidRPr="0030321B" w:rsidRDefault="00B878A1" w:rsidP="00B878A1">
      <w:r w:rsidRPr="0030321B">
        <w:t xml:space="preserve">Tiskne </w:t>
      </w:r>
      <w:r w:rsidRPr="0030321B">
        <w:rPr>
          <w:color w:val="000000" w:themeColor="text1"/>
        </w:rPr>
        <w:t>se ve dvou vyhotoveních:</w:t>
      </w:r>
    </w:p>
    <w:p w:rsidR="00B878A1" w:rsidRPr="005C46A6" w:rsidRDefault="00B878A1" w:rsidP="00005611">
      <w:pPr>
        <w:pStyle w:val="odrky"/>
      </w:pPr>
      <w:proofErr w:type="gramStart"/>
      <w:r w:rsidRPr="005C46A6">
        <w:t>jednom</w:t>
      </w:r>
      <w:proofErr w:type="gramEnd"/>
      <w:r w:rsidRPr="005C46A6">
        <w:t xml:space="preserve"> vyhotovení se zakládá se do spisové dokumentace k sociální pracovnici,</w:t>
      </w:r>
    </w:p>
    <w:p w:rsidR="00B878A1" w:rsidRPr="005C46A6" w:rsidRDefault="00B878A1" w:rsidP="00005611">
      <w:pPr>
        <w:pStyle w:val="odrky"/>
        <w:rPr>
          <w:b/>
        </w:rPr>
      </w:pPr>
      <w:r w:rsidRPr="005C46A6">
        <w:t>jedno vyhotovení obdrží zákonný zástupce.</w:t>
      </w:r>
    </w:p>
    <w:p w:rsidR="00B878A1" w:rsidRPr="0030321B" w:rsidRDefault="00B878A1" w:rsidP="00B878A1">
      <w:pPr>
        <w:rPr>
          <w:color w:val="FF0000"/>
        </w:rPr>
      </w:pPr>
      <w:r w:rsidRPr="005C46A6">
        <w:rPr>
          <w:b/>
          <w:color w:val="000000" w:themeColor="text1"/>
        </w:rPr>
        <w:t>Doklad o bezinfekčnosti</w:t>
      </w:r>
      <w:r w:rsidR="0030321B">
        <w:rPr>
          <w:b/>
          <w:color w:val="000000" w:themeColor="text1"/>
        </w:rPr>
        <w:t xml:space="preserve"> </w:t>
      </w:r>
      <w:r w:rsidR="0030321B" w:rsidRPr="009A4F34">
        <w:rPr>
          <w:color w:val="000000" w:themeColor="text1"/>
        </w:rPr>
        <w:t xml:space="preserve">– </w:t>
      </w:r>
      <w:r w:rsidR="009A4F34" w:rsidRPr="009A4F34">
        <w:rPr>
          <w:color w:val="000000" w:themeColor="text1"/>
        </w:rPr>
        <w:t>v případě, že dítě nemá výstupní list od pediatra</w:t>
      </w:r>
      <w:r w:rsidR="009A4F34">
        <w:rPr>
          <w:color w:val="000000" w:themeColor="text1"/>
        </w:rPr>
        <w:t xml:space="preserve"> </w:t>
      </w:r>
      <w:r w:rsidR="00C1672A" w:rsidRPr="005853F0">
        <w:rPr>
          <w:b/>
          <w:i/>
        </w:rPr>
        <w:t>(</w:t>
      </w:r>
      <w:r w:rsidR="0030321B" w:rsidRPr="005853F0">
        <w:rPr>
          <w:i/>
        </w:rPr>
        <w:t>p</w:t>
      </w:r>
      <w:r w:rsidR="000C780E" w:rsidRPr="005853F0">
        <w:rPr>
          <w:i/>
        </w:rPr>
        <w:t xml:space="preserve">říloha </w:t>
      </w:r>
      <w:r w:rsidR="0049203F" w:rsidRPr="005853F0">
        <w:rPr>
          <w:i/>
        </w:rPr>
        <w:t>Příjem</w:t>
      </w:r>
      <w:r w:rsidR="00C1672A" w:rsidRPr="005853F0">
        <w:rPr>
          <w:i/>
        </w:rPr>
        <w:t>)</w:t>
      </w:r>
    </w:p>
    <w:p w:rsidR="00B878A1" w:rsidRPr="005C46A6" w:rsidRDefault="00B878A1" w:rsidP="00B878A1">
      <w:pPr>
        <w:rPr>
          <w:color w:val="000000" w:themeColor="text1"/>
        </w:rPr>
      </w:pPr>
      <w:r w:rsidRPr="005C46A6">
        <w:rPr>
          <w:color w:val="000000" w:themeColor="text1"/>
        </w:rPr>
        <w:t>Tiskne se ve dvou vyhotoveních:</w:t>
      </w:r>
    </w:p>
    <w:p w:rsidR="00B878A1" w:rsidRPr="005C46A6" w:rsidRDefault="00B878A1" w:rsidP="00005611">
      <w:pPr>
        <w:pStyle w:val="odrky"/>
      </w:pPr>
      <w:r w:rsidRPr="005C46A6">
        <w:t>jedno vyhotovení zůstává v zařízení ve spisové dokumentaci sociální pracovnice,</w:t>
      </w:r>
    </w:p>
    <w:p w:rsidR="00B878A1" w:rsidRPr="005C46A6" w:rsidRDefault="00B878A1" w:rsidP="00005611">
      <w:pPr>
        <w:pStyle w:val="odrky"/>
        <w:rPr>
          <w:b/>
        </w:rPr>
      </w:pPr>
      <w:r w:rsidRPr="005C46A6">
        <w:t>jedno vyhotovení obdrží zákonný zástupce.</w:t>
      </w:r>
    </w:p>
    <w:p w:rsidR="00B878A1" w:rsidRPr="005C46A6" w:rsidRDefault="00B878A1" w:rsidP="00B878A1">
      <w:pPr>
        <w:rPr>
          <w:b/>
          <w:color w:val="000000" w:themeColor="text1"/>
        </w:rPr>
      </w:pPr>
    </w:p>
    <w:p w:rsidR="00B878A1" w:rsidRPr="0030321B" w:rsidRDefault="00B878A1" w:rsidP="00B878A1">
      <w:pPr>
        <w:rPr>
          <w:color w:val="FF0000"/>
        </w:rPr>
      </w:pPr>
      <w:r w:rsidRPr="005C46A6">
        <w:rPr>
          <w:b/>
          <w:color w:val="000000" w:themeColor="text1"/>
        </w:rPr>
        <w:t xml:space="preserve">Souhlasy </w:t>
      </w:r>
      <w:r w:rsidR="0092414D">
        <w:rPr>
          <w:b/>
          <w:color w:val="000000" w:themeColor="text1"/>
        </w:rPr>
        <w:t>(</w:t>
      </w:r>
      <w:r w:rsidR="004E191E">
        <w:rPr>
          <w:color w:val="000000" w:themeColor="text1"/>
        </w:rPr>
        <w:t>Udělení souhlasu/</w:t>
      </w:r>
      <w:r w:rsidR="004E191E" w:rsidRPr="004E191E">
        <w:rPr>
          <w:color w:val="000000" w:themeColor="text1"/>
        </w:rPr>
        <w:t xml:space="preserve"> nesouhlasu</w:t>
      </w:r>
      <w:r w:rsidR="004E191E">
        <w:rPr>
          <w:color w:val="000000" w:themeColor="text1"/>
        </w:rPr>
        <w:t xml:space="preserve">; </w:t>
      </w:r>
      <w:r w:rsidR="004E191E" w:rsidRPr="004E191E">
        <w:rPr>
          <w:color w:val="000000" w:themeColor="text1"/>
        </w:rPr>
        <w:t>Souhlas s lékařským vyšetřením a hospitalizací</w:t>
      </w:r>
      <w:r w:rsidR="004E191E">
        <w:rPr>
          <w:color w:val="000000" w:themeColor="text1"/>
        </w:rPr>
        <w:t xml:space="preserve">; </w:t>
      </w:r>
      <w:r w:rsidR="004E191E" w:rsidRPr="004E191E">
        <w:rPr>
          <w:color w:val="000000" w:themeColor="text1"/>
        </w:rPr>
        <w:t>Souhlas s lékařskými úkony</w:t>
      </w:r>
      <w:r w:rsidR="004E191E">
        <w:rPr>
          <w:color w:val="000000" w:themeColor="text1"/>
        </w:rPr>
        <w:t xml:space="preserve">; </w:t>
      </w:r>
      <w:r w:rsidR="004E191E" w:rsidRPr="004E191E">
        <w:rPr>
          <w:color w:val="000000" w:themeColor="text1"/>
        </w:rPr>
        <w:t>souhlas s psych</w:t>
      </w:r>
      <w:r w:rsidR="004E191E">
        <w:rPr>
          <w:color w:val="000000" w:themeColor="text1"/>
        </w:rPr>
        <w:t>ologickým</w:t>
      </w:r>
      <w:r w:rsidR="004E191E" w:rsidRPr="004E191E">
        <w:rPr>
          <w:color w:val="000000" w:themeColor="text1"/>
        </w:rPr>
        <w:t xml:space="preserve"> vyšetřením</w:t>
      </w:r>
      <w:r w:rsidR="004E191E">
        <w:rPr>
          <w:color w:val="000000" w:themeColor="text1"/>
        </w:rPr>
        <w:t xml:space="preserve">; </w:t>
      </w:r>
      <w:r w:rsidR="004E191E" w:rsidRPr="004E191E">
        <w:rPr>
          <w:color w:val="000000" w:themeColor="text1"/>
        </w:rPr>
        <w:t xml:space="preserve">souhlas s podáváním léků a zdrav. </w:t>
      </w:r>
      <w:proofErr w:type="gramStart"/>
      <w:r w:rsidR="004E191E" w:rsidRPr="004E191E">
        <w:rPr>
          <w:color w:val="000000" w:themeColor="text1"/>
        </w:rPr>
        <w:t>pomůcek</w:t>
      </w:r>
      <w:proofErr w:type="gramEnd"/>
      <w:r w:rsidR="004E191E">
        <w:rPr>
          <w:color w:val="000000" w:themeColor="text1"/>
        </w:rPr>
        <w:t xml:space="preserve">; </w:t>
      </w:r>
      <w:r w:rsidR="004E191E" w:rsidRPr="004E191E">
        <w:rPr>
          <w:color w:val="000000" w:themeColor="text1"/>
        </w:rPr>
        <w:t>Souhlas se stříháním vlasů a nehtů</w:t>
      </w:r>
      <w:r w:rsidR="004E191E">
        <w:rPr>
          <w:color w:val="000000" w:themeColor="text1"/>
        </w:rPr>
        <w:t xml:space="preserve">; </w:t>
      </w:r>
      <w:r w:rsidR="004E191E" w:rsidRPr="004E191E">
        <w:rPr>
          <w:color w:val="000000" w:themeColor="text1"/>
        </w:rPr>
        <w:t>souhlas s</w:t>
      </w:r>
      <w:r w:rsidR="004E191E">
        <w:rPr>
          <w:color w:val="000000" w:themeColor="text1"/>
        </w:rPr>
        <w:t> </w:t>
      </w:r>
      <w:r w:rsidR="004E191E" w:rsidRPr="004E191E">
        <w:rPr>
          <w:color w:val="000000" w:themeColor="text1"/>
        </w:rPr>
        <w:t>převozem</w:t>
      </w:r>
      <w:r w:rsidR="004E191E">
        <w:rPr>
          <w:color w:val="000000" w:themeColor="text1"/>
        </w:rPr>
        <w:t>)</w:t>
      </w:r>
      <w:r w:rsidR="0030321B">
        <w:rPr>
          <w:b/>
          <w:color w:val="000000" w:themeColor="text1"/>
        </w:rPr>
        <w:t xml:space="preserve">– </w:t>
      </w:r>
      <w:r w:rsidR="00C1672A" w:rsidRPr="005853F0">
        <w:rPr>
          <w:b/>
          <w:i/>
        </w:rPr>
        <w:t>(</w:t>
      </w:r>
      <w:r w:rsidR="0030321B" w:rsidRPr="005853F0">
        <w:rPr>
          <w:i/>
        </w:rPr>
        <w:t>p</w:t>
      </w:r>
      <w:r w:rsidR="000C780E" w:rsidRPr="005853F0">
        <w:rPr>
          <w:i/>
        </w:rPr>
        <w:t xml:space="preserve">říloha </w:t>
      </w:r>
      <w:r w:rsidR="0049203F" w:rsidRPr="005853F0">
        <w:rPr>
          <w:i/>
        </w:rPr>
        <w:t>Příjem</w:t>
      </w:r>
      <w:r w:rsidR="00C1672A" w:rsidRPr="005853F0">
        <w:rPr>
          <w:i/>
        </w:rPr>
        <w:t>)</w:t>
      </w:r>
    </w:p>
    <w:p w:rsidR="00B878A1" w:rsidRPr="005C46A6" w:rsidRDefault="00B878A1" w:rsidP="00B878A1">
      <w:pPr>
        <w:rPr>
          <w:color w:val="000000" w:themeColor="text1"/>
        </w:rPr>
      </w:pPr>
      <w:r w:rsidRPr="005C46A6">
        <w:rPr>
          <w:color w:val="000000" w:themeColor="text1"/>
        </w:rPr>
        <w:t>Tiskne se ve dvou vyhotoveních:</w:t>
      </w:r>
    </w:p>
    <w:p w:rsidR="00B878A1" w:rsidRPr="005C46A6" w:rsidRDefault="00B878A1" w:rsidP="00005611">
      <w:pPr>
        <w:pStyle w:val="odrky"/>
      </w:pPr>
      <w:r w:rsidRPr="005C46A6">
        <w:t>jedno vyhotovení zůstává v zařízení ve spisové dokumentaci sociální pracovnice</w:t>
      </w:r>
      <w:r w:rsidR="00E141EF">
        <w:t>,</w:t>
      </w:r>
    </w:p>
    <w:p w:rsidR="00E141EF" w:rsidRPr="005C46A6" w:rsidRDefault="00E141EF" w:rsidP="00005611">
      <w:pPr>
        <w:pStyle w:val="odrky"/>
      </w:pPr>
      <w:r w:rsidRPr="005C46A6">
        <w:t>jedno vyhotovení obdrží zákonný zástupce</w:t>
      </w:r>
      <w:r>
        <w:t>.</w:t>
      </w:r>
    </w:p>
    <w:p w:rsidR="00B878A1" w:rsidRPr="005C46A6" w:rsidRDefault="00B878A1" w:rsidP="00B878A1">
      <w:pPr>
        <w:rPr>
          <w:color w:val="000000" w:themeColor="text1"/>
        </w:rPr>
      </w:pPr>
    </w:p>
    <w:p w:rsidR="00B878A1" w:rsidRPr="00E141EF" w:rsidRDefault="00B878A1" w:rsidP="00B878A1">
      <w:pPr>
        <w:rPr>
          <w:color w:val="FF0000"/>
        </w:rPr>
      </w:pPr>
      <w:r w:rsidRPr="005C46A6">
        <w:rPr>
          <w:b/>
          <w:color w:val="000000" w:themeColor="text1"/>
        </w:rPr>
        <w:t xml:space="preserve">Pravidla Klokánku </w:t>
      </w:r>
      <w:r w:rsidR="00E141EF">
        <w:rPr>
          <w:b/>
          <w:color w:val="000000" w:themeColor="text1"/>
        </w:rPr>
        <w:t xml:space="preserve">– </w:t>
      </w:r>
      <w:r w:rsidR="00C1672A" w:rsidRPr="00882AE3">
        <w:rPr>
          <w:b/>
          <w:i/>
        </w:rPr>
        <w:t>(</w:t>
      </w:r>
      <w:r w:rsidR="00F12F90" w:rsidRPr="00882AE3">
        <w:rPr>
          <w:i/>
        </w:rPr>
        <w:t>příloha č. 5</w:t>
      </w:r>
      <w:r w:rsidR="00C1672A" w:rsidRPr="00882AE3">
        <w:rPr>
          <w:i/>
        </w:rPr>
        <w:t>)</w:t>
      </w:r>
    </w:p>
    <w:p w:rsidR="00B878A1" w:rsidRPr="005C46A6" w:rsidRDefault="00B878A1" w:rsidP="00B878A1">
      <w:pPr>
        <w:rPr>
          <w:color w:val="000000" w:themeColor="text1"/>
        </w:rPr>
      </w:pPr>
      <w:r w:rsidRPr="005C46A6">
        <w:rPr>
          <w:color w:val="000000" w:themeColor="text1"/>
        </w:rPr>
        <w:t>Tisknou se ve dvou vyhotoveních:</w:t>
      </w:r>
    </w:p>
    <w:p w:rsidR="00B878A1" w:rsidRDefault="00B878A1" w:rsidP="00005611">
      <w:pPr>
        <w:pStyle w:val="odrky"/>
      </w:pPr>
      <w:r w:rsidRPr="005C46A6">
        <w:t>jedno vyhotovení zůstává v zařízení,</w:t>
      </w:r>
    </w:p>
    <w:p w:rsidR="00E141EF" w:rsidRPr="00E141EF" w:rsidRDefault="00E141EF" w:rsidP="00005611">
      <w:pPr>
        <w:pStyle w:val="odrky"/>
      </w:pPr>
      <w:r w:rsidRPr="00E141EF">
        <w:t>jedno vyhotovení obdrží zákonný zástupce.</w:t>
      </w:r>
    </w:p>
    <w:p w:rsidR="00E141EF" w:rsidRDefault="00E141EF" w:rsidP="00E141EF">
      <w:pPr>
        <w:spacing w:before="0" w:after="0"/>
        <w:ind w:left="357"/>
        <w:rPr>
          <w:color w:val="000000" w:themeColor="text1"/>
        </w:rPr>
      </w:pPr>
    </w:p>
    <w:p w:rsidR="00B878A1" w:rsidRPr="005C46A6" w:rsidRDefault="00E141EF" w:rsidP="005C46A6">
      <w:pPr>
        <w:spacing w:before="0" w:after="0"/>
        <w:ind w:left="357" w:hanging="357"/>
        <w:rPr>
          <w:color w:val="000000" w:themeColor="text1"/>
        </w:rPr>
      </w:pPr>
      <w:r>
        <w:rPr>
          <w:color w:val="000000" w:themeColor="text1"/>
        </w:rPr>
        <w:t xml:space="preserve">      </w:t>
      </w:r>
      <w:r w:rsidR="008539A4">
        <w:rPr>
          <w:color w:val="000000" w:themeColor="text1"/>
        </w:rPr>
        <w:t>O</w:t>
      </w:r>
      <w:r w:rsidR="00B878A1" w:rsidRPr="005C46A6">
        <w:rPr>
          <w:color w:val="000000" w:themeColor="text1"/>
        </w:rPr>
        <w:t xml:space="preserve">bě vyhotovení zákonný zástupce podepíše – napíše, že přečetl, souhlasí x nesouhlasí,   </w:t>
      </w:r>
    </w:p>
    <w:p w:rsidR="00B878A1" w:rsidRDefault="00B878A1" w:rsidP="005C46A6">
      <w:pPr>
        <w:spacing w:before="0" w:after="0"/>
        <w:ind w:left="357" w:hanging="357"/>
        <w:rPr>
          <w:color w:val="000000" w:themeColor="text1"/>
        </w:rPr>
      </w:pPr>
      <w:r w:rsidRPr="005C46A6">
        <w:rPr>
          <w:color w:val="000000" w:themeColor="text1"/>
        </w:rPr>
        <w:t xml:space="preserve">      datum převzetí, podepíše se, pokud jsou přítomní oba rodiče, podepíši se oba</w:t>
      </w:r>
      <w:r w:rsidR="008539A4">
        <w:rPr>
          <w:color w:val="000000" w:themeColor="text1"/>
        </w:rPr>
        <w:t>.</w:t>
      </w:r>
      <w:r w:rsidRPr="005C46A6">
        <w:rPr>
          <w:color w:val="000000" w:themeColor="text1"/>
        </w:rPr>
        <w:t xml:space="preserve"> </w:t>
      </w:r>
    </w:p>
    <w:p w:rsidR="0092414D" w:rsidRDefault="0092414D" w:rsidP="005C46A6">
      <w:pPr>
        <w:spacing w:before="0" w:after="0"/>
        <w:ind w:left="357" w:hanging="357"/>
        <w:rPr>
          <w:b/>
          <w:color w:val="000000" w:themeColor="text1"/>
        </w:rPr>
      </w:pPr>
    </w:p>
    <w:p w:rsidR="0092414D" w:rsidRDefault="0092414D" w:rsidP="005C46A6">
      <w:pPr>
        <w:spacing w:before="0" w:after="0"/>
        <w:ind w:left="357" w:hanging="357"/>
        <w:rPr>
          <w:i/>
          <w:color w:val="000000" w:themeColor="text1"/>
        </w:rPr>
      </w:pPr>
      <w:r w:rsidRPr="0092414D">
        <w:rPr>
          <w:b/>
          <w:color w:val="000000" w:themeColor="text1"/>
        </w:rPr>
        <w:t>Pravidla klokánku pro děti</w:t>
      </w:r>
      <w:r>
        <w:rPr>
          <w:b/>
          <w:color w:val="000000" w:themeColor="text1"/>
        </w:rPr>
        <w:t xml:space="preserve">- </w:t>
      </w:r>
      <w:r w:rsidRPr="0092414D">
        <w:rPr>
          <w:i/>
          <w:color w:val="000000" w:themeColor="text1"/>
        </w:rPr>
        <w:t>(příloha č. 7)</w:t>
      </w:r>
    </w:p>
    <w:p w:rsidR="0092414D" w:rsidRPr="0092414D" w:rsidRDefault="0092414D" w:rsidP="0092414D">
      <w:pPr>
        <w:rPr>
          <w:color w:val="000000" w:themeColor="text1"/>
        </w:rPr>
      </w:pPr>
      <w:proofErr w:type="gramStart"/>
      <w:r>
        <w:rPr>
          <w:color w:val="000000" w:themeColor="text1"/>
        </w:rPr>
        <w:t>Tiskne</w:t>
      </w:r>
      <w:proofErr w:type="gramEnd"/>
      <w:r>
        <w:rPr>
          <w:color w:val="000000" w:themeColor="text1"/>
        </w:rPr>
        <w:t xml:space="preserve"> se v jednom vyhotovení </w:t>
      </w:r>
      <w:proofErr w:type="gramStart"/>
      <w:r>
        <w:rPr>
          <w:color w:val="000000" w:themeColor="text1"/>
        </w:rPr>
        <w:t>zůstává</w:t>
      </w:r>
      <w:proofErr w:type="gramEnd"/>
      <w:r>
        <w:rPr>
          <w:color w:val="000000" w:themeColor="text1"/>
        </w:rPr>
        <w:t xml:space="preserve"> v </w:t>
      </w:r>
      <w:r>
        <w:t>zařízení</w:t>
      </w:r>
    </w:p>
    <w:p w:rsidR="00E141EF" w:rsidRDefault="00E141EF" w:rsidP="00B878A1">
      <w:pPr>
        <w:rPr>
          <w:b/>
        </w:rPr>
      </w:pPr>
    </w:p>
    <w:p w:rsidR="00E141EF" w:rsidRDefault="00B878A1" w:rsidP="00B878A1">
      <w:pPr>
        <w:rPr>
          <w:b/>
        </w:rPr>
      </w:pPr>
      <w:r>
        <w:rPr>
          <w:b/>
        </w:rPr>
        <w:t>Záznamy o přijetí</w:t>
      </w:r>
      <w:r w:rsidR="00E141EF">
        <w:rPr>
          <w:b/>
        </w:rPr>
        <w:t xml:space="preserve"> </w:t>
      </w:r>
    </w:p>
    <w:p w:rsidR="00B878A1" w:rsidRDefault="004D3521" w:rsidP="00B878A1">
      <w:r>
        <w:t>Tisknou se ve dvou</w:t>
      </w:r>
      <w:r w:rsidR="00B878A1">
        <w:t xml:space="preserve"> vyhotoveních:</w:t>
      </w:r>
    </w:p>
    <w:p w:rsidR="00B878A1" w:rsidRPr="005C46A6" w:rsidRDefault="00B878A1" w:rsidP="00005611">
      <w:pPr>
        <w:pStyle w:val="odrky"/>
      </w:pPr>
      <w:r w:rsidRPr="005C46A6">
        <w:t>jedno vyhotovení zůstává osobě, která dítě přivedla,</w:t>
      </w:r>
    </w:p>
    <w:p w:rsidR="00B878A1" w:rsidRPr="005C46A6" w:rsidRDefault="00B878A1" w:rsidP="00005611">
      <w:pPr>
        <w:pStyle w:val="odrky"/>
      </w:pPr>
      <w:r w:rsidRPr="005C46A6">
        <w:t>jedn</w:t>
      </w:r>
      <w:r w:rsidR="004D3521">
        <w:t>o vyhotovení zůstává v zařízení.</w:t>
      </w:r>
    </w:p>
    <w:p w:rsidR="00B878A1" w:rsidRDefault="00B878A1" w:rsidP="00B878A1">
      <w:pPr>
        <w:rPr>
          <w:b/>
        </w:rPr>
      </w:pPr>
    </w:p>
    <w:p w:rsidR="00B878A1" w:rsidRPr="005C096C" w:rsidRDefault="005C46A6" w:rsidP="00F470CC">
      <w:pPr>
        <w:pStyle w:val="Nadpis2"/>
        <w:numPr>
          <w:ilvl w:val="1"/>
          <w:numId w:val="31"/>
        </w:numPr>
        <w:rPr>
          <w:color w:val="auto"/>
        </w:rPr>
      </w:pPr>
      <w:bookmarkStart w:id="156" w:name="_Toc463503868"/>
      <w:r w:rsidRPr="005C096C">
        <w:rPr>
          <w:color w:val="auto"/>
        </w:rPr>
        <w:t>P</w:t>
      </w:r>
      <w:r w:rsidR="00B878A1" w:rsidRPr="005C096C">
        <w:rPr>
          <w:color w:val="auto"/>
        </w:rPr>
        <w:t>ostup při přijetí dítěte na vlastní žádost</w:t>
      </w:r>
      <w:bookmarkEnd w:id="156"/>
    </w:p>
    <w:p w:rsidR="00B878A1" w:rsidRDefault="00B878A1" w:rsidP="00B878A1">
      <w:pPr>
        <w:rPr>
          <w:i/>
        </w:rPr>
      </w:pPr>
    </w:p>
    <w:p w:rsidR="00B878A1" w:rsidRPr="005C46A6" w:rsidRDefault="00B878A1" w:rsidP="00B878A1">
      <w:pPr>
        <w:rPr>
          <w:color w:val="000000" w:themeColor="text1"/>
        </w:rPr>
      </w:pPr>
      <w:r w:rsidRPr="005C46A6">
        <w:rPr>
          <w:i/>
          <w:color w:val="000000" w:themeColor="text1"/>
        </w:rPr>
        <w:t xml:space="preserve">Par. 42, </w:t>
      </w:r>
      <w:proofErr w:type="spellStart"/>
      <w:r w:rsidRPr="005C46A6">
        <w:rPr>
          <w:i/>
          <w:color w:val="000000" w:themeColor="text1"/>
        </w:rPr>
        <w:t>ods</w:t>
      </w:r>
      <w:proofErr w:type="spellEnd"/>
      <w:r w:rsidRPr="005C46A6">
        <w:rPr>
          <w:i/>
          <w:color w:val="000000" w:themeColor="text1"/>
        </w:rPr>
        <w:t>. 2, písmeno d), zákona 359/99 Sb., o sociálně-právní ochraně dětí, ve znění pozdějších předpisů.</w:t>
      </w:r>
    </w:p>
    <w:p w:rsidR="00B878A1" w:rsidRPr="00E141EF" w:rsidRDefault="00B878A1" w:rsidP="00B878A1">
      <w:pPr>
        <w:rPr>
          <w:b/>
          <w:color w:val="FF0000"/>
        </w:rPr>
      </w:pPr>
      <w:r w:rsidRPr="005C46A6">
        <w:rPr>
          <w:color w:val="000000" w:themeColor="text1"/>
        </w:rPr>
        <w:t>Jestliže do zařízení přijde dítě samo</w:t>
      </w:r>
      <w:r w:rsidR="008539A4">
        <w:rPr>
          <w:color w:val="000000" w:themeColor="text1"/>
        </w:rPr>
        <w:t xml:space="preserve">, </w:t>
      </w:r>
      <w:r w:rsidRPr="005C46A6">
        <w:rPr>
          <w:color w:val="000000" w:themeColor="text1"/>
        </w:rPr>
        <w:t>bez doprovodu zákonného zástupce</w:t>
      </w:r>
      <w:r w:rsidR="00E141EF">
        <w:rPr>
          <w:color w:val="000000" w:themeColor="text1"/>
        </w:rPr>
        <w:t xml:space="preserve"> nebo osoby odpovědné za jeho výchovu</w:t>
      </w:r>
      <w:r w:rsidR="008539A4">
        <w:rPr>
          <w:color w:val="000000" w:themeColor="text1"/>
        </w:rPr>
        <w:t>,</w:t>
      </w:r>
      <w:r w:rsidRPr="005C46A6">
        <w:rPr>
          <w:color w:val="000000" w:themeColor="text1"/>
        </w:rPr>
        <w:t xml:space="preserve"> vyplníme s ním </w:t>
      </w:r>
      <w:r w:rsidRPr="005C46A6">
        <w:rPr>
          <w:b/>
          <w:color w:val="000000" w:themeColor="text1"/>
        </w:rPr>
        <w:t>Záznam o přijetí dítěte na vlastní žádost</w:t>
      </w:r>
      <w:r w:rsidRPr="005C46A6">
        <w:rPr>
          <w:color w:val="000000" w:themeColor="text1"/>
        </w:rPr>
        <w:t xml:space="preserve"> a dítě přijmeme</w:t>
      </w:r>
      <w:r w:rsidR="00E141EF">
        <w:rPr>
          <w:color w:val="000000" w:themeColor="text1"/>
        </w:rPr>
        <w:t xml:space="preserve"> </w:t>
      </w:r>
      <w:r w:rsidR="00E141EF" w:rsidRPr="00882AE3">
        <w:rPr>
          <w:i/>
        </w:rPr>
        <w:t xml:space="preserve">– </w:t>
      </w:r>
      <w:r w:rsidR="00C1672A" w:rsidRPr="005853F0">
        <w:rPr>
          <w:i/>
        </w:rPr>
        <w:t>(</w:t>
      </w:r>
      <w:r w:rsidR="00501C7A" w:rsidRPr="005853F0">
        <w:rPr>
          <w:i/>
        </w:rPr>
        <w:t>příloha č. 26</w:t>
      </w:r>
      <w:r w:rsidR="00C1672A" w:rsidRPr="005853F0">
        <w:rPr>
          <w:i/>
        </w:rPr>
        <w:t>)</w:t>
      </w:r>
      <w:r w:rsidR="00E141EF" w:rsidRPr="005853F0">
        <w:rPr>
          <w:i/>
        </w:rPr>
        <w:t>.</w:t>
      </w:r>
      <w:r w:rsidRPr="00E141EF">
        <w:rPr>
          <w:color w:val="FF0000"/>
        </w:rPr>
        <w:t xml:space="preserve"> </w:t>
      </w:r>
    </w:p>
    <w:p w:rsidR="00B878A1" w:rsidRDefault="00E141EF" w:rsidP="00B878A1">
      <w:pPr>
        <w:rPr>
          <w:u w:val="single"/>
        </w:rPr>
      </w:pPr>
      <w:r>
        <w:rPr>
          <w:color w:val="000000" w:themeColor="text1"/>
        </w:rPr>
        <w:lastRenderedPageBreak/>
        <w:t>Kromě Záznamu o přijetí dítěte na vlastní žádost sepíšeme s dítětem p</w:t>
      </w:r>
      <w:r w:rsidR="0083521F">
        <w:rPr>
          <w:color w:val="000000" w:themeColor="text1"/>
        </w:rPr>
        <w:t>rotokol</w:t>
      </w:r>
      <w:r>
        <w:rPr>
          <w:color w:val="000000" w:themeColor="text1"/>
        </w:rPr>
        <w:t xml:space="preserve"> o příjmu, kde popíšeme okolnosti, které dítě vedly k tomuto rozhodnutí.</w:t>
      </w:r>
    </w:p>
    <w:p w:rsidR="00B878A1" w:rsidRPr="008539A4" w:rsidRDefault="00B878A1" w:rsidP="00B878A1">
      <w:r w:rsidRPr="008539A4">
        <w:t>Příjem probíhá v</w:t>
      </w:r>
      <w:r w:rsidR="008539A4">
        <w:t xml:space="preserve"> kanceláři sociální pracovnice </w:t>
      </w:r>
      <w:r w:rsidR="00EA0386">
        <w:t xml:space="preserve">a </w:t>
      </w:r>
      <w:r w:rsidR="008539A4">
        <w:t xml:space="preserve">v </w:t>
      </w:r>
      <w:r w:rsidRPr="008539A4">
        <w:t>bytě, do kterého se dítě umisťuje</w:t>
      </w:r>
      <w:r w:rsidR="007A56E9">
        <w:t xml:space="preserve">, </w:t>
      </w:r>
      <w:r w:rsidR="00825FF1">
        <w:t xml:space="preserve">v </w:t>
      </w:r>
      <w:r w:rsidR="00EA0386">
        <w:t xml:space="preserve">pořadí </w:t>
      </w:r>
      <w:r w:rsidR="007A56E9">
        <w:t>dle zhodnocení situace</w:t>
      </w:r>
      <w:r w:rsidRPr="008539A4">
        <w:t>.</w:t>
      </w:r>
    </w:p>
    <w:p w:rsidR="00B878A1" w:rsidRDefault="00B878A1" w:rsidP="00B878A1">
      <w:pPr>
        <w:rPr>
          <w:b/>
          <w:color w:val="FF0000"/>
        </w:rPr>
      </w:pPr>
      <w:r>
        <w:t xml:space="preserve">Podle místa bydliště dítěte kontaktujeme neprodleně příslušný OSPOD. Pokud se nám s OSPOD nepodaří zkontaktovat, nahlásíme přijetí dítěte Policii ČR. Pokud se od dítěte nedovíme základní informace o bydlišti, zákonných zástupcích, kontaktujeme OSPOD </w:t>
      </w:r>
      <w:r w:rsidR="005C2CE5">
        <w:t>Uničov</w:t>
      </w:r>
      <w:r>
        <w:t xml:space="preserve"> (</w:t>
      </w:r>
      <w:r w:rsidRPr="005C2CE5">
        <w:t>místně příslušný zařízení)</w:t>
      </w:r>
      <w:r>
        <w:t xml:space="preserve"> a opět Policii ČR. </w:t>
      </w:r>
    </w:p>
    <w:p w:rsidR="00B878A1" w:rsidRPr="005C46A6" w:rsidRDefault="00B878A1" w:rsidP="00B878A1">
      <w:pPr>
        <w:rPr>
          <w:color w:val="000000" w:themeColor="text1"/>
        </w:rPr>
      </w:pPr>
      <w:r w:rsidRPr="005C46A6">
        <w:rPr>
          <w:b/>
          <w:color w:val="000000" w:themeColor="text1"/>
        </w:rPr>
        <w:t xml:space="preserve">Sociální pracovník OSPOD je povinen neprodleně podat návrh soudu na nařízení předběžného opatření, pokud nelze do doby, do níž musí o předběžném opatření rozhodnout soud, zajistit souhlas rodiče nebo jiné osoby odpovědné za výchovu dítěte s pobytem v zařízení </w:t>
      </w:r>
      <w:r w:rsidRPr="005C46A6">
        <w:rPr>
          <w:i/>
          <w:color w:val="000000" w:themeColor="text1"/>
        </w:rPr>
        <w:t xml:space="preserve">(citace §42, </w:t>
      </w:r>
      <w:proofErr w:type="gramStart"/>
      <w:r w:rsidRPr="005C46A6">
        <w:rPr>
          <w:i/>
          <w:color w:val="000000" w:themeColor="text1"/>
        </w:rPr>
        <w:t>odst. 6  zákona</w:t>
      </w:r>
      <w:proofErr w:type="gramEnd"/>
      <w:r w:rsidRPr="005C46A6">
        <w:rPr>
          <w:i/>
          <w:color w:val="000000" w:themeColor="text1"/>
        </w:rPr>
        <w:t xml:space="preserve"> 359/99 Sb.). </w:t>
      </w:r>
    </w:p>
    <w:p w:rsidR="00B878A1" w:rsidRPr="005C46A6" w:rsidRDefault="00B878A1" w:rsidP="00B878A1">
      <w:pPr>
        <w:rPr>
          <w:b/>
          <w:color w:val="000000" w:themeColor="text1"/>
        </w:rPr>
      </w:pPr>
      <w:r>
        <w:t xml:space="preserve">Příslušným OSPOD návrh </w:t>
      </w:r>
      <w:r w:rsidR="0083521F">
        <w:t xml:space="preserve">soudu </w:t>
      </w:r>
      <w:r>
        <w:t>na předběžné opatření</w:t>
      </w:r>
      <w:r w:rsidR="0083521F">
        <w:t xml:space="preserve"> podá, nicméně i</w:t>
      </w:r>
      <w:r>
        <w:t xml:space="preserve"> v tomto případě </w:t>
      </w:r>
      <w:r w:rsidR="0083521F">
        <w:t xml:space="preserve">OSPOD a zařízení informuje zákonné zástupce nebo jiné osoby odpovědné za výchovu dítěte o </w:t>
      </w:r>
      <w:r>
        <w:t>vše</w:t>
      </w:r>
      <w:r w:rsidR="0083521F">
        <w:t xml:space="preserve">ch </w:t>
      </w:r>
      <w:r>
        <w:t>práv</w:t>
      </w:r>
      <w:r w:rsidR="0083521F">
        <w:t>ech</w:t>
      </w:r>
      <w:r>
        <w:t xml:space="preserve"> a povinnost</w:t>
      </w:r>
      <w:r w:rsidR="0083521F">
        <w:t xml:space="preserve">ech, </w:t>
      </w:r>
      <w:r>
        <w:t xml:space="preserve">které se na ně vztahují s umístěním jejich dítěte, a to </w:t>
      </w:r>
      <w:r w:rsidRPr="005C46A6">
        <w:rPr>
          <w:color w:val="000000" w:themeColor="text1"/>
        </w:rPr>
        <w:t>ze strany OSPOD i ze strany zařízení.</w:t>
      </w:r>
    </w:p>
    <w:p w:rsidR="00B878A1" w:rsidRPr="005C46A6" w:rsidRDefault="00B878A1" w:rsidP="00B878A1">
      <w:pPr>
        <w:rPr>
          <w:color w:val="000000" w:themeColor="text1"/>
        </w:rPr>
      </w:pPr>
      <w:r w:rsidRPr="008539A4">
        <w:rPr>
          <w:color w:val="000000" w:themeColor="text1"/>
        </w:rPr>
        <w:t>Pokud se podaří zajistit souhlas zákonných zástupců nebo osob</w:t>
      </w:r>
      <w:r w:rsidRPr="005C46A6">
        <w:rPr>
          <w:b/>
          <w:color w:val="000000" w:themeColor="text1"/>
        </w:rPr>
        <w:t xml:space="preserve"> </w:t>
      </w:r>
      <w:r w:rsidRPr="005C46A6">
        <w:rPr>
          <w:color w:val="000000" w:themeColor="text1"/>
        </w:rPr>
        <w:t>odpovědných za výchovu dítěte s umístěním dítěte do zařízení, podepisují tyto dokumenty</w:t>
      </w:r>
      <w:r w:rsidR="008539A4">
        <w:rPr>
          <w:color w:val="000000" w:themeColor="text1"/>
        </w:rPr>
        <w:t>:</w:t>
      </w:r>
    </w:p>
    <w:p w:rsidR="008539A4" w:rsidRDefault="008539A4" w:rsidP="00005611">
      <w:pPr>
        <w:pStyle w:val="odrky"/>
      </w:pPr>
      <w:r>
        <w:t>Souhlas s fotografováním</w:t>
      </w:r>
    </w:p>
    <w:p w:rsidR="008539A4" w:rsidRDefault="00E63E4D" w:rsidP="00005611">
      <w:pPr>
        <w:pStyle w:val="odrky"/>
      </w:pPr>
      <w:r>
        <w:t xml:space="preserve">Souhlasy </w:t>
      </w:r>
      <w:r>
        <w:rPr>
          <w:b/>
          <w:color w:val="000000" w:themeColor="text1"/>
        </w:rPr>
        <w:t>(</w:t>
      </w:r>
      <w:r>
        <w:rPr>
          <w:color w:val="000000" w:themeColor="text1"/>
        </w:rPr>
        <w:t>Udělení souhlasu/</w:t>
      </w:r>
      <w:r w:rsidRPr="004E191E">
        <w:rPr>
          <w:color w:val="000000" w:themeColor="text1"/>
        </w:rPr>
        <w:t xml:space="preserve"> nesouhlasu</w:t>
      </w:r>
      <w:r>
        <w:rPr>
          <w:color w:val="000000" w:themeColor="text1"/>
        </w:rPr>
        <w:t xml:space="preserve">; </w:t>
      </w:r>
      <w:r w:rsidRPr="004E191E">
        <w:rPr>
          <w:color w:val="000000" w:themeColor="text1"/>
        </w:rPr>
        <w:t>Souhlas s lékařským vyšetřením a hospitalizací</w:t>
      </w:r>
      <w:r>
        <w:rPr>
          <w:color w:val="000000" w:themeColor="text1"/>
        </w:rPr>
        <w:t xml:space="preserve">; </w:t>
      </w:r>
      <w:r w:rsidRPr="004E191E">
        <w:rPr>
          <w:color w:val="000000" w:themeColor="text1"/>
        </w:rPr>
        <w:t>Souhlas s lékařskými úkony</w:t>
      </w:r>
      <w:r>
        <w:rPr>
          <w:color w:val="000000" w:themeColor="text1"/>
        </w:rPr>
        <w:t xml:space="preserve">; </w:t>
      </w:r>
      <w:r w:rsidRPr="004E191E">
        <w:rPr>
          <w:color w:val="000000" w:themeColor="text1"/>
        </w:rPr>
        <w:t>souhlas s psych</w:t>
      </w:r>
      <w:r>
        <w:rPr>
          <w:color w:val="000000" w:themeColor="text1"/>
        </w:rPr>
        <w:t>ologickým</w:t>
      </w:r>
      <w:r w:rsidRPr="004E191E">
        <w:rPr>
          <w:color w:val="000000" w:themeColor="text1"/>
        </w:rPr>
        <w:t xml:space="preserve"> vyšetřením</w:t>
      </w:r>
      <w:r>
        <w:rPr>
          <w:color w:val="000000" w:themeColor="text1"/>
        </w:rPr>
        <w:t xml:space="preserve">; </w:t>
      </w:r>
      <w:r w:rsidRPr="004E191E">
        <w:rPr>
          <w:color w:val="000000" w:themeColor="text1"/>
        </w:rPr>
        <w:t xml:space="preserve">souhlas s podáváním léků a zdrav. </w:t>
      </w:r>
      <w:proofErr w:type="gramStart"/>
      <w:r w:rsidRPr="004E191E">
        <w:rPr>
          <w:color w:val="000000" w:themeColor="text1"/>
        </w:rPr>
        <w:t>pomůcek</w:t>
      </w:r>
      <w:proofErr w:type="gramEnd"/>
      <w:r>
        <w:rPr>
          <w:color w:val="000000" w:themeColor="text1"/>
        </w:rPr>
        <w:t xml:space="preserve">; </w:t>
      </w:r>
      <w:r w:rsidRPr="004E191E">
        <w:rPr>
          <w:color w:val="000000" w:themeColor="text1"/>
        </w:rPr>
        <w:t>Souhlas se stříháním vlasů a nehtů</w:t>
      </w:r>
      <w:r>
        <w:rPr>
          <w:color w:val="000000" w:themeColor="text1"/>
        </w:rPr>
        <w:t xml:space="preserve">; </w:t>
      </w:r>
      <w:r w:rsidRPr="004E191E">
        <w:rPr>
          <w:color w:val="000000" w:themeColor="text1"/>
        </w:rPr>
        <w:t>souhlas s</w:t>
      </w:r>
      <w:r>
        <w:rPr>
          <w:color w:val="000000" w:themeColor="text1"/>
        </w:rPr>
        <w:t> </w:t>
      </w:r>
      <w:r w:rsidRPr="004E191E">
        <w:rPr>
          <w:color w:val="000000" w:themeColor="text1"/>
        </w:rPr>
        <w:t>převozem</w:t>
      </w:r>
      <w:r>
        <w:rPr>
          <w:color w:val="000000" w:themeColor="text1"/>
        </w:rPr>
        <w:t>)</w:t>
      </w:r>
    </w:p>
    <w:p w:rsidR="008539A4" w:rsidRDefault="008539A4" w:rsidP="00005611">
      <w:pPr>
        <w:pStyle w:val="odrky"/>
      </w:pPr>
      <w:r>
        <w:t>Doklad o bezinfekčnosti</w:t>
      </w:r>
      <w:r w:rsidR="00E3658A">
        <w:t xml:space="preserve"> – v případě, že dítě nemá výstupní list pediatra</w:t>
      </w:r>
    </w:p>
    <w:p w:rsidR="008539A4" w:rsidRDefault="008539A4" w:rsidP="00005611">
      <w:pPr>
        <w:pStyle w:val="odrky"/>
      </w:pPr>
      <w:r>
        <w:t>Pravidla Klokánku</w:t>
      </w:r>
    </w:p>
    <w:p w:rsidR="008539A4" w:rsidRDefault="008539A4" w:rsidP="008539A4">
      <w:pPr>
        <w:suppressAutoHyphens/>
        <w:spacing w:before="0" w:after="0"/>
      </w:pPr>
    </w:p>
    <w:p w:rsidR="00573616" w:rsidRDefault="00B878A1" w:rsidP="00CA2EC0">
      <w:pPr>
        <w:rPr>
          <w:color w:val="000000" w:themeColor="text1"/>
        </w:rPr>
      </w:pPr>
      <w:r w:rsidRPr="005C46A6">
        <w:rPr>
          <w:color w:val="000000" w:themeColor="text1"/>
        </w:rPr>
        <w:t>Zákonní zástupci nebo osoby odpovědné za výchovu dítěte doloží doklady a dokumenty, které jsou potřebné k pobytu dítěte</w:t>
      </w:r>
      <w:r w:rsidR="00573616">
        <w:rPr>
          <w:color w:val="000000" w:themeColor="text1"/>
        </w:rPr>
        <w:t>:</w:t>
      </w:r>
    </w:p>
    <w:p w:rsidR="00B878A1" w:rsidRPr="00573616" w:rsidRDefault="00B878A1" w:rsidP="00005611">
      <w:pPr>
        <w:pStyle w:val="odrky"/>
      </w:pPr>
      <w:r w:rsidRPr="00573616">
        <w:t>průkaz zdravotní pojišťovny dítěte</w:t>
      </w:r>
      <w:r w:rsidR="00CA2EC0" w:rsidRPr="00573616">
        <w:t>,</w:t>
      </w:r>
      <w:r w:rsidRPr="00573616">
        <w:t xml:space="preserve"> </w:t>
      </w:r>
    </w:p>
    <w:p w:rsidR="00B878A1" w:rsidRPr="00573616" w:rsidRDefault="00B878A1" w:rsidP="00005611">
      <w:pPr>
        <w:pStyle w:val="odrky"/>
      </w:pPr>
      <w:r w:rsidRPr="00573616">
        <w:t>očkovací průkaz dítěte,</w:t>
      </w:r>
    </w:p>
    <w:p w:rsidR="00B878A1" w:rsidRPr="005C46A6" w:rsidRDefault="00B878A1" w:rsidP="00005611">
      <w:pPr>
        <w:pStyle w:val="odrky"/>
      </w:pPr>
      <w:r w:rsidRPr="005C46A6">
        <w:t>občanský průkaz dítěte staršího 15 let,</w:t>
      </w:r>
    </w:p>
    <w:p w:rsidR="00B878A1" w:rsidRPr="005C46A6" w:rsidRDefault="00B878A1" w:rsidP="00005611">
      <w:pPr>
        <w:pStyle w:val="odrky"/>
      </w:pPr>
      <w:r w:rsidRPr="005C46A6">
        <w:t>vstupní lékařskou prohlídku</w:t>
      </w:r>
      <w:r w:rsidR="00CA2EC0">
        <w:t>.</w:t>
      </w:r>
      <w:r w:rsidRPr="005C46A6">
        <w:t xml:space="preserve"> </w:t>
      </w:r>
    </w:p>
    <w:p w:rsidR="00B878A1" w:rsidRPr="005C46A6" w:rsidRDefault="00B878A1" w:rsidP="00573616">
      <w:pPr>
        <w:spacing w:before="0" w:after="0"/>
      </w:pPr>
    </w:p>
    <w:p w:rsidR="00CA2EC0" w:rsidRDefault="00B878A1" w:rsidP="00B878A1">
      <w:pPr>
        <w:rPr>
          <w:color w:val="000000" w:themeColor="text1"/>
        </w:rPr>
      </w:pPr>
      <w:r w:rsidRPr="005C46A6">
        <w:rPr>
          <w:color w:val="000000" w:themeColor="text1"/>
        </w:rPr>
        <w:t>Pokud zákonní zástupci</w:t>
      </w:r>
      <w:r w:rsidR="00CA2EC0">
        <w:rPr>
          <w:color w:val="000000" w:themeColor="text1"/>
        </w:rPr>
        <w:t xml:space="preserve"> </w:t>
      </w:r>
      <w:r w:rsidR="00CA2EC0" w:rsidRPr="005C46A6">
        <w:rPr>
          <w:color w:val="000000" w:themeColor="text1"/>
        </w:rPr>
        <w:t xml:space="preserve">nebo osoby odpovědné za výchovu dítěte </w:t>
      </w:r>
      <w:r w:rsidR="00CA2EC0">
        <w:rPr>
          <w:color w:val="000000" w:themeColor="text1"/>
        </w:rPr>
        <w:t>ne</w:t>
      </w:r>
      <w:r w:rsidR="00CA2EC0" w:rsidRPr="005C46A6">
        <w:rPr>
          <w:color w:val="000000" w:themeColor="text1"/>
        </w:rPr>
        <w:t>doloží doklady a dokumenty, které jsou potřebné k</w:t>
      </w:r>
      <w:r w:rsidR="00CA2EC0">
        <w:rPr>
          <w:color w:val="000000" w:themeColor="text1"/>
        </w:rPr>
        <w:t> </w:t>
      </w:r>
      <w:r w:rsidR="00CA2EC0" w:rsidRPr="005C46A6">
        <w:rPr>
          <w:color w:val="000000" w:themeColor="text1"/>
        </w:rPr>
        <w:t>pobytu</w:t>
      </w:r>
      <w:r w:rsidR="00CA2EC0">
        <w:rPr>
          <w:color w:val="000000" w:themeColor="text1"/>
        </w:rPr>
        <w:t>,</w:t>
      </w:r>
      <w:r w:rsidR="00CA2EC0" w:rsidRPr="005C46A6">
        <w:rPr>
          <w:color w:val="000000" w:themeColor="text1"/>
        </w:rPr>
        <w:t xml:space="preserve"> </w:t>
      </w:r>
      <w:r w:rsidRPr="005C46A6">
        <w:rPr>
          <w:color w:val="000000" w:themeColor="text1"/>
        </w:rPr>
        <w:t xml:space="preserve">žádáme o jejich vystavení příslušný OSPOD </w:t>
      </w:r>
      <w:r w:rsidR="00CA2EC0">
        <w:rPr>
          <w:color w:val="000000" w:themeColor="text1"/>
        </w:rPr>
        <w:t>nebo je zajistí zařízení.</w:t>
      </w:r>
    </w:p>
    <w:p w:rsidR="00B878A1" w:rsidRPr="00CA2EC0" w:rsidRDefault="00CA2EC0" w:rsidP="00B878A1">
      <w:pPr>
        <w:rPr>
          <w:color w:val="FF0000"/>
        </w:rPr>
      </w:pPr>
      <w:r>
        <w:rPr>
          <w:color w:val="000000" w:themeColor="text1"/>
        </w:rPr>
        <w:lastRenderedPageBreak/>
        <w:t xml:space="preserve"> </w:t>
      </w:r>
      <w:r w:rsidR="00B878A1" w:rsidRPr="005C46A6">
        <w:t xml:space="preserve">Dále je </w:t>
      </w:r>
      <w:r w:rsidR="00B878A1" w:rsidRPr="005C46A6">
        <w:rPr>
          <w:color w:val="000000" w:themeColor="text1"/>
        </w:rPr>
        <w:t xml:space="preserve">zařízení povinno neprodleně od umístnění dítěte v zařízení zaslat příslušnému OSPOD </w:t>
      </w:r>
      <w:r w:rsidR="00B878A1" w:rsidRPr="005C46A6">
        <w:rPr>
          <w:b/>
          <w:color w:val="000000" w:themeColor="text1"/>
        </w:rPr>
        <w:t>Hlášení o přijetí dítěte do zařízení vyžadující okamžitou pomoc</w:t>
      </w:r>
      <w:r>
        <w:rPr>
          <w:b/>
          <w:color w:val="000000" w:themeColor="text1"/>
        </w:rPr>
        <w:t xml:space="preserve"> </w:t>
      </w:r>
      <w:r w:rsidR="00C1672A">
        <w:rPr>
          <w:b/>
          <w:color w:val="000000" w:themeColor="text1"/>
        </w:rPr>
        <w:t>–</w:t>
      </w:r>
      <w:r>
        <w:rPr>
          <w:b/>
          <w:color w:val="000000" w:themeColor="text1"/>
        </w:rPr>
        <w:t xml:space="preserve"> </w:t>
      </w:r>
      <w:r w:rsidR="00C1672A" w:rsidRPr="00882AE3">
        <w:rPr>
          <w:b/>
          <w:i/>
        </w:rPr>
        <w:t>(</w:t>
      </w:r>
      <w:r w:rsidR="00501C7A" w:rsidRPr="00882AE3">
        <w:rPr>
          <w:i/>
        </w:rPr>
        <w:t>příloha č. 27</w:t>
      </w:r>
      <w:r w:rsidR="00C1672A" w:rsidRPr="00882AE3">
        <w:rPr>
          <w:i/>
        </w:rPr>
        <w:t>)</w:t>
      </w:r>
      <w:r w:rsidR="00B878A1" w:rsidRPr="00882AE3">
        <w:rPr>
          <w:i/>
        </w:rPr>
        <w:t>.</w:t>
      </w:r>
    </w:p>
    <w:p w:rsidR="00B878A1" w:rsidRPr="007A56E9" w:rsidRDefault="00B878A1" w:rsidP="00B878A1">
      <w:pPr>
        <w:rPr>
          <w:b/>
          <w:color w:val="FF0000"/>
        </w:rPr>
      </w:pPr>
      <w:r w:rsidRPr="005C46A6">
        <w:rPr>
          <w:b/>
          <w:color w:val="000000" w:themeColor="text1"/>
        </w:rPr>
        <w:t>Vyjádření o důvodnosti</w:t>
      </w:r>
      <w:r w:rsidRPr="005C46A6">
        <w:rPr>
          <w:color w:val="000000" w:themeColor="text1"/>
        </w:rPr>
        <w:t xml:space="preserve"> umístění zašle </w:t>
      </w:r>
      <w:r w:rsidRPr="005C46A6">
        <w:rPr>
          <w:b/>
          <w:color w:val="000000" w:themeColor="text1"/>
        </w:rPr>
        <w:t xml:space="preserve">OSPOD </w:t>
      </w:r>
      <w:r w:rsidRPr="005C46A6">
        <w:rPr>
          <w:color w:val="000000" w:themeColor="text1"/>
        </w:rPr>
        <w:t xml:space="preserve">s uvedením počátečního data důvodného pobytu zařízení do osmi dnů ode dne doručení Hlášení o přijetí dítěte podle § 42 odst. 12. (v případě umístění dítěte na základě soudního rozhodnutí nebo žádosti OSPOD se důvodnost nežádá, je dána zákonem) </w:t>
      </w:r>
      <w:r w:rsidR="007A56E9">
        <w:rPr>
          <w:color w:val="000000" w:themeColor="text1"/>
        </w:rPr>
        <w:t xml:space="preserve">– </w:t>
      </w:r>
      <w:r w:rsidR="00C1672A" w:rsidRPr="00882AE3">
        <w:rPr>
          <w:i/>
        </w:rPr>
        <w:t>(</w:t>
      </w:r>
      <w:r w:rsidR="007A56E9" w:rsidRPr="00882AE3">
        <w:rPr>
          <w:i/>
        </w:rPr>
        <w:t>příloha č</w:t>
      </w:r>
      <w:r w:rsidR="00501C7A" w:rsidRPr="00882AE3">
        <w:rPr>
          <w:i/>
        </w:rPr>
        <w:t>. 28</w:t>
      </w:r>
      <w:r w:rsidR="00C1672A" w:rsidRPr="00882AE3">
        <w:rPr>
          <w:i/>
        </w:rPr>
        <w:t>)</w:t>
      </w:r>
      <w:r w:rsidR="007A56E9" w:rsidRPr="00882AE3">
        <w:rPr>
          <w:i/>
        </w:rPr>
        <w:t>.</w:t>
      </w:r>
      <w:r w:rsidRPr="007A56E9">
        <w:rPr>
          <w:color w:val="FF0000"/>
        </w:rPr>
        <w:t xml:space="preserve"> </w:t>
      </w:r>
    </w:p>
    <w:p w:rsidR="00B878A1" w:rsidRPr="005C46A6" w:rsidRDefault="005C46A6" w:rsidP="00B878A1">
      <w:pPr>
        <w:rPr>
          <w:color w:val="000000" w:themeColor="text1"/>
        </w:rPr>
      </w:pPr>
      <w:r>
        <w:rPr>
          <w:color w:val="000000" w:themeColor="text1"/>
        </w:rPr>
        <w:t>P</w:t>
      </w:r>
      <w:r w:rsidR="00B878A1" w:rsidRPr="005C46A6">
        <w:rPr>
          <w:color w:val="000000" w:themeColor="text1"/>
        </w:rPr>
        <w:t xml:space="preserve">ři příchodu dítěte do zařízení se snažíme společně s tetou navodit přátelskou atmosféru.  </w:t>
      </w:r>
    </w:p>
    <w:p w:rsidR="00B878A1" w:rsidRPr="005C46A6" w:rsidRDefault="00B878A1" w:rsidP="00B878A1">
      <w:pPr>
        <w:rPr>
          <w:color w:val="000000" w:themeColor="text1"/>
        </w:rPr>
      </w:pPr>
      <w:r w:rsidRPr="005C46A6">
        <w:rPr>
          <w:color w:val="000000" w:themeColor="text1"/>
        </w:rPr>
        <w:t xml:space="preserve">Následně dítěti ve spolupráci s tetou, vysvětlujeme chod zařízení a seznamujeme ho s jednotlivými činnostmi. </w:t>
      </w:r>
    </w:p>
    <w:p w:rsidR="007A56E9" w:rsidRDefault="00B878A1" w:rsidP="00B878A1">
      <w:pPr>
        <w:rPr>
          <w:color w:val="000000" w:themeColor="text1"/>
        </w:rPr>
      </w:pPr>
      <w:r w:rsidRPr="005C46A6">
        <w:rPr>
          <w:color w:val="000000" w:themeColor="text1"/>
        </w:rPr>
        <w:t xml:space="preserve">Teta je dítěti vždy k dispozici, zejména v situacích, se kterými si dítě neví rady. Svůj problém, případně stížnost může sdělit kterémukoliv pracovníkovi zařízení. </w:t>
      </w:r>
    </w:p>
    <w:p w:rsidR="007A56E9" w:rsidRDefault="00B878A1" w:rsidP="00B878A1">
      <w:pPr>
        <w:rPr>
          <w:color w:val="000000" w:themeColor="text1"/>
        </w:rPr>
      </w:pPr>
      <w:r w:rsidRPr="005C46A6">
        <w:rPr>
          <w:color w:val="000000" w:themeColor="text1"/>
        </w:rPr>
        <w:t xml:space="preserve">Dítěti vysvětlujeme, že s ním bude teta v bytě plánovat činnosti a přání, kterých by chtělo dosáhnout. </w:t>
      </w:r>
    </w:p>
    <w:p w:rsidR="00B878A1" w:rsidRDefault="00B878A1" w:rsidP="00B878A1">
      <w:pPr>
        <w:rPr>
          <w:color w:val="000000" w:themeColor="text1"/>
        </w:rPr>
      </w:pPr>
      <w:r w:rsidRPr="005C46A6">
        <w:rPr>
          <w:color w:val="000000" w:themeColor="text1"/>
        </w:rPr>
        <w:t>Celý příjem probíhá s ohledem na aktuální situaci dítěte, jeho schopností, věk, komunikativnost apod.</w:t>
      </w:r>
    </w:p>
    <w:p w:rsidR="00B878A1" w:rsidRPr="005C096C" w:rsidRDefault="00B878A1" w:rsidP="00F470CC">
      <w:pPr>
        <w:pStyle w:val="Nadpis2"/>
        <w:numPr>
          <w:ilvl w:val="1"/>
          <w:numId w:val="31"/>
        </w:numPr>
        <w:rPr>
          <w:color w:val="auto"/>
        </w:rPr>
      </w:pPr>
      <w:bookmarkStart w:id="157" w:name="_Toc463503869"/>
      <w:r w:rsidRPr="005C096C">
        <w:rPr>
          <w:color w:val="auto"/>
        </w:rPr>
        <w:t>Postup při přijetí dítěte na základě žádosti zákonného zástupce</w:t>
      </w:r>
      <w:bookmarkEnd w:id="157"/>
    </w:p>
    <w:p w:rsidR="00B878A1" w:rsidRPr="005C46A6" w:rsidRDefault="00B878A1" w:rsidP="00B878A1">
      <w:r w:rsidRPr="005C46A6">
        <w:t xml:space="preserve">Par. 42, </w:t>
      </w:r>
      <w:proofErr w:type="spellStart"/>
      <w:r w:rsidRPr="005C46A6">
        <w:t>ods</w:t>
      </w:r>
      <w:proofErr w:type="spellEnd"/>
      <w:r w:rsidRPr="005C46A6">
        <w:t>. 2, písmeno c), zákona 359 /99 Sb. o sociálně-právní ochraně dětí, ve znění pozdějších předpisů.</w:t>
      </w:r>
    </w:p>
    <w:p w:rsidR="00B878A1" w:rsidRPr="009B3EA9" w:rsidRDefault="00B878A1" w:rsidP="00B878A1">
      <w:pPr>
        <w:rPr>
          <w:color w:val="FF0000"/>
          <w:u w:val="single"/>
        </w:rPr>
      </w:pPr>
      <w:r w:rsidRPr="007D6482">
        <w:rPr>
          <w:b/>
        </w:rPr>
        <w:t>Příjem probíhá na základě žádosti zákonného zástupce</w:t>
      </w:r>
      <w:r w:rsidR="009B3EA9">
        <w:rPr>
          <w:b/>
        </w:rPr>
        <w:t xml:space="preserve"> – Dohody </w:t>
      </w:r>
    </w:p>
    <w:p w:rsidR="007A56E9" w:rsidRPr="008539A4" w:rsidRDefault="007A56E9" w:rsidP="007A56E9">
      <w:r w:rsidRPr="008539A4">
        <w:t>Příjem probíhá v</w:t>
      </w:r>
      <w:r>
        <w:t xml:space="preserve"> kanceláři sociální pracovnice </w:t>
      </w:r>
      <w:r w:rsidR="00EA0386">
        <w:t xml:space="preserve">a </w:t>
      </w:r>
      <w:r>
        <w:t xml:space="preserve">v </w:t>
      </w:r>
      <w:r w:rsidRPr="008539A4">
        <w:t>bytě, do kterého se dítě umisťuje</w:t>
      </w:r>
      <w:r>
        <w:t xml:space="preserve">, </w:t>
      </w:r>
      <w:r w:rsidR="00EA0386">
        <w:t xml:space="preserve">v pořadí </w:t>
      </w:r>
      <w:r>
        <w:t>dle zhodnocení situace</w:t>
      </w:r>
      <w:r w:rsidRPr="008539A4">
        <w:t>.</w:t>
      </w:r>
    </w:p>
    <w:p w:rsidR="00B878A1" w:rsidRDefault="00B878A1" w:rsidP="00B878A1">
      <w:pPr>
        <w:rPr>
          <w:b/>
        </w:rPr>
      </w:pPr>
      <w:r>
        <w:rPr>
          <w:b/>
        </w:rPr>
        <w:t>Se zákonným zástupcem sepisujeme tyto náležitosti</w:t>
      </w:r>
      <w:r w:rsidR="0062033A">
        <w:rPr>
          <w:b/>
        </w:rPr>
        <w:t>:</w:t>
      </w:r>
    </w:p>
    <w:p w:rsidR="007A56E9" w:rsidRPr="0062033A" w:rsidRDefault="00B878A1" w:rsidP="007A56E9">
      <w:pPr>
        <w:suppressAutoHyphens/>
        <w:spacing w:before="0" w:after="0"/>
        <w:ind w:left="371"/>
        <w:rPr>
          <w:b/>
        </w:rPr>
      </w:pPr>
      <w:r w:rsidRPr="0062033A">
        <w:rPr>
          <w:b/>
        </w:rPr>
        <w:t>Dohodu o přijetí dítěte do zařízení pro děti vyžadující okamžitou pomoc</w:t>
      </w:r>
      <w:r w:rsidR="007A56E9" w:rsidRPr="0062033A">
        <w:rPr>
          <w:b/>
        </w:rPr>
        <w:t xml:space="preserve"> </w:t>
      </w:r>
      <w:r w:rsidR="0062033A" w:rsidRPr="0062033A">
        <w:rPr>
          <w:b/>
        </w:rPr>
        <w:t>a p</w:t>
      </w:r>
      <w:r w:rsidR="007A56E9" w:rsidRPr="0062033A">
        <w:rPr>
          <w:b/>
        </w:rPr>
        <w:t>řílohy:</w:t>
      </w:r>
    </w:p>
    <w:p w:rsidR="007A56E9" w:rsidRPr="007A56E9" w:rsidRDefault="007A56E9" w:rsidP="007A56E9">
      <w:pPr>
        <w:suppressAutoHyphens/>
        <w:spacing w:before="0" w:after="0"/>
        <w:ind w:left="371"/>
        <w:rPr>
          <w:b/>
        </w:rPr>
      </w:pPr>
    </w:p>
    <w:p w:rsidR="009B3EA9" w:rsidRPr="009B3EA9" w:rsidRDefault="007A56E9" w:rsidP="00D82D24">
      <w:pPr>
        <w:numPr>
          <w:ilvl w:val="0"/>
          <w:numId w:val="17"/>
        </w:numPr>
        <w:suppressAutoHyphens/>
        <w:spacing w:before="0" w:after="0"/>
        <w:rPr>
          <w:color w:val="FF0000"/>
        </w:rPr>
      </w:pPr>
      <w:r>
        <w:t>Souhlas s</w:t>
      </w:r>
      <w:r w:rsidR="0026220E">
        <w:t> </w:t>
      </w:r>
      <w:r>
        <w:t>fotografováním</w:t>
      </w:r>
      <w:r w:rsidR="0026220E">
        <w:t xml:space="preserve"> </w:t>
      </w:r>
    </w:p>
    <w:p w:rsidR="007A56E9" w:rsidRPr="009B3EA9" w:rsidRDefault="007A56E9" w:rsidP="00D82D24">
      <w:pPr>
        <w:numPr>
          <w:ilvl w:val="0"/>
          <w:numId w:val="17"/>
        </w:numPr>
        <w:suppressAutoHyphens/>
        <w:spacing w:before="0" w:after="0"/>
        <w:rPr>
          <w:color w:val="FF0000"/>
        </w:rPr>
      </w:pPr>
      <w:r>
        <w:t xml:space="preserve">Souhlasy </w:t>
      </w:r>
      <w:r w:rsidR="00E63E4D">
        <w:rPr>
          <w:b/>
          <w:color w:val="000000" w:themeColor="text1"/>
        </w:rPr>
        <w:t>(</w:t>
      </w:r>
      <w:r w:rsidR="00E63E4D">
        <w:rPr>
          <w:color w:val="000000" w:themeColor="text1"/>
        </w:rPr>
        <w:t>Udělení souhlasu/</w:t>
      </w:r>
      <w:r w:rsidR="00E63E4D" w:rsidRPr="004E191E">
        <w:rPr>
          <w:color w:val="000000" w:themeColor="text1"/>
        </w:rPr>
        <w:t xml:space="preserve"> nesouhlasu</w:t>
      </w:r>
      <w:r w:rsidR="00E63E4D">
        <w:rPr>
          <w:color w:val="000000" w:themeColor="text1"/>
        </w:rPr>
        <w:t xml:space="preserve">; </w:t>
      </w:r>
      <w:r w:rsidR="00E63E4D" w:rsidRPr="004E191E">
        <w:rPr>
          <w:color w:val="000000" w:themeColor="text1"/>
        </w:rPr>
        <w:t>Souhlas s lékařským vyšetřením a hospitalizací</w:t>
      </w:r>
      <w:r w:rsidR="00E63E4D">
        <w:rPr>
          <w:color w:val="000000" w:themeColor="text1"/>
        </w:rPr>
        <w:t xml:space="preserve">; </w:t>
      </w:r>
      <w:r w:rsidR="00E63E4D" w:rsidRPr="004E191E">
        <w:rPr>
          <w:color w:val="000000" w:themeColor="text1"/>
        </w:rPr>
        <w:t>Souhlas s lékařskými úkony</w:t>
      </w:r>
      <w:r w:rsidR="00E63E4D">
        <w:rPr>
          <w:color w:val="000000" w:themeColor="text1"/>
        </w:rPr>
        <w:t xml:space="preserve">; </w:t>
      </w:r>
      <w:r w:rsidR="00E63E4D" w:rsidRPr="004E191E">
        <w:rPr>
          <w:color w:val="000000" w:themeColor="text1"/>
        </w:rPr>
        <w:t>souhlas s psych</w:t>
      </w:r>
      <w:r w:rsidR="00E63E4D">
        <w:rPr>
          <w:color w:val="000000" w:themeColor="text1"/>
        </w:rPr>
        <w:t>ologickým</w:t>
      </w:r>
      <w:r w:rsidR="00E63E4D" w:rsidRPr="004E191E">
        <w:rPr>
          <w:color w:val="000000" w:themeColor="text1"/>
        </w:rPr>
        <w:t xml:space="preserve"> vyšetřením</w:t>
      </w:r>
      <w:r w:rsidR="00E63E4D">
        <w:rPr>
          <w:color w:val="000000" w:themeColor="text1"/>
        </w:rPr>
        <w:t xml:space="preserve">; </w:t>
      </w:r>
      <w:r w:rsidR="00E63E4D" w:rsidRPr="004E191E">
        <w:rPr>
          <w:color w:val="000000" w:themeColor="text1"/>
        </w:rPr>
        <w:t xml:space="preserve">souhlas s podáváním léků a zdrav. </w:t>
      </w:r>
      <w:proofErr w:type="gramStart"/>
      <w:r w:rsidR="00E63E4D" w:rsidRPr="004E191E">
        <w:rPr>
          <w:color w:val="000000" w:themeColor="text1"/>
        </w:rPr>
        <w:t>pomůcek</w:t>
      </w:r>
      <w:proofErr w:type="gramEnd"/>
      <w:r w:rsidR="00E63E4D">
        <w:rPr>
          <w:color w:val="000000" w:themeColor="text1"/>
        </w:rPr>
        <w:t xml:space="preserve">; </w:t>
      </w:r>
      <w:r w:rsidR="00E63E4D" w:rsidRPr="004E191E">
        <w:rPr>
          <w:color w:val="000000" w:themeColor="text1"/>
        </w:rPr>
        <w:t>Souhlas se stříháním vlasů a nehtů</w:t>
      </w:r>
      <w:r w:rsidR="00E63E4D">
        <w:rPr>
          <w:color w:val="000000" w:themeColor="text1"/>
        </w:rPr>
        <w:t xml:space="preserve">; </w:t>
      </w:r>
      <w:r w:rsidR="00E63E4D" w:rsidRPr="004E191E">
        <w:rPr>
          <w:color w:val="000000" w:themeColor="text1"/>
        </w:rPr>
        <w:t>souhlas s</w:t>
      </w:r>
      <w:r w:rsidR="00E63E4D">
        <w:rPr>
          <w:color w:val="000000" w:themeColor="text1"/>
        </w:rPr>
        <w:t> </w:t>
      </w:r>
      <w:r w:rsidR="00E63E4D" w:rsidRPr="004E191E">
        <w:rPr>
          <w:color w:val="000000" w:themeColor="text1"/>
        </w:rPr>
        <w:t>převozem</w:t>
      </w:r>
      <w:r w:rsidR="00E63E4D">
        <w:rPr>
          <w:color w:val="000000" w:themeColor="text1"/>
        </w:rPr>
        <w:t>)</w:t>
      </w:r>
    </w:p>
    <w:p w:rsidR="007A56E9" w:rsidRPr="0026220E" w:rsidRDefault="007A56E9" w:rsidP="00D82D24">
      <w:pPr>
        <w:numPr>
          <w:ilvl w:val="0"/>
          <w:numId w:val="17"/>
        </w:numPr>
        <w:suppressAutoHyphens/>
        <w:spacing w:before="0" w:after="0"/>
        <w:rPr>
          <w:color w:val="FF0000"/>
        </w:rPr>
      </w:pPr>
      <w:r>
        <w:t>Doklad o bezinfekčnosti</w:t>
      </w:r>
      <w:r w:rsidR="0026220E">
        <w:t xml:space="preserve"> </w:t>
      </w:r>
      <w:r w:rsidR="000B210B">
        <w:t>– v případě, že dítě nemá výstupní list pediatra</w:t>
      </w:r>
    </w:p>
    <w:p w:rsidR="007A56E9" w:rsidRPr="0026220E" w:rsidRDefault="007A56E9" w:rsidP="00D82D24">
      <w:pPr>
        <w:pStyle w:val="Odstavecseseznamem"/>
        <w:numPr>
          <w:ilvl w:val="0"/>
          <w:numId w:val="17"/>
        </w:numPr>
        <w:suppressAutoHyphens/>
        <w:spacing w:before="0" w:after="0"/>
        <w:rPr>
          <w:color w:val="FF0000"/>
        </w:rPr>
      </w:pPr>
      <w:r>
        <w:t>Pravidla Klokánku</w:t>
      </w:r>
      <w:r w:rsidR="0026220E">
        <w:t xml:space="preserve"> </w:t>
      </w:r>
    </w:p>
    <w:p w:rsidR="007A56E9" w:rsidRPr="007A56E9" w:rsidRDefault="007A56E9" w:rsidP="007A56E9">
      <w:pPr>
        <w:suppressAutoHyphens/>
        <w:spacing w:before="0" w:after="0"/>
        <w:rPr>
          <w:color w:val="000000" w:themeColor="text1"/>
        </w:rPr>
      </w:pPr>
    </w:p>
    <w:p w:rsidR="00B878A1" w:rsidRPr="005C096C" w:rsidRDefault="005C46A6" w:rsidP="00F470CC">
      <w:pPr>
        <w:pStyle w:val="Nadpis3"/>
        <w:numPr>
          <w:ilvl w:val="2"/>
          <w:numId w:val="31"/>
        </w:numPr>
        <w:rPr>
          <w:rFonts w:eastAsia="Times New Roman"/>
          <w:color w:val="auto"/>
          <w:lang w:eastAsia="cs-CZ"/>
        </w:rPr>
      </w:pPr>
      <w:bookmarkStart w:id="158" w:name="_Toc463503870"/>
      <w:r w:rsidRPr="005C096C">
        <w:rPr>
          <w:rFonts w:eastAsia="Times New Roman"/>
          <w:color w:val="auto"/>
          <w:lang w:eastAsia="cs-CZ"/>
        </w:rPr>
        <w:t>N</w:t>
      </w:r>
      <w:r w:rsidR="00B878A1" w:rsidRPr="005C096C">
        <w:rPr>
          <w:rFonts w:eastAsia="Times New Roman"/>
          <w:color w:val="auto"/>
          <w:lang w:eastAsia="cs-CZ"/>
        </w:rPr>
        <w:t xml:space="preserve">esouhlas druhého rodiče </w:t>
      </w:r>
      <w:r w:rsidRPr="005C096C">
        <w:rPr>
          <w:rFonts w:eastAsia="Times New Roman"/>
          <w:color w:val="auto"/>
          <w:lang w:eastAsia="cs-CZ"/>
        </w:rPr>
        <w:t>s umístěním do ZDVOP</w:t>
      </w:r>
      <w:bookmarkEnd w:id="158"/>
      <w:r w:rsidR="00E81049" w:rsidRPr="005C096C">
        <w:rPr>
          <w:rFonts w:eastAsia="Times New Roman"/>
          <w:color w:val="auto"/>
          <w:lang w:eastAsia="cs-CZ"/>
        </w:rPr>
        <w:t xml:space="preserve"> </w:t>
      </w:r>
    </w:p>
    <w:p w:rsidR="00B878A1" w:rsidRPr="005C096C" w:rsidRDefault="00B878A1" w:rsidP="00B878A1">
      <w:pPr>
        <w:autoSpaceDE w:val="0"/>
        <w:rPr>
          <w:b/>
          <w:bCs/>
        </w:rPr>
      </w:pPr>
      <w:r w:rsidRPr="005C096C">
        <w:t xml:space="preserve">K umístění dítěte do péče ZDVOP na základě žádosti zákonného zástupce postačuje, aby písemnou Dohodu o svěření dítěte uzavřel jeden z rodičů, který je nositelem rodičovské </w:t>
      </w:r>
      <w:r w:rsidRPr="005C096C">
        <w:lastRenderedPageBreak/>
        <w:t xml:space="preserve">odpovědnosti k dítěti a ve své rodičovské odpovědnosti není soudem nijak omezen. Ačkoliv jeho druhý rodič dítěte, který je rovněž jeho zákonným zástupcem, nesouhlasí s umístěním dítěte do péče ZDVOP, není tento nesouhlas překážkou k tomu, aby zařízení sjednalo Dohodu pouze s jedním rodičem. Tento závěr vyplývá ze skutečnosti, že každý z rodičů je oprávněn vykonávat rodičovskou odpovědnost a zastupovat dítě v plném rozsahu, aniž by k tomu byl nezbytný souhlas druhého rodiče. </w:t>
      </w:r>
    </w:p>
    <w:p w:rsidR="00B878A1" w:rsidRPr="005C096C" w:rsidRDefault="00B878A1" w:rsidP="00B878A1">
      <w:pPr>
        <w:autoSpaceDE w:val="0"/>
      </w:pPr>
      <w:r w:rsidRPr="005C096C">
        <w:rPr>
          <w:b/>
          <w:bCs/>
        </w:rPr>
        <w:t xml:space="preserve">ZDVOP, které uzavřelo platnou Dohodu s jedním z rodičů, nesmí zásadně bez souhlasu tohoto rodiče předat dítě rodiči, který s pobytem dítěte ve ZDVOP nesouhlasí a domáhá se předání dítěte do své péče. </w:t>
      </w:r>
    </w:p>
    <w:p w:rsidR="00B878A1" w:rsidRPr="005C096C" w:rsidRDefault="00B878A1" w:rsidP="00B878A1">
      <w:pPr>
        <w:autoSpaceDE w:val="0"/>
      </w:pPr>
      <w:r w:rsidRPr="005C096C">
        <w:t xml:space="preserve">Bez souhlasu rodiče, který se ZDVOP uzavřel Dohodu o umístění, je ZDVOP povinen předat dítě druhému rodiči nebo jiné určené osobě pouze na základě vykonatelného rozhodnutí soudu. </w:t>
      </w:r>
    </w:p>
    <w:p w:rsidR="00B878A1" w:rsidRPr="005C096C" w:rsidRDefault="00B878A1" w:rsidP="00F470CC">
      <w:pPr>
        <w:pStyle w:val="Nadpis3"/>
        <w:numPr>
          <w:ilvl w:val="2"/>
          <w:numId w:val="31"/>
        </w:numPr>
        <w:rPr>
          <w:rFonts w:eastAsia="Times New Roman"/>
          <w:color w:val="auto"/>
          <w:lang w:eastAsia="cs-CZ"/>
        </w:rPr>
      </w:pPr>
      <w:bookmarkStart w:id="159" w:name="_Toc463503871"/>
      <w:r w:rsidRPr="005C096C">
        <w:rPr>
          <w:rFonts w:eastAsia="Times New Roman"/>
          <w:color w:val="auto"/>
          <w:lang w:eastAsia="cs-CZ"/>
        </w:rPr>
        <w:t>Náležitosti Dohody o svěření dítěte do ZDVOP</w:t>
      </w:r>
      <w:bookmarkEnd w:id="159"/>
    </w:p>
    <w:p w:rsidR="00B878A1" w:rsidRPr="005C096C" w:rsidRDefault="00B878A1" w:rsidP="00B878A1">
      <w:pPr>
        <w:rPr>
          <w:b/>
        </w:rPr>
      </w:pPr>
      <w:r w:rsidRPr="005C096C">
        <w:t>DOHODA OBSAHUJE:</w:t>
      </w:r>
    </w:p>
    <w:p w:rsidR="00B878A1" w:rsidRPr="00EC729C" w:rsidRDefault="00B878A1" w:rsidP="00834E2F">
      <w:pPr>
        <w:pStyle w:val="odrky"/>
      </w:pPr>
      <w:r>
        <w:t>název zařízení, jeho adresu a adresu sídla zřizovatele</w:t>
      </w:r>
      <w:r w:rsidR="00EC729C">
        <w:t xml:space="preserve"> - </w:t>
      </w:r>
      <w:r w:rsidRPr="00EC729C">
        <w:rPr>
          <w:i/>
        </w:rPr>
        <w:t xml:space="preserve">§ 42, 8a, </w:t>
      </w:r>
      <w:proofErr w:type="gramStart"/>
      <w:r w:rsidRPr="00EC729C">
        <w:rPr>
          <w:i/>
        </w:rPr>
        <w:t>SPOD</w:t>
      </w:r>
      <w:proofErr w:type="gramEnd"/>
      <w:r w:rsidR="00EC729C">
        <w:rPr>
          <w:i/>
        </w:rPr>
        <w:t>,</w:t>
      </w:r>
    </w:p>
    <w:p w:rsidR="00B878A1" w:rsidRDefault="00B878A1" w:rsidP="00834E2F">
      <w:pPr>
        <w:pStyle w:val="odrky"/>
      </w:pPr>
      <w:r>
        <w:t>jméno a příjmení, datum narození, adresu trvalého a obvyklého bydliště zákonných zástupců dítěte</w:t>
      </w:r>
      <w:r w:rsidR="00EC729C" w:rsidRPr="00EC729C">
        <w:t xml:space="preserve"> </w:t>
      </w:r>
      <w:r w:rsidR="00EC729C">
        <w:t xml:space="preserve">- </w:t>
      </w:r>
      <w:r w:rsidRPr="00EC729C">
        <w:rPr>
          <w:i/>
        </w:rPr>
        <w:t>§ 42, 8</w:t>
      </w:r>
      <w:r w:rsidR="009D6F23" w:rsidRPr="00EC729C">
        <w:rPr>
          <w:i/>
        </w:rPr>
        <w:t>b</w:t>
      </w:r>
      <w:r w:rsidRPr="00EC729C">
        <w:rPr>
          <w:i/>
        </w:rPr>
        <w:t xml:space="preserve"> </w:t>
      </w:r>
      <w:proofErr w:type="gramStart"/>
      <w:r w:rsidRPr="00EC729C">
        <w:rPr>
          <w:i/>
        </w:rPr>
        <w:t>SPOD</w:t>
      </w:r>
      <w:proofErr w:type="gramEnd"/>
      <w:r w:rsidR="00834E2F">
        <w:rPr>
          <w:i/>
        </w:rPr>
        <w:t>,</w:t>
      </w:r>
    </w:p>
    <w:p w:rsidR="00B878A1" w:rsidRDefault="00B878A1" w:rsidP="00834E2F">
      <w:pPr>
        <w:pStyle w:val="odrky"/>
      </w:pPr>
      <w:r>
        <w:t>jméno a příjmení, datum narození, adresu místa trvalého a obvyklého bydliště dítěte</w:t>
      </w:r>
      <w:r w:rsidR="00EC729C">
        <w:t xml:space="preserve"> - </w:t>
      </w:r>
      <w:r w:rsidRPr="00EC729C">
        <w:rPr>
          <w:i/>
        </w:rPr>
        <w:t>§ 42, 8</w:t>
      </w:r>
      <w:r w:rsidR="009D6F23" w:rsidRPr="00EC729C">
        <w:rPr>
          <w:i/>
        </w:rPr>
        <w:t>c</w:t>
      </w:r>
      <w:r w:rsidRPr="00EC729C">
        <w:rPr>
          <w:i/>
        </w:rPr>
        <w:t xml:space="preserve">, </w:t>
      </w:r>
      <w:proofErr w:type="gramStart"/>
      <w:r w:rsidRPr="00EC729C">
        <w:rPr>
          <w:i/>
        </w:rPr>
        <w:t>SPOD</w:t>
      </w:r>
      <w:proofErr w:type="gramEnd"/>
    </w:p>
    <w:p w:rsidR="00EC729C" w:rsidRPr="00EC729C" w:rsidRDefault="00A2616F" w:rsidP="00834E2F">
      <w:pPr>
        <w:pStyle w:val="odrky"/>
        <w:rPr>
          <w:i/>
        </w:rPr>
      </w:pPr>
      <w:r w:rsidRPr="00EC729C">
        <w:t>údaje o zdravotním stavu dítěte a způsob zajištění zdravotních služeb</w:t>
      </w:r>
      <w:r w:rsidR="00EC729C" w:rsidRPr="00EC729C">
        <w:t xml:space="preserve"> -  </w:t>
      </w:r>
      <w:r w:rsidR="00EC729C" w:rsidRPr="00EC729C">
        <w:rPr>
          <w:i/>
        </w:rPr>
        <w:t>§ 42, 8d,</w:t>
      </w:r>
      <w:r w:rsidR="00EC729C" w:rsidRPr="00EC729C">
        <w:t xml:space="preserve"> </w:t>
      </w:r>
      <w:proofErr w:type="gramStart"/>
      <w:r w:rsidR="00EC729C" w:rsidRPr="00EC729C">
        <w:rPr>
          <w:i/>
        </w:rPr>
        <w:t>SPOD</w:t>
      </w:r>
      <w:proofErr w:type="gramEnd"/>
      <w:r w:rsidR="00834E2F">
        <w:rPr>
          <w:i/>
        </w:rPr>
        <w:t>,</w:t>
      </w:r>
      <w:r w:rsidR="00EC729C" w:rsidRPr="00EC729C">
        <w:rPr>
          <w:i/>
        </w:rPr>
        <w:t xml:space="preserve"> </w:t>
      </w:r>
    </w:p>
    <w:p w:rsidR="00A2616F" w:rsidRPr="00EC729C" w:rsidRDefault="00EC729C" w:rsidP="00834E2F">
      <w:pPr>
        <w:pStyle w:val="odrky"/>
        <w:rPr>
          <w:i/>
        </w:rPr>
      </w:pPr>
      <w:r w:rsidRPr="00EC729C">
        <w:t>důvody pro umístění dítěte v</w:t>
      </w:r>
      <w:r>
        <w:t> </w:t>
      </w:r>
      <w:r w:rsidRPr="00EC729C">
        <w:t>ZDVOP</w:t>
      </w:r>
      <w:r>
        <w:t xml:space="preserve"> - § 42, 8e, </w:t>
      </w:r>
      <w:proofErr w:type="gramStart"/>
      <w:r w:rsidRPr="00EC729C">
        <w:rPr>
          <w:i/>
        </w:rPr>
        <w:t>SPOD</w:t>
      </w:r>
      <w:proofErr w:type="gramEnd"/>
      <w:r w:rsidR="00834E2F">
        <w:rPr>
          <w:i/>
        </w:rPr>
        <w:t>,</w:t>
      </w:r>
    </w:p>
    <w:p w:rsidR="00EC729C" w:rsidRPr="00EC729C" w:rsidRDefault="00EC729C" w:rsidP="00834E2F">
      <w:pPr>
        <w:pStyle w:val="odrky"/>
        <w:rPr>
          <w:i/>
        </w:rPr>
      </w:pPr>
      <w:r>
        <w:t xml:space="preserve">datum a čas dohodnutého přijetí dítěte do ZDVOP - </w:t>
      </w:r>
      <w:r w:rsidRPr="00EC729C">
        <w:rPr>
          <w:i/>
        </w:rPr>
        <w:t>§ 42, 8f,</w:t>
      </w:r>
      <w:r>
        <w:rPr>
          <w:i/>
        </w:rPr>
        <w:t xml:space="preserve"> </w:t>
      </w:r>
      <w:proofErr w:type="gramStart"/>
      <w:r>
        <w:rPr>
          <w:i/>
        </w:rPr>
        <w:t>SPOD</w:t>
      </w:r>
      <w:proofErr w:type="gramEnd"/>
      <w:r>
        <w:rPr>
          <w:i/>
        </w:rPr>
        <w:t>,</w:t>
      </w:r>
    </w:p>
    <w:p w:rsidR="00B878A1" w:rsidRPr="00EC729C" w:rsidRDefault="00B878A1" w:rsidP="00834E2F">
      <w:pPr>
        <w:pStyle w:val="odrky"/>
        <w:rPr>
          <w:sz w:val="22"/>
          <w:szCs w:val="22"/>
        </w:rPr>
      </w:pPr>
      <w:r>
        <w:t>souhlas zákonného zástupce s tím, že při pobytu v zařízení se budou na pobyt dítěte vztahovat pravidla stanovená ve vnitřním řádu zařízení</w:t>
      </w:r>
      <w:r w:rsidR="00EC729C">
        <w:t xml:space="preserve"> - </w:t>
      </w:r>
      <w:r w:rsidRPr="00EC729C">
        <w:rPr>
          <w:i/>
        </w:rPr>
        <w:t xml:space="preserve">§ 42, 8g, </w:t>
      </w:r>
      <w:proofErr w:type="gramStart"/>
      <w:r w:rsidRPr="00EC729C">
        <w:rPr>
          <w:i/>
        </w:rPr>
        <w:t>SPOD</w:t>
      </w:r>
      <w:proofErr w:type="gramEnd"/>
      <w:r w:rsidR="00EC729C">
        <w:rPr>
          <w:i/>
        </w:rPr>
        <w:t>,</w:t>
      </w:r>
    </w:p>
    <w:p w:rsidR="00B878A1" w:rsidRDefault="00EC729C" w:rsidP="00834E2F">
      <w:pPr>
        <w:pStyle w:val="odrky"/>
        <w:rPr>
          <w:i/>
        </w:rPr>
      </w:pPr>
      <w:r w:rsidRPr="00EC729C">
        <w:t xml:space="preserve">podmínky a způsob </w:t>
      </w:r>
      <w:r w:rsidR="00B878A1">
        <w:t>osobního, telefonického a písemného styku dítěte s dalšími osobami a vymezení okruhu těchto osob</w:t>
      </w:r>
      <w:r w:rsidRPr="00EC729C">
        <w:t xml:space="preserve"> - </w:t>
      </w:r>
      <w:r w:rsidR="00B878A1" w:rsidRPr="00EC729C">
        <w:rPr>
          <w:i/>
        </w:rPr>
        <w:t xml:space="preserve">§ 42, 8h, </w:t>
      </w:r>
      <w:proofErr w:type="gramStart"/>
      <w:r w:rsidR="00B878A1" w:rsidRPr="00EC729C">
        <w:rPr>
          <w:i/>
        </w:rPr>
        <w:t>SPOD</w:t>
      </w:r>
      <w:proofErr w:type="gramEnd"/>
      <w:r w:rsidR="00834E2F">
        <w:rPr>
          <w:i/>
        </w:rPr>
        <w:t>,</w:t>
      </w:r>
    </w:p>
    <w:p w:rsidR="00834E2F" w:rsidRPr="00834E2F" w:rsidRDefault="00834E2F" w:rsidP="00834E2F">
      <w:pPr>
        <w:pStyle w:val="odrky"/>
        <w:rPr>
          <w:i/>
        </w:rPr>
      </w:pPr>
      <w:r>
        <w:t xml:space="preserve">způsob a výše úhrady příspěvku za pobyt dítěte v ZDVOP s tím, že výše příspěvku může být sjednána nejvýše v částce uvedené v § 42c odst. 1 podle věku dítěte - </w:t>
      </w:r>
      <w:r w:rsidRPr="00834E2F">
        <w:rPr>
          <w:i/>
        </w:rPr>
        <w:t xml:space="preserve">§ 42, 8i, </w:t>
      </w:r>
      <w:proofErr w:type="gramStart"/>
      <w:r w:rsidRPr="00834E2F">
        <w:rPr>
          <w:i/>
        </w:rPr>
        <w:t>SPOD</w:t>
      </w:r>
      <w:proofErr w:type="gramEnd"/>
      <w:r w:rsidR="0062033A">
        <w:rPr>
          <w:i/>
        </w:rPr>
        <w:t>,</w:t>
      </w:r>
      <w:r w:rsidRPr="00834E2F">
        <w:rPr>
          <w:i/>
        </w:rPr>
        <w:t xml:space="preserve">   </w:t>
      </w:r>
    </w:p>
    <w:p w:rsidR="00EC729C" w:rsidRPr="00834E2F" w:rsidRDefault="00834E2F" w:rsidP="00834E2F">
      <w:pPr>
        <w:pStyle w:val="odrky"/>
        <w:rPr>
          <w:i/>
        </w:rPr>
      </w:pPr>
      <w:r w:rsidRPr="00834E2F">
        <w:t>podpis dohody zástupcem ZDVOP</w:t>
      </w:r>
      <w:r w:rsidR="0062033A">
        <w:t xml:space="preserve"> </w:t>
      </w:r>
      <w:r w:rsidR="007D514F">
        <w:t>a zákonným</w:t>
      </w:r>
      <w:r w:rsidRPr="00834E2F">
        <w:t xml:space="preserve"> zástupcem dítěte</w:t>
      </w:r>
      <w:r w:rsidRPr="00834E2F">
        <w:rPr>
          <w:i/>
        </w:rPr>
        <w:t xml:space="preserve"> - §42, 8j, </w:t>
      </w:r>
      <w:proofErr w:type="gramStart"/>
      <w:r w:rsidRPr="00834E2F">
        <w:rPr>
          <w:i/>
        </w:rPr>
        <w:t>SPOD</w:t>
      </w:r>
      <w:proofErr w:type="gramEnd"/>
      <w:r w:rsidRPr="00834E2F">
        <w:rPr>
          <w:i/>
        </w:rPr>
        <w:t>,</w:t>
      </w:r>
    </w:p>
    <w:p w:rsidR="00B878A1" w:rsidRDefault="00B878A1" w:rsidP="00834E2F">
      <w:pPr>
        <w:pStyle w:val="odrky"/>
      </w:pPr>
      <w:r>
        <w:t>zákonný zástupce bere na vědomí, že návštěvy a telefonáty dítěti jsou možné denně od 09.00 do 18.00 hodin a že není-li návštěva předem dohodnuta, dítě nemusí být v zařízení přítomno, např. je ve škole, na vycházce, výletě nebo má mimoškolní činnost</w:t>
      </w:r>
      <w:r w:rsidR="0062033A">
        <w:t>,</w:t>
      </w:r>
    </w:p>
    <w:p w:rsidR="00B878A1" w:rsidRDefault="00B878A1" w:rsidP="00834E2F">
      <w:pPr>
        <w:pStyle w:val="odrky"/>
        <w:rPr>
          <w:i/>
        </w:rPr>
      </w:pPr>
      <w:r>
        <w:t>zákonný zástupce bere na vědomí, že v případě výchovné nezvladatelnosti nebo z jiných závažných důvodů je zařízení oprávněno Dohodu o svěření dítěte okamžitě zrušit, prohlašuje, že v takovém případě dítě převezme zpět do své péče</w:t>
      </w:r>
      <w:r w:rsidR="0062033A">
        <w:t>,</w:t>
      </w:r>
    </w:p>
    <w:p w:rsidR="00B878A1" w:rsidRDefault="00B878A1" w:rsidP="0062033A">
      <w:pPr>
        <w:pStyle w:val="odrky"/>
        <w:rPr>
          <w:i/>
        </w:rPr>
      </w:pPr>
      <w:r>
        <w:t>informace o škole, kterou dítě navštěvovalo,</w:t>
      </w:r>
    </w:p>
    <w:p w:rsidR="00B878A1" w:rsidRDefault="00834E2F" w:rsidP="0062033A">
      <w:pPr>
        <w:pStyle w:val="odrky"/>
        <w:rPr>
          <w:i/>
        </w:rPr>
      </w:pPr>
      <w:r>
        <w:lastRenderedPageBreak/>
        <w:t xml:space="preserve">informace </w:t>
      </w:r>
      <w:r w:rsidR="00B878A1">
        <w:t>o zdravotní pojišťovně</w:t>
      </w:r>
      <w:r w:rsidR="0062033A">
        <w:t>,</w:t>
      </w:r>
    </w:p>
    <w:p w:rsidR="00B878A1" w:rsidRDefault="00B878A1" w:rsidP="0062033A">
      <w:pPr>
        <w:pStyle w:val="odrky"/>
        <w:rPr>
          <w:i/>
        </w:rPr>
      </w:pPr>
      <w:r>
        <w:t>údaje o věcech, které byly předány</w:t>
      </w:r>
      <w:r w:rsidR="0062033A">
        <w:t>.</w:t>
      </w:r>
    </w:p>
    <w:p w:rsidR="00B878A1" w:rsidRDefault="00B878A1" w:rsidP="00B878A1">
      <w:r>
        <w:t>Dále od zákonných zástupců k přijetí požadujeme potřebné dokumenty:</w:t>
      </w:r>
    </w:p>
    <w:p w:rsidR="00573616" w:rsidRPr="00573616" w:rsidRDefault="00573616" w:rsidP="007D514F">
      <w:pPr>
        <w:pStyle w:val="odrky"/>
      </w:pPr>
      <w:r w:rsidRPr="00573616">
        <w:t xml:space="preserve">průkaz zdravotní pojišťovny dítěte, </w:t>
      </w:r>
    </w:p>
    <w:p w:rsidR="00573616" w:rsidRPr="00573616" w:rsidRDefault="00573616" w:rsidP="007D514F">
      <w:pPr>
        <w:pStyle w:val="odrky"/>
      </w:pPr>
      <w:r w:rsidRPr="00573616">
        <w:t>očkovací průkaz dítěte,</w:t>
      </w:r>
    </w:p>
    <w:p w:rsidR="00573616" w:rsidRPr="005C46A6" w:rsidRDefault="00573616" w:rsidP="007D514F">
      <w:pPr>
        <w:pStyle w:val="odrky"/>
      </w:pPr>
      <w:r w:rsidRPr="005C46A6">
        <w:t>občanský průkaz dítěte staršího 15 let,</w:t>
      </w:r>
    </w:p>
    <w:p w:rsidR="00573616" w:rsidRPr="005C46A6" w:rsidRDefault="00573616" w:rsidP="007D514F">
      <w:pPr>
        <w:pStyle w:val="odrky"/>
      </w:pPr>
      <w:r w:rsidRPr="005C46A6">
        <w:t>vstupní lékařskou prohlídku</w:t>
      </w:r>
      <w:r>
        <w:t>.</w:t>
      </w:r>
      <w:r w:rsidRPr="005C46A6">
        <w:t xml:space="preserve"> </w:t>
      </w:r>
    </w:p>
    <w:p w:rsidR="0062033A" w:rsidRDefault="0062033A" w:rsidP="0062033A">
      <w:pPr>
        <w:rPr>
          <w:color w:val="000000" w:themeColor="text1"/>
        </w:rPr>
      </w:pPr>
      <w:r w:rsidRPr="005C46A6">
        <w:rPr>
          <w:color w:val="000000" w:themeColor="text1"/>
        </w:rPr>
        <w:t>Pokud zákonní zástupci</w:t>
      </w:r>
      <w:r>
        <w:rPr>
          <w:color w:val="000000" w:themeColor="text1"/>
        </w:rPr>
        <w:t xml:space="preserve"> </w:t>
      </w:r>
      <w:r w:rsidRPr="005C46A6">
        <w:rPr>
          <w:color w:val="000000" w:themeColor="text1"/>
        </w:rPr>
        <w:t xml:space="preserve">nebo osoby odpovědné za výchovu dítěte </w:t>
      </w:r>
      <w:r>
        <w:rPr>
          <w:color w:val="000000" w:themeColor="text1"/>
        </w:rPr>
        <w:t>ne</w:t>
      </w:r>
      <w:r w:rsidRPr="005C46A6">
        <w:rPr>
          <w:color w:val="000000" w:themeColor="text1"/>
        </w:rPr>
        <w:t>doloží doklady a dokumenty, které jsou potřebné k</w:t>
      </w:r>
      <w:r>
        <w:rPr>
          <w:color w:val="000000" w:themeColor="text1"/>
        </w:rPr>
        <w:t> </w:t>
      </w:r>
      <w:r w:rsidRPr="005C46A6">
        <w:rPr>
          <w:color w:val="000000" w:themeColor="text1"/>
        </w:rPr>
        <w:t>pobytu</w:t>
      </w:r>
      <w:r>
        <w:rPr>
          <w:color w:val="000000" w:themeColor="text1"/>
        </w:rPr>
        <w:t>,</w:t>
      </w:r>
      <w:r w:rsidRPr="005C46A6">
        <w:rPr>
          <w:color w:val="000000" w:themeColor="text1"/>
        </w:rPr>
        <w:t xml:space="preserve"> žádáme o jejich vystavení příslušný OSPOD </w:t>
      </w:r>
      <w:r>
        <w:rPr>
          <w:color w:val="000000" w:themeColor="text1"/>
        </w:rPr>
        <w:t>nebo je zajistí zařízení.</w:t>
      </w:r>
    </w:p>
    <w:p w:rsidR="00B878A1" w:rsidRDefault="0062033A" w:rsidP="00B878A1">
      <w:pPr>
        <w:rPr>
          <w:b/>
        </w:rPr>
      </w:pPr>
      <w:r>
        <w:rPr>
          <w:color w:val="000000" w:themeColor="text1"/>
        </w:rPr>
        <w:t xml:space="preserve"> </w:t>
      </w:r>
      <w:r w:rsidR="00B878A1">
        <w:t xml:space="preserve">Dále je zařízení povinno neprodleně od umístnění dítěte v zařízení zaslat příslušnému OSPOD </w:t>
      </w:r>
      <w:r w:rsidR="00B878A1">
        <w:rPr>
          <w:b/>
        </w:rPr>
        <w:t>Hlášení o přijetí dítěte do zařízení vyžadující okamžitou pomoc.</w:t>
      </w:r>
    </w:p>
    <w:p w:rsidR="00B878A1" w:rsidRPr="009E529A" w:rsidRDefault="00B878A1" w:rsidP="00B878A1">
      <w:pPr>
        <w:rPr>
          <w:color w:val="000000" w:themeColor="text1"/>
        </w:rPr>
      </w:pPr>
      <w:r w:rsidRPr="009E529A">
        <w:rPr>
          <w:b/>
          <w:color w:val="000000" w:themeColor="text1"/>
        </w:rPr>
        <w:t>Vyjádření o důvodnosti</w:t>
      </w:r>
      <w:r w:rsidRPr="009E529A">
        <w:rPr>
          <w:color w:val="000000" w:themeColor="text1"/>
        </w:rPr>
        <w:t xml:space="preserve"> zašle </w:t>
      </w:r>
      <w:r w:rsidRPr="009E529A">
        <w:rPr>
          <w:b/>
          <w:color w:val="000000" w:themeColor="text1"/>
        </w:rPr>
        <w:t xml:space="preserve">OSPOD </w:t>
      </w:r>
      <w:r w:rsidRPr="009E529A">
        <w:rPr>
          <w:color w:val="000000" w:themeColor="text1"/>
        </w:rPr>
        <w:t xml:space="preserve">s uvedením počátečního data důvodného pobytu zařízení do osmi dnů ode dne doručení Hlášení o přijetí dítěte podle § 42 odst. 12. Shledá-li OSPOD, že další pobyt dítěte v zařízení již není důvodný, vyrozumí o tom zařízení a jeho zřizovatel (citace § 42g, </w:t>
      </w:r>
      <w:proofErr w:type="gramStart"/>
      <w:r w:rsidRPr="009E529A">
        <w:rPr>
          <w:color w:val="000000" w:themeColor="text1"/>
        </w:rPr>
        <w:t>odst.1 zákona</w:t>
      </w:r>
      <w:proofErr w:type="gramEnd"/>
      <w:r w:rsidRPr="009E529A">
        <w:rPr>
          <w:color w:val="000000" w:themeColor="text1"/>
        </w:rPr>
        <w:t xml:space="preserve"> č. 359/1999 Sb., ve znění pozdějších předpisů). </w:t>
      </w:r>
    </w:p>
    <w:p w:rsidR="00B878A1" w:rsidRPr="009E529A" w:rsidRDefault="00B878A1" w:rsidP="00B878A1">
      <w:pPr>
        <w:rPr>
          <w:color w:val="000000" w:themeColor="text1"/>
        </w:rPr>
      </w:pPr>
      <w:r w:rsidRPr="009E529A">
        <w:rPr>
          <w:color w:val="000000" w:themeColor="text1"/>
        </w:rPr>
        <w:t xml:space="preserve">Při příchodu dítěte do zařízení se snažíme společně s tetou navodit přátelskou atmosféru.  </w:t>
      </w:r>
    </w:p>
    <w:p w:rsidR="00B878A1" w:rsidRPr="009E529A" w:rsidRDefault="00B878A1" w:rsidP="00B878A1">
      <w:pPr>
        <w:rPr>
          <w:color w:val="000000" w:themeColor="text1"/>
        </w:rPr>
      </w:pPr>
      <w:r w:rsidRPr="009E529A">
        <w:rPr>
          <w:color w:val="000000" w:themeColor="text1"/>
        </w:rPr>
        <w:t xml:space="preserve">Následně dítěti ve spolupráci s tetou, vysvětlujeme chod zařízení a seznamujeme ho s jednotlivými činnostmi. </w:t>
      </w:r>
    </w:p>
    <w:p w:rsidR="0062033A" w:rsidRDefault="00B878A1" w:rsidP="00B878A1">
      <w:pPr>
        <w:rPr>
          <w:color w:val="000000" w:themeColor="text1"/>
        </w:rPr>
      </w:pPr>
      <w:r w:rsidRPr="009E529A">
        <w:rPr>
          <w:color w:val="000000" w:themeColor="text1"/>
        </w:rPr>
        <w:t xml:space="preserve">Teta je dítěti vždy k dispozici, zejména v situacích, se kterými si dítě neví rady. Svůj problém, případně stížnost může sdělit kterémukoliv pracovníkovi zařízení. </w:t>
      </w:r>
    </w:p>
    <w:p w:rsidR="00B878A1" w:rsidRPr="009E529A" w:rsidRDefault="00B878A1" w:rsidP="00B878A1">
      <w:pPr>
        <w:rPr>
          <w:color w:val="000000" w:themeColor="text1"/>
        </w:rPr>
      </w:pPr>
      <w:r w:rsidRPr="009E529A">
        <w:rPr>
          <w:color w:val="000000" w:themeColor="text1"/>
        </w:rPr>
        <w:t xml:space="preserve">Dítěti vysvětlujeme, že s ním bude teta v bytě plánovat činnosti a přání, kterých by chtělo dosáhnout. </w:t>
      </w:r>
    </w:p>
    <w:p w:rsidR="00B878A1" w:rsidRDefault="00B878A1" w:rsidP="00B878A1">
      <w:pPr>
        <w:rPr>
          <w:b/>
        </w:rPr>
      </w:pPr>
      <w:r w:rsidRPr="009E529A">
        <w:rPr>
          <w:color w:val="000000" w:themeColor="text1"/>
        </w:rPr>
        <w:t>Celý příjem probíhá s ohledem na aktuální situaci dítěte, jeho schopností, věk, komunikativnost apod.</w:t>
      </w:r>
    </w:p>
    <w:p w:rsidR="00EA0386" w:rsidRDefault="00EA0386" w:rsidP="00B878A1">
      <w:pPr>
        <w:rPr>
          <w:b/>
          <w:color w:val="000000" w:themeColor="text1"/>
        </w:rPr>
      </w:pPr>
    </w:p>
    <w:p w:rsidR="00B878A1" w:rsidRPr="009E529A" w:rsidRDefault="00B878A1" w:rsidP="00B878A1">
      <w:pPr>
        <w:rPr>
          <w:color w:val="000000" w:themeColor="text1"/>
        </w:rPr>
      </w:pPr>
      <w:r w:rsidRPr="009E529A">
        <w:rPr>
          <w:b/>
          <w:color w:val="000000" w:themeColor="text1"/>
        </w:rPr>
        <w:t>V případě, že se v průběhu pobytu dítěte v zařízení změní Dohoda na Žádost OSPOD je postup následující:</w:t>
      </w:r>
    </w:p>
    <w:p w:rsidR="00B878A1" w:rsidRPr="009E529A" w:rsidRDefault="00B878A1" w:rsidP="007D514F">
      <w:pPr>
        <w:pStyle w:val="odrky"/>
      </w:pPr>
      <w:r w:rsidRPr="009E529A">
        <w:t>Dohoda i s přílohami se ukončí,</w:t>
      </w:r>
    </w:p>
    <w:p w:rsidR="00B878A1" w:rsidRPr="009E529A" w:rsidRDefault="00B878A1" w:rsidP="007D514F">
      <w:pPr>
        <w:pStyle w:val="odrky"/>
      </w:pPr>
      <w:r w:rsidRPr="009E529A">
        <w:t>příslušný OSPOD podá Žádost o umístění dítěte v zařízení se souhlasem zákonného zástupce s umístěním v zařízení,</w:t>
      </w:r>
    </w:p>
    <w:p w:rsidR="00B878A1" w:rsidRPr="009E529A" w:rsidRDefault="00B878A1" w:rsidP="007D514F">
      <w:pPr>
        <w:pStyle w:val="odrky"/>
      </w:pPr>
      <w:r w:rsidRPr="009E529A">
        <w:t>pokud sociální pracovník OSPOD nezajistí souhlas rodiče nebo jiné osoby odpovědné za výchovu dítěte s pobytem v zařízení, je povinen neprodleně podat návrh soudu na nařízení předběžného opatření</w:t>
      </w:r>
      <w:r w:rsidR="00573616">
        <w:t>.</w:t>
      </w:r>
    </w:p>
    <w:p w:rsidR="009E529A" w:rsidRDefault="009E529A" w:rsidP="00B878A1">
      <w:pPr>
        <w:rPr>
          <w:b/>
          <w:color w:val="000000" w:themeColor="text1"/>
        </w:rPr>
      </w:pPr>
    </w:p>
    <w:p w:rsidR="00B878A1" w:rsidRPr="009E529A" w:rsidRDefault="00B878A1" w:rsidP="00B878A1">
      <w:pPr>
        <w:rPr>
          <w:color w:val="000000" w:themeColor="text1"/>
        </w:rPr>
      </w:pPr>
      <w:r w:rsidRPr="009E529A">
        <w:rPr>
          <w:color w:val="000000" w:themeColor="text1"/>
        </w:rPr>
        <w:lastRenderedPageBreak/>
        <w:t xml:space="preserve">V případě, že v průběhu pobytu dítěte v zařízení </w:t>
      </w:r>
      <w:proofErr w:type="gramStart"/>
      <w:r w:rsidRPr="009E529A">
        <w:rPr>
          <w:color w:val="000000" w:themeColor="text1"/>
        </w:rPr>
        <w:t>je</w:t>
      </w:r>
      <w:proofErr w:type="gramEnd"/>
      <w:r w:rsidRPr="009E529A">
        <w:rPr>
          <w:color w:val="000000" w:themeColor="text1"/>
        </w:rPr>
        <w:t xml:space="preserve"> vydáno soudní rozhodnutí o svěření dítěte do zařízení Dohoda zaniká. </w:t>
      </w:r>
    </w:p>
    <w:p w:rsidR="00B878A1" w:rsidRDefault="00B878A1" w:rsidP="00B878A1">
      <w:pPr>
        <w:rPr>
          <w:b/>
        </w:rPr>
      </w:pPr>
    </w:p>
    <w:p w:rsidR="00B878A1" w:rsidRPr="005C096C" w:rsidRDefault="00B878A1" w:rsidP="00F470CC">
      <w:pPr>
        <w:pStyle w:val="Nadpis2"/>
        <w:numPr>
          <w:ilvl w:val="1"/>
          <w:numId w:val="31"/>
        </w:numPr>
        <w:rPr>
          <w:color w:val="auto"/>
        </w:rPr>
      </w:pPr>
      <w:bookmarkStart w:id="160" w:name="_Toc463503872"/>
      <w:r w:rsidRPr="005C096C">
        <w:rPr>
          <w:color w:val="auto"/>
        </w:rPr>
        <w:t>Postup při přijetí dítěte na žádost OSPOD</w:t>
      </w:r>
      <w:bookmarkEnd w:id="160"/>
    </w:p>
    <w:p w:rsidR="00B878A1" w:rsidRDefault="00B878A1" w:rsidP="00B878A1">
      <w:pPr>
        <w:rPr>
          <w:i/>
        </w:rPr>
      </w:pPr>
    </w:p>
    <w:p w:rsidR="00B878A1" w:rsidRPr="009E529A" w:rsidRDefault="00B878A1" w:rsidP="00B878A1">
      <w:pPr>
        <w:rPr>
          <w:b/>
          <w:u w:val="single"/>
        </w:rPr>
      </w:pPr>
      <w:r w:rsidRPr="009E529A">
        <w:t xml:space="preserve">Par. 42, </w:t>
      </w:r>
      <w:proofErr w:type="spellStart"/>
      <w:r w:rsidRPr="009E529A">
        <w:t>ods</w:t>
      </w:r>
      <w:proofErr w:type="spellEnd"/>
      <w:r w:rsidRPr="009E529A">
        <w:t>. 2, písmeno b), zákona 359/99 Sb. o sociálně-právní ochraně dětí.</w:t>
      </w:r>
    </w:p>
    <w:p w:rsidR="00B878A1" w:rsidRPr="009E529A" w:rsidRDefault="00B878A1" w:rsidP="00B878A1">
      <w:pPr>
        <w:rPr>
          <w:b/>
          <w:color w:val="FF0000"/>
        </w:rPr>
      </w:pPr>
      <w:r w:rsidRPr="009E529A">
        <w:rPr>
          <w:b/>
        </w:rPr>
        <w:t>Dítě je do zařízení přijato na základě písemné žádosti OSPOD</w:t>
      </w:r>
      <w:r w:rsidR="007D6482">
        <w:rPr>
          <w:b/>
        </w:rPr>
        <w:t xml:space="preserve"> </w:t>
      </w:r>
      <w:r w:rsidR="00E037D2">
        <w:rPr>
          <w:b/>
        </w:rPr>
        <w:t>–</w:t>
      </w:r>
      <w:r w:rsidR="007D6482" w:rsidRPr="00882AE3">
        <w:rPr>
          <w:b/>
          <w:i/>
        </w:rPr>
        <w:t xml:space="preserve"> </w:t>
      </w:r>
      <w:r w:rsidR="00E037D2" w:rsidRPr="00882AE3">
        <w:rPr>
          <w:b/>
          <w:i/>
        </w:rPr>
        <w:t>(</w:t>
      </w:r>
      <w:r w:rsidR="00E20D3A" w:rsidRPr="00882AE3">
        <w:rPr>
          <w:i/>
        </w:rPr>
        <w:t>příloha č. 29</w:t>
      </w:r>
      <w:r w:rsidR="00E037D2" w:rsidRPr="00882AE3">
        <w:rPr>
          <w:i/>
        </w:rPr>
        <w:t>)</w:t>
      </w:r>
      <w:r w:rsidR="007D6482" w:rsidRPr="00882AE3">
        <w:rPr>
          <w:i/>
        </w:rPr>
        <w:t xml:space="preserve">. </w:t>
      </w:r>
    </w:p>
    <w:p w:rsidR="00B878A1" w:rsidRPr="009E529A" w:rsidRDefault="00B878A1" w:rsidP="007D514F">
      <w:pPr>
        <w:pStyle w:val="odrky"/>
      </w:pPr>
      <w:r w:rsidRPr="009E529A">
        <w:t>OSPOD je povinen neprodleně podat návrh k soudu na nařízení předběžného opatření, pokud nelze do doby, do níž musí o předběžném opatření rozhodnout soud, zajistit souhlas rodiče nebo jiné osoby odpovědné za výchovu dítěte s pobytem v zařízení (</w:t>
      </w:r>
      <w:r w:rsidRPr="009E529A">
        <w:rPr>
          <w:i/>
        </w:rPr>
        <w:t>citace § 42, odst. 6, zákona 359/99 Sb</w:t>
      </w:r>
      <w:r w:rsidRPr="009E529A">
        <w:t xml:space="preserve">.). </w:t>
      </w:r>
    </w:p>
    <w:p w:rsidR="00B878A1" w:rsidRPr="009E529A" w:rsidRDefault="00B878A1" w:rsidP="007D514F">
      <w:pPr>
        <w:pStyle w:val="odrky"/>
      </w:pPr>
      <w:r w:rsidRPr="009E529A">
        <w:t>Od pracovníka OSPOD také požadujeme služební průkaz.</w:t>
      </w:r>
    </w:p>
    <w:p w:rsidR="00B878A1" w:rsidRDefault="00B878A1" w:rsidP="00B878A1">
      <w:pPr>
        <w:ind w:left="705"/>
      </w:pPr>
    </w:p>
    <w:p w:rsidR="00B878A1" w:rsidRPr="0087621E" w:rsidRDefault="00B878A1" w:rsidP="00B878A1">
      <w:pPr>
        <w:tabs>
          <w:tab w:val="left" w:pos="2550"/>
        </w:tabs>
        <w:rPr>
          <w:color w:val="FF0000"/>
          <w:u w:val="single"/>
        </w:rPr>
      </w:pPr>
      <w:r>
        <w:t xml:space="preserve">Následně je sepsán s pracovníkem OSPOD, která </w:t>
      </w:r>
      <w:r w:rsidRPr="009E529A">
        <w:t>dítě přivedla, Záznam o přijetí dítěte předaného bez soudního rozhodnutí jinou osobou než zákonným zástupcem.</w:t>
      </w:r>
      <w:r w:rsidR="00635FBB" w:rsidRPr="00882AE3">
        <w:rPr>
          <w:i/>
        </w:rPr>
        <w:t xml:space="preserve"> (p</w:t>
      </w:r>
      <w:r w:rsidR="0087621E" w:rsidRPr="00882AE3">
        <w:rPr>
          <w:i/>
        </w:rPr>
        <w:t xml:space="preserve">říloha </w:t>
      </w:r>
      <w:proofErr w:type="gramStart"/>
      <w:r w:rsidR="00E20D3A" w:rsidRPr="00882AE3">
        <w:rPr>
          <w:i/>
        </w:rPr>
        <w:t>č.30</w:t>
      </w:r>
      <w:proofErr w:type="gramEnd"/>
      <w:r w:rsidR="00635FBB" w:rsidRPr="00882AE3">
        <w:rPr>
          <w:i/>
        </w:rPr>
        <w:t>)</w:t>
      </w:r>
    </w:p>
    <w:p w:rsidR="00EA0386" w:rsidRPr="008539A4" w:rsidRDefault="00EA0386" w:rsidP="00EA0386">
      <w:r w:rsidRPr="008539A4">
        <w:t>Příjem probíhá v</w:t>
      </w:r>
      <w:r>
        <w:t xml:space="preserve"> kanceláři sociální pracovnice </w:t>
      </w:r>
      <w:r w:rsidR="00825FF1">
        <w:t>a</w:t>
      </w:r>
      <w:r>
        <w:t xml:space="preserve"> v </w:t>
      </w:r>
      <w:r w:rsidRPr="008539A4">
        <w:t>bytě, do kterého se dítě umisťuje</w:t>
      </w:r>
      <w:r>
        <w:t xml:space="preserve">, </w:t>
      </w:r>
      <w:r w:rsidR="00825FF1">
        <w:t xml:space="preserve">pořadí </w:t>
      </w:r>
      <w:r>
        <w:t>dle zhodnocení situace</w:t>
      </w:r>
      <w:r w:rsidRPr="008539A4">
        <w:t>.</w:t>
      </w:r>
    </w:p>
    <w:p w:rsidR="00B878A1" w:rsidRDefault="00B878A1" w:rsidP="00B878A1">
      <w:pPr>
        <w:rPr>
          <w:b/>
        </w:rPr>
      </w:pPr>
      <w:r>
        <w:rPr>
          <w:b/>
        </w:rPr>
        <w:t>Pokud se podaří získat souhlas zákonných zástupců, tito podepisují následné dokumenty:</w:t>
      </w:r>
    </w:p>
    <w:p w:rsidR="007D6482" w:rsidRDefault="007D6482" w:rsidP="007D514F">
      <w:pPr>
        <w:pStyle w:val="odrky"/>
      </w:pPr>
      <w:r>
        <w:t>Souhlas s fotografováním</w:t>
      </w:r>
      <w:r w:rsidR="007A08D0">
        <w:t>,</w:t>
      </w:r>
    </w:p>
    <w:p w:rsidR="007D6482" w:rsidRDefault="007D6482" w:rsidP="007D514F">
      <w:pPr>
        <w:pStyle w:val="odrky"/>
      </w:pPr>
      <w:r>
        <w:t xml:space="preserve">Souhlasy </w:t>
      </w:r>
      <w:r w:rsidR="00E63E4D">
        <w:rPr>
          <w:b/>
          <w:color w:val="000000" w:themeColor="text1"/>
        </w:rPr>
        <w:t>(</w:t>
      </w:r>
      <w:r w:rsidR="00E63E4D">
        <w:rPr>
          <w:color w:val="000000" w:themeColor="text1"/>
        </w:rPr>
        <w:t>Udělení souhlasu/</w:t>
      </w:r>
      <w:r w:rsidR="00E63E4D" w:rsidRPr="004E191E">
        <w:rPr>
          <w:color w:val="000000" w:themeColor="text1"/>
        </w:rPr>
        <w:t xml:space="preserve"> nesouhlasu</w:t>
      </w:r>
      <w:r w:rsidR="00E63E4D">
        <w:rPr>
          <w:color w:val="000000" w:themeColor="text1"/>
        </w:rPr>
        <w:t xml:space="preserve">; </w:t>
      </w:r>
      <w:r w:rsidR="00E63E4D" w:rsidRPr="004E191E">
        <w:rPr>
          <w:color w:val="000000" w:themeColor="text1"/>
        </w:rPr>
        <w:t>Souhlas s lékařským vyšetřením a hospitalizací</w:t>
      </w:r>
      <w:r w:rsidR="00E63E4D">
        <w:rPr>
          <w:color w:val="000000" w:themeColor="text1"/>
        </w:rPr>
        <w:t xml:space="preserve">; </w:t>
      </w:r>
      <w:r w:rsidR="00E63E4D" w:rsidRPr="004E191E">
        <w:rPr>
          <w:color w:val="000000" w:themeColor="text1"/>
        </w:rPr>
        <w:t>Souhlas s lékařskými úkony</w:t>
      </w:r>
      <w:r w:rsidR="00E63E4D">
        <w:rPr>
          <w:color w:val="000000" w:themeColor="text1"/>
        </w:rPr>
        <w:t xml:space="preserve">; </w:t>
      </w:r>
      <w:r w:rsidR="00E63E4D" w:rsidRPr="004E191E">
        <w:rPr>
          <w:color w:val="000000" w:themeColor="text1"/>
        </w:rPr>
        <w:t>souhlas s psych</w:t>
      </w:r>
      <w:r w:rsidR="00E63E4D">
        <w:rPr>
          <w:color w:val="000000" w:themeColor="text1"/>
        </w:rPr>
        <w:t>ologickým</w:t>
      </w:r>
      <w:r w:rsidR="00E63E4D" w:rsidRPr="004E191E">
        <w:rPr>
          <w:color w:val="000000" w:themeColor="text1"/>
        </w:rPr>
        <w:t xml:space="preserve"> vyšetřením</w:t>
      </w:r>
      <w:r w:rsidR="00E63E4D">
        <w:rPr>
          <w:color w:val="000000" w:themeColor="text1"/>
        </w:rPr>
        <w:t xml:space="preserve">; </w:t>
      </w:r>
      <w:r w:rsidR="00E63E4D" w:rsidRPr="004E191E">
        <w:rPr>
          <w:color w:val="000000" w:themeColor="text1"/>
        </w:rPr>
        <w:t xml:space="preserve">souhlas s podáváním léků a zdrav. </w:t>
      </w:r>
      <w:proofErr w:type="gramStart"/>
      <w:r w:rsidR="00E63E4D" w:rsidRPr="004E191E">
        <w:rPr>
          <w:color w:val="000000" w:themeColor="text1"/>
        </w:rPr>
        <w:t>pomůcek</w:t>
      </w:r>
      <w:proofErr w:type="gramEnd"/>
      <w:r w:rsidR="00E63E4D">
        <w:rPr>
          <w:color w:val="000000" w:themeColor="text1"/>
        </w:rPr>
        <w:t xml:space="preserve">; </w:t>
      </w:r>
      <w:r w:rsidR="00E63E4D" w:rsidRPr="004E191E">
        <w:rPr>
          <w:color w:val="000000" w:themeColor="text1"/>
        </w:rPr>
        <w:t>Souhlas se stříháním vlasů a nehtů</w:t>
      </w:r>
      <w:r w:rsidR="00E63E4D">
        <w:rPr>
          <w:color w:val="000000" w:themeColor="text1"/>
        </w:rPr>
        <w:t xml:space="preserve">; </w:t>
      </w:r>
      <w:r w:rsidR="00E63E4D" w:rsidRPr="004E191E">
        <w:rPr>
          <w:color w:val="000000" w:themeColor="text1"/>
        </w:rPr>
        <w:t>souhlas s</w:t>
      </w:r>
      <w:r w:rsidR="00E63E4D">
        <w:rPr>
          <w:color w:val="000000" w:themeColor="text1"/>
        </w:rPr>
        <w:t> </w:t>
      </w:r>
      <w:r w:rsidR="00E63E4D" w:rsidRPr="004E191E">
        <w:rPr>
          <w:color w:val="000000" w:themeColor="text1"/>
        </w:rPr>
        <w:t>převozem</w:t>
      </w:r>
      <w:r w:rsidR="00E63E4D">
        <w:rPr>
          <w:color w:val="000000" w:themeColor="text1"/>
        </w:rPr>
        <w:t>)</w:t>
      </w:r>
      <w:r w:rsidR="007A08D0">
        <w:t>,</w:t>
      </w:r>
    </w:p>
    <w:p w:rsidR="007D6482" w:rsidRDefault="007D6482" w:rsidP="007D514F">
      <w:pPr>
        <w:pStyle w:val="odrky"/>
      </w:pPr>
      <w:r>
        <w:t>Doklad o bezinfekčnosti</w:t>
      </w:r>
      <w:r w:rsidR="00DA6A3A">
        <w:t xml:space="preserve"> – v případě, že dítě nemá výstupní list pediatra</w:t>
      </w:r>
      <w:r w:rsidR="007A08D0">
        <w:t>,</w:t>
      </w:r>
    </w:p>
    <w:p w:rsidR="007D6482" w:rsidRDefault="007D6482" w:rsidP="007D514F">
      <w:pPr>
        <w:pStyle w:val="odrky"/>
      </w:pPr>
      <w:r>
        <w:t>Pravidla Klokánku</w:t>
      </w:r>
      <w:r w:rsidR="007A08D0">
        <w:t>.</w:t>
      </w:r>
    </w:p>
    <w:p w:rsidR="007D6482" w:rsidRDefault="007D6482" w:rsidP="007D6482">
      <w:pPr>
        <w:suppressAutoHyphens/>
        <w:spacing w:before="0" w:after="0"/>
      </w:pPr>
    </w:p>
    <w:p w:rsidR="007D6482" w:rsidRDefault="007D6482" w:rsidP="007D6482">
      <w:pPr>
        <w:rPr>
          <w:color w:val="000000" w:themeColor="text1"/>
        </w:rPr>
      </w:pPr>
      <w:r w:rsidRPr="005C46A6">
        <w:rPr>
          <w:color w:val="000000" w:themeColor="text1"/>
        </w:rPr>
        <w:t>Zákonní zástupci nebo osoby odpovědné za výchovu dítěte doloží doklady a dokumenty, které jsou potřebné k pobytu dítěte</w:t>
      </w:r>
      <w:r>
        <w:rPr>
          <w:color w:val="000000" w:themeColor="text1"/>
        </w:rPr>
        <w:t>:</w:t>
      </w:r>
    </w:p>
    <w:p w:rsidR="00573616" w:rsidRPr="00573616" w:rsidRDefault="00573616" w:rsidP="007D514F">
      <w:pPr>
        <w:pStyle w:val="odrky"/>
      </w:pPr>
      <w:r w:rsidRPr="00573616">
        <w:t xml:space="preserve">průkaz zdravotní pojišťovny dítěte, </w:t>
      </w:r>
    </w:p>
    <w:p w:rsidR="00573616" w:rsidRPr="00573616" w:rsidRDefault="00573616" w:rsidP="007D514F">
      <w:pPr>
        <w:pStyle w:val="odrky"/>
      </w:pPr>
      <w:r w:rsidRPr="00573616">
        <w:t>očkovací průkaz dítěte,</w:t>
      </w:r>
    </w:p>
    <w:p w:rsidR="00573616" w:rsidRPr="005C46A6" w:rsidRDefault="00573616" w:rsidP="007D514F">
      <w:pPr>
        <w:pStyle w:val="odrky"/>
      </w:pPr>
      <w:r w:rsidRPr="005C46A6">
        <w:t>občanský průkaz dítěte staršího 15 let,</w:t>
      </w:r>
    </w:p>
    <w:p w:rsidR="00573616" w:rsidRPr="005C46A6" w:rsidRDefault="00573616" w:rsidP="007D514F">
      <w:pPr>
        <w:pStyle w:val="odrky"/>
      </w:pPr>
      <w:r w:rsidRPr="005C46A6">
        <w:t>vstupní lékařskou prohlídku</w:t>
      </w:r>
      <w:r>
        <w:t>.</w:t>
      </w:r>
      <w:r w:rsidRPr="005C46A6">
        <w:t xml:space="preserve"> </w:t>
      </w:r>
    </w:p>
    <w:p w:rsidR="00EA0386" w:rsidRDefault="00EA0386" w:rsidP="007D6482">
      <w:pPr>
        <w:rPr>
          <w:color w:val="000000" w:themeColor="text1"/>
        </w:rPr>
      </w:pPr>
    </w:p>
    <w:p w:rsidR="007D6482" w:rsidRDefault="007D6482" w:rsidP="007D6482">
      <w:pPr>
        <w:rPr>
          <w:color w:val="000000" w:themeColor="text1"/>
        </w:rPr>
      </w:pPr>
      <w:r w:rsidRPr="005C46A6">
        <w:rPr>
          <w:color w:val="000000" w:themeColor="text1"/>
        </w:rPr>
        <w:lastRenderedPageBreak/>
        <w:t>Pokud zákonní zástupci</w:t>
      </w:r>
      <w:r>
        <w:rPr>
          <w:color w:val="000000" w:themeColor="text1"/>
        </w:rPr>
        <w:t xml:space="preserve"> </w:t>
      </w:r>
      <w:r w:rsidRPr="005C46A6">
        <w:rPr>
          <w:color w:val="000000" w:themeColor="text1"/>
        </w:rPr>
        <w:t xml:space="preserve">nebo osoby odpovědné za výchovu dítěte </w:t>
      </w:r>
      <w:r>
        <w:rPr>
          <w:color w:val="000000" w:themeColor="text1"/>
        </w:rPr>
        <w:t>ne</w:t>
      </w:r>
      <w:r w:rsidRPr="005C46A6">
        <w:rPr>
          <w:color w:val="000000" w:themeColor="text1"/>
        </w:rPr>
        <w:t>doloží doklady a dokumenty, které jsou potřebné k</w:t>
      </w:r>
      <w:r>
        <w:rPr>
          <w:color w:val="000000" w:themeColor="text1"/>
        </w:rPr>
        <w:t> </w:t>
      </w:r>
      <w:r w:rsidRPr="005C46A6">
        <w:rPr>
          <w:color w:val="000000" w:themeColor="text1"/>
        </w:rPr>
        <w:t>pobytu</w:t>
      </w:r>
      <w:r>
        <w:rPr>
          <w:color w:val="000000" w:themeColor="text1"/>
        </w:rPr>
        <w:t>,</w:t>
      </w:r>
      <w:r w:rsidRPr="005C46A6">
        <w:rPr>
          <w:color w:val="000000" w:themeColor="text1"/>
        </w:rPr>
        <w:t xml:space="preserve"> žádáme o jejich vystavení příslušný OSPOD </w:t>
      </w:r>
      <w:r>
        <w:rPr>
          <w:color w:val="000000" w:themeColor="text1"/>
        </w:rPr>
        <w:t>nebo je zajistí zařízení.</w:t>
      </w:r>
    </w:p>
    <w:p w:rsidR="00B878A1" w:rsidRPr="005A33F4" w:rsidRDefault="00B878A1" w:rsidP="00B878A1">
      <w:pPr>
        <w:rPr>
          <w:b/>
          <w:color w:val="FF0000"/>
        </w:rPr>
      </w:pPr>
      <w:r>
        <w:t xml:space="preserve">Dále je zařízení povinno neprodleně od umístnění dítěte v zařízení zaslat příslušnému OSPOD </w:t>
      </w:r>
      <w:r>
        <w:rPr>
          <w:b/>
        </w:rPr>
        <w:t>Hlášení o přijetí dítěte do zařízení vyžadující okamžitou pomoc</w:t>
      </w:r>
      <w:r w:rsidRPr="00882AE3">
        <w:rPr>
          <w:b/>
          <w:i/>
        </w:rPr>
        <w:t>.</w:t>
      </w:r>
      <w:r w:rsidR="00E20D3A" w:rsidRPr="00882AE3">
        <w:rPr>
          <w:i/>
        </w:rPr>
        <w:t>(příloha č. 27</w:t>
      </w:r>
      <w:r w:rsidR="005A33F4" w:rsidRPr="00882AE3">
        <w:rPr>
          <w:i/>
        </w:rPr>
        <w:t>)</w:t>
      </w:r>
    </w:p>
    <w:p w:rsidR="00B878A1" w:rsidRPr="009E529A" w:rsidRDefault="00B878A1" w:rsidP="00B878A1">
      <w:pPr>
        <w:rPr>
          <w:color w:val="000000" w:themeColor="text1"/>
        </w:rPr>
      </w:pPr>
      <w:r w:rsidRPr="009E529A">
        <w:rPr>
          <w:color w:val="000000" w:themeColor="text1"/>
        </w:rPr>
        <w:t xml:space="preserve">Při příchodu dítěte do zařízení se snažíme společně s tetou navodit přátelskou atmosféru.  </w:t>
      </w:r>
    </w:p>
    <w:p w:rsidR="00B878A1" w:rsidRPr="009E529A" w:rsidRDefault="00B878A1" w:rsidP="00B878A1">
      <w:pPr>
        <w:rPr>
          <w:color w:val="000000" w:themeColor="text1"/>
        </w:rPr>
      </w:pPr>
      <w:r w:rsidRPr="009E529A">
        <w:rPr>
          <w:color w:val="000000" w:themeColor="text1"/>
        </w:rPr>
        <w:t xml:space="preserve">Následně dítěti ve spolupráci s tetou, vysvětlujeme chod zařízení a seznamujeme ho s jednotlivými činnostmi. </w:t>
      </w:r>
    </w:p>
    <w:p w:rsidR="00EA0386" w:rsidRDefault="00B878A1" w:rsidP="00B878A1">
      <w:pPr>
        <w:rPr>
          <w:color w:val="000000" w:themeColor="text1"/>
        </w:rPr>
      </w:pPr>
      <w:r w:rsidRPr="009E529A">
        <w:rPr>
          <w:color w:val="000000" w:themeColor="text1"/>
        </w:rPr>
        <w:t xml:space="preserve">Teta je dítěti vždy k dispozici, zejména v situacích, se kterými si dítě neví rady. Svůj problém, případně stížnost může sdělit kterémukoliv pracovníkovi zařízení. </w:t>
      </w:r>
    </w:p>
    <w:p w:rsidR="00EA0386" w:rsidRDefault="00B878A1" w:rsidP="00B878A1">
      <w:pPr>
        <w:rPr>
          <w:color w:val="000000" w:themeColor="text1"/>
        </w:rPr>
      </w:pPr>
      <w:r w:rsidRPr="009E529A">
        <w:rPr>
          <w:color w:val="000000" w:themeColor="text1"/>
        </w:rPr>
        <w:t xml:space="preserve">Dítěti vysvětlujeme, že s ním bude teta v bytě plánovat činnosti a přání, kterých by chtělo dosáhnout. </w:t>
      </w:r>
    </w:p>
    <w:p w:rsidR="00B878A1" w:rsidRPr="009E529A" w:rsidRDefault="00B878A1" w:rsidP="00B878A1">
      <w:pPr>
        <w:rPr>
          <w:b/>
          <w:color w:val="000000" w:themeColor="text1"/>
          <w:u w:val="single"/>
        </w:rPr>
      </w:pPr>
      <w:r w:rsidRPr="009E529A">
        <w:rPr>
          <w:color w:val="000000" w:themeColor="text1"/>
        </w:rPr>
        <w:t>Celý příjem probíhá s ohledem na aktuální situaci dítěte, jeho schopností, věk, komunikativnost apod.</w:t>
      </w:r>
    </w:p>
    <w:p w:rsidR="00B878A1" w:rsidRPr="005C096C" w:rsidRDefault="00B878A1" w:rsidP="00F470CC">
      <w:pPr>
        <w:pStyle w:val="Nadpis2"/>
        <w:numPr>
          <w:ilvl w:val="1"/>
          <w:numId w:val="31"/>
        </w:numPr>
        <w:rPr>
          <w:color w:val="auto"/>
        </w:rPr>
      </w:pPr>
      <w:bookmarkStart w:id="161" w:name="_Toc463503873"/>
      <w:r w:rsidRPr="005C096C">
        <w:rPr>
          <w:color w:val="auto"/>
        </w:rPr>
        <w:t>Postup při přijetí dítěte na základě soudního rozhodnutí</w:t>
      </w:r>
      <w:bookmarkEnd w:id="161"/>
    </w:p>
    <w:p w:rsidR="00B878A1" w:rsidRPr="005C096C" w:rsidRDefault="00B878A1" w:rsidP="00B878A1">
      <w:pPr>
        <w:rPr>
          <w:b/>
          <w:u w:val="single"/>
        </w:rPr>
      </w:pPr>
    </w:p>
    <w:p w:rsidR="00B878A1" w:rsidRPr="009E529A" w:rsidRDefault="00B878A1" w:rsidP="00B878A1">
      <w:pPr>
        <w:rPr>
          <w:b/>
          <w:color w:val="000000" w:themeColor="text1"/>
          <w:u w:val="single"/>
        </w:rPr>
      </w:pPr>
      <w:r w:rsidRPr="009E529A">
        <w:rPr>
          <w:color w:val="000000" w:themeColor="text1"/>
        </w:rPr>
        <w:t xml:space="preserve">Par. 42, </w:t>
      </w:r>
      <w:proofErr w:type="spellStart"/>
      <w:r w:rsidRPr="009E529A">
        <w:rPr>
          <w:color w:val="000000" w:themeColor="text1"/>
        </w:rPr>
        <w:t>ods</w:t>
      </w:r>
      <w:proofErr w:type="spellEnd"/>
      <w:r w:rsidRPr="009E529A">
        <w:rPr>
          <w:color w:val="000000" w:themeColor="text1"/>
        </w:rPr>
        <w:t>. 2, písmeno a), zákona 359/99 Sb. o sociálně-právní ochraně dětí, ve znění pozdějších předpisů.</w:t>
      </w:r>
    </w:p>
    <w:p w:rsidR="00B878A1" w:rsidRDefault="00B878A1" w:rsidP="00B878A1">
      <w:r>
        <w:rPr>
          <w:b/>
        </w:rPr>
        <w:t>Dítě je přijato na základě rozhodnutí soudu</w:t>
      </w:r>
      <w:r w:rsidR="009E529A">
        <w:rPr>
          <w:b/>
        </w:rPr>
        <w:t>:</w:t>
      </w:r>
    </w:p>
    <w:p w:rsidR="00B878A1" w:rsidRDefault="009E529A" w:rsidP="007D514F">
      <w:pPr>
        <w:pStyle w:val="odrky"/>
      </w:pPr>
      <w:r>
        <w:t>usnesením o předběžném opatření</w:t>
      </w:r>
      <w:r w:rsidR="00B878A1">
        <w:t xml:space="preserve"> nebo </w:t>
      </w:r>
    </w:p>
    <w:p w:rsidR="00B878A1" w:rsidRDefault="00B878A1" w:rsidP="007D514F">
      <w:pPr>
        <w:pStyle w:val="odrky"/>
      </w:pPr>
      <w:r>
        <w:t>rozsudkem o svěření dítěte do péče zařízení vyžadující okamžitou pomoc.</w:t>
      </w:r>
    </w:p>
    <w:p w:rsidR="00B878A1" w:rsidRDefault="00B878A1" w:rsidP="00B878A1">
      <w:pPr>
        <w:spacing w:after="240"/>
      </w:pPr>
      <w:r>
        <w:t xml:space="preserve">Dokladem pro tento druh </w:t>
      </w:r>
      <w:r w:rsidRPr="009E529A">
        <w:t>příjmu je Záznam o přijetí dítěte předaného na základě soudního rozhodnutí jinou osobou než zákonným zástupcem</w:t>
      </w:r>
      <w:r w:rsidR="00EA0386">
        <w:t xml:space="preserve"> – </w:t>
      </w:r>
      <w:r w:rsidR="00E037D2" w:rsidRPr="00882AE3">
        <w:rPr>
          <w:i/>
        </w:rPr>
        <w:t>(</w:t>
      </w:r>
      <w:r w:rsidR="00EA0386" w:rsidRPr="00882AE3">
        <w:rPr>
          <w:i/>
        </w:rPr>
        <w:t>p</w:t>
      </w:r>
      <w:r w:rsidR="00AB0B81" w:rsidRPr="00882AE3">
        <w:rPr>
          <w:i/>
        </w:rPr>
        <w:t>říloha č. 31</w:t>
      </w:r>
      <w:r w:rsidR="00E037D2" w:rsidRPr="00882AE3">
        <w:rPr>
          <w:i/>
        </w:rPr>
        <w:t>)</w:t>
      </w:r>
      <w:r w:rsidRPr="00882AE3">
        <w:rPr>
          <w:i/>
        </w:rPr>
        <w:t>.</w:t>
      </w:r>
      <w:r w:rsidRPr="00EA0386">
        <w:rPr>
          <w:color w:val="FF0000"/>
        </w:rPr>
        <w:t xml:space="preserve"> </w:t>
      </w:r>
    </w:p>
    <w:p w:rsidR="00B878A1" w:rsidRDefault="00B878A1" w:rsidP="00B878A1">
      <w:pPr>
        <w:spacing w:after="240"/>
        <w:rPr>
          <w:u w:val="single"/>
        </w:rPr>
      </w:pPr>
      <w:r>
        <w:t>Tento záznam se vyplňuje společně s pracovníkem, který dítě na základě rozhodnutí soudu přivedl</w:t>
      </w:r>
      <w:r w:rsidR="00EA0386">
        <w:t>. S</w:t>
      </w:r>
      <w:r>
        <w:t>oudní rozhodnutí je nutné mít s sebou u příjmu dítěte (většinou je to pracovník OSPOD</w:t>
      </w:r>
      <w:r w:rsidR="007D514F">
        <w:t xml:space="preserve"> nebo pracovník soudu)</w:t>
      </w:r>
      <w:r>
        <w:t xml:space="preserve"> toto rozhodnutí zůstává v zařízení.</w:t>
      </w:r>
    </w:p>
    <w:p w:rsidR="00825FF1" w:rsidRPr="008539A4" w:rsidRDefault="00825FF1" w:rsidP="00825FF1">
      <w:r w:rsidRPr="008539A4">
        <w:t>Příjem probíhá v</w:t>
      </w:r>
      <w:r>
        <w:t xml:space="preserve"> kanceláři sociální pracovnice a v </w:t>
      </w:r>
      <w:r w:rsidRPr="008539A4">
        <w:t>bytě, do kterého se dítě umisťuje</w:t>
      </w:r>
      <w:r>
        <w:t>, v pořadí dle zhodnocení situace</w:t>
      </w:r>
      <w:r w:rsidRPr="008539A4">
        <w:t>.</w:t>
      </w:r>
    </w:p>
    <w:p w:rsidR="00B878A1" w:rsidRDefault="00B878A1" w:rsidP="00B878A1">
      <w:pPr>
        <w:spacing w:before="240"/>
      </w:pPr>
      <w:r>
        <w:t>Pracovníkovi OSPOD podáme základní informace o zařízení a dohodneme další zákonné postupy v zájmu dítěte.</w:t>
      </w:r>
    </w:p>
    <w:p w:rsidR="00B878A1" w:rsidRDefault="00B878A1" w:rsidP="00B878A1">
      <w:pPr>
        <w:spacing w:before="240" w:after="240"/>
        <w:rPr>
          <w:b/>
        </w:rPr>
      </w:pPr>
      <w:r>
        <w:t xml:space="preserve">Pracovníkovi soudu (soudnímu vykonavateli) nevysvětlujeme nic o </w:t>
      </w:r>
      <w:r w:rsidR="00825FF1">
        <w:t>zařízení, pokud sám o to nepožádá.</w:t>
      </w:r>
    </w:p>
    <w:p w:rsidR="00B878A1" w:rsidRDefault="00825FF1" w:rsidP="00B878A1">
      <w:r>
        <w:rPr>
          <w:b/>
        </w:rPr>
        <w:lastRenderedPageBreak/>
        <w:t xml:space="preserve">Zařízení a </w:t>
      </w:r>
      <w:r w:rsidR="00B878A1">
        <w:rPr>
          <w:b/>
        </w:rPr>
        <w:t>OSPOD zajistí tyto doklady</w:t>
      </w:r>
      <w:r w:rsidR="009E529A">
        <w:rPr>
          <w:b/>
        </w:rPr>
        <w:t>:</w:t>
      </w:r>
      <w:r w:rsidR="00B878A1">
        <w:rPr>
          <w:b/>
        </w:rPr>
        <w:t xml:space="preserve"> </w:t>
      </w:r>
    </w:p>
    <w:p w:rsidR="00825FF1" w:rsidRPr="00573616" w:rsidRDefault="00825FF1" w:rsidP="007D514F">
      <w:pPr>
        <w:pStyle w:val="odrky"/>
      </w:pPr>
      <w:r w:rsidRPr="00573616">
        <w:t xml:space="preserve">průkaz zdravotní pojišťovny dítěte, </w:t>
      </w:r>
    </w:p>
    <w:p w:rsidR="00825FF1" w:rsidRPr="00573616" w:rsidRDefault="00825FF1" w:rsidP="007D514F">
      <w:pPr>
        <w:pStyle w:val="odrky"/>
      </w:pPr>
      <w:r w:rsidRPr="00573616">
        <w:t>očkovací průkaz dítěte,</w:t>
      </w:r>
    </w:p>
    <w:p w:rsidR="00825FF1" w:rsidRPr="005C46A6" w:rsidRDefault="00825FF1" w:rsidP="007D514F">
      <w:pPr>
        <w:pStyle w:val="odrky"/>
      </w:pPr>
      <w:r w:rsidRPr="005C46A6">
        <w:t>občanský průkaz dítěte staršího 15 let,</w:t>
      </w:r>
    </w:p>
    <w:p w:rsidR="00825FF1" w:rsidRPr="005C46A6" w:rsidRDefault="00825FF1" w:rsidP="007D514F">
      <w:pPr>
        <w:pStyle w:val="odrky"/>
      </w:pPr>
      <w:r w:rsidRPr="005C46A6">
        <w:t>v</w:t>
      </w:r>
      <w:r>
        <w:t>ýstupní list ošetřujícího pediatra.</w:t>
      </w:r>
      <w:r w:rsidRPr="005C46A6">
        <w:t xml:space="preserve"> </w:t>
      </w:r>
    </w:p>
    <w:p w:rsidR="00B878A1" w:rsidRDefault="00B878A1" w:rsidP="00B878A1"/>
    <w:p w:rsidR="00B878A1" w:rsidRPr="005C096C" w:rsidRDefault="00B878A1" w:rsidP="00F470CC">
      <w:pPr>
        <w:pStyle w:val="Nadpis2"/>
        <w:numPr>
          <w:ilvl w:val="1"/>
          <w:numId w:val="31"/>
        </w:numPr>
        <w:rPr>
          <w:color w:val="auto"/>
        </w:rPr>
      </w:pPr>
      <w:bookmarkStart w:id="162" w:name="_Toc463503874"/>
      <w:r w:rsidRPr="005C096C">
        <w:rPr>
          <w:color w:val="auto"/>
        </w:rPr>
        <w:t>Doba pobytu dítěte v zařízení</w:t>
      </w:r>
      <w:bookmarkEnd w:id="162"/>
    </w:p>
    <w:p w:rsidR="00B878A1" w:rsidRPr="009E529A" w:rsidRDefault="00B878A1" w:rsidP="00B878A1">
      <w:pPr>
        <w:rPr>
          <w:i/>
          <w:color w:val="000000" w:themeColor="text1"/>
        </w:rPr>
      </w:pPr>
      <w:r w:rsidRPr="009E529A">
        <w:rPr>
          <w:i/>
          <w:color w:val="000000" w:themeColor="text1"/>
        </w:rPr>
        <w:t xml:space="preserve">§42, odst. 5 zákona č. 359/1999 Sb., ve znění  pozdějších předpisů – platí pro děti přijaté do zařízení od </w:t>
      </w:r>
      <w:proofErr w:type="gramStart"/>
      <w:r w:rsidRPr="009E529A">
        <w:rPr>
          <w:i/>
          <w:color w:val="000000" w:themeColor="text1"/>
        </w:rPr>
        <w:t>1.1.2013</w:t>
      </w:r>
      <w:proofErr w:type="gramEnd"/>
    </w:p>
    <w:p w:rsidR="00B878A1" w:rsidRPr="009E529A" w:rsidRDefault="00B878A1" w:rsidP="00B878A1">
      <w:pPr>
        <w:rPr>
          <w:b/>
          <w:i/>
          <w:color w:val="000000" w:themeColor="text1"/>
        </w:rPr>
      </w:pPr>
    </w:p>
    <w:p w:rsidR="00B878A1" w:rsidRPr="005C096C" w:rsidRDefault="00B878A1" w:rsidP="00F470CC">
      <w:pPr>
        <w:pStyle w:val="Nadpis3"/>
        <w:numPr>
          <w:ilvl w:val="2"/>
          <w:numId w:val="31"/>
        </w:numPr>
        <w:rPr>
          <w:rFonts w:eastAsia="Times New Roman"/>
          <w:color w:val="auto"/>
          <w:lang w:eastAsia="cs-CZ"/>
        </w:rPr>
      </w:pPr>
      <w:bookmarkStart w:id="163" w:name="_Toc463503875"/>
      <w:r w:rsidRPr="005C096C">
        <w:rPr>
          <w:rFonts w:eastAsia="Times New Roman"/>
          <w:color w:val="auto"/>
          <w:lang w:eastAsia="cs-CZ"/>
        </w:rPr>
        <w:t>Dítě přijaté na vlastní žádost</w:t>
      </w:r>
      <w:bookmarkEnd w:id="163"/>
    </w:p>
    <w:p w:rsidR="00B878A1" w:rsidRPr="009E529A" w:rsidRDefault="00B878A1" w:rsidP="00B878A1">
      <w:pPr>
        <w:rPr>
          <w:color w:val="000000" w:themeColor="text1"/>
        </w:rPr>
      </w:pPr>
      <w:r w:rsidRPr="009E529A">
        <w:rPr>
          <w:color w:val="000000" w:themeColor="text1"/>
        </w:rPr>
        <w:t xml:space="preserve">V případě souhlasu zákonného zástupce nebo jiné osoby odpovědné za výchovu dítěte může být dítě umístěno v zařízení po dobu 6 měsíců. </w:t>
      </w:r>
    </w:p>
    <w:p w:rsidR="00B878A1" w:rsidRPr="009E529A" w:rsidRDefault="00825FF1" w:rsidP="00B878A1">
      <w:pPr>
        <w:rPr>
          <w:color w:val="000000" w:themeColor="text1"/>
        </w:rPr>
      </w:pPr>
      <w:r>
        <w:rPr>
          <w:color w:val="000000" w:themeColor="text1"/>
        </w:rPr>
        <w:t>V</w:t>
      </w:r>
      <w:r w:rsidR="00B878A1" w:rsidRPr="009E529A">
        <w:rPr>
          <w:color w:val="000000" w:themeColor="text1"/>
        </w:rPr>
        <w:t xml:space="preserve">ýjimečně lze tuto dobu prodloužit v případě, že si rodiče nebo jiné osoby odpovědné za výchovu dítěte prokazatelně upravují své poměry tak, aby mohli převzít dítě do osobní péče (zpráva OSPOD, prodloužení důvodnosti pobytu). </w:t>
      </w:r>
    </w:p>
    <w:p w:rsidR="00B878A1" w:rsidRPr="009E529A" w:rsidRDefault="00B878A1" w:rsidP="00B878A1">
      <w:pPr>
        <w:rPr>
          <w:color w:val="000000" w:themeColor="text1"/>
        </w:rPr>
      </w:pPr>
      <w:r w:rsidRPr="009E529A">
        <w:rPr>
          <w:color w:val="000000" w:themeColor="text1"/>
        </w:rPr>
        <w:t>Celková doba nepřetržitého pobytu dítěte v zařízení nesmí přesáhnout dobu 12 měsíců.</w:t>
      </w:r>
    </w:p>
    <w:p w:rsidR="00B878A1" w:rsidRDefault="00B878A1" w:rsidP="00B878A1"/>
    <w:p w:rsidR="00B878A1" w:rsidRPr="005C096C" w:rsidRDefault="00B878A1" w:rsidP="00F470CC">
      <w:pPr>
        <w:pStyle w:val="Nadpis3"/>
        <w:numPr>
          <w:ilvl w:val="2"/>
          <w:numId w:val="31"/>
        </w:numPr>
        <w:rPr>
          <w:rFonts w:eastAsia="Times New Roman"/>
          <w:color w:val="auto"/>
          <w:lang w:eastAsia="cs-CZ"/>
        </w:rPr>
      </w:pPr>
      <w:bookmarkStart w:id="164" w:name="_Toc463503876"/>
      <w:r w:rsidRPr="005C096C">
        <w:rPr>
          <w:rFonts w:eastAsia="Times New Roman"/>
          <w:color w:val="auto"/>
          <w:lang w:eastAsia="cs-CZ"/>
        </w:rPr>
        <w:t>Dítě přijaté na základě žádosti zákonného zástupce</w:t>
      </w:r>
      <w:bookmarkEnd w:id="164"/>
    </w:p>
    <w:p w:rsidR="00B878A1" w:rsidRPr="005C096C" w:rsidRDefault="00B878A1" w:rsidP="00B878A1">
      <w:r w:rsidRPr="005C096C">
        <w:t>V případě žádosti zákonného zástupce může být dítě umístěno na dobu 3 měsíců od jeho umístění do zařízení.</w:t>
      </w:r>
    </w:p>
    <w:p w:rsidR="00B878A1" w:rsidRPr="005C096C" w:rsidRDefault="00B878A1" w:rsidP="00B878A1">
      <w:r w:rsidRPr="005C096C">
        <w:t>V případě opakované žádosti zákonného zástupce o umístění dítěte v zařízení může být dítě přijato do péče zařízení v délce dalších 3 měsíců jen s předchozím písemným souhlasem OSPOD.</w:t>
      </w:r>
    </w:p>
    <w:p w:rsidR="00B878A1" w:rsidRPr="005C096C" w:rsidRDefault="00B878A1" w:rsidP="00B878A1"/>
    <w:p w:rsidR="00B878A1" w:rsidRPr="005C096C" w:rsidRDefault="00B878A1" w:rsidP="00F470CC">
      <w:pPr>
        <w:pStyle w:val="Nadpis3"/>
        <w:numPr>
          <w:ilvl w:val="2"/>
          <w:numId w:val="31"/>
        </w:numPr>
        <w:rPr>
          <w:rFonts w:eastAsia="Times New Roman"/>
          <w:color w:val="auto"/>
          <w:lang w:eastAsia="cs-CZ"/>
        </w:rPr>
      </w:pPr>
      <w:bookmarkStart w:id="165" w:name="_Toc463503877"/>
      <w:r w:rsidRPr="005C096C">
        <w:rPr>
          <w:rFonts w:eastAsia="Times New Roman"/>
          <w:color w:val="auto"/>
          <w:lang w:eastAsia="cs-CZ"/>
        </w:rPr>
        <w:t>Dítě přijaté na základě žádosti OSPOD</w:t>
      </w:r>
      <w:bookmarkEnd w:id="165"/>
    </w:p>
    <w:p w:rsidR="00B878A1" w:rsidRPr="009E529A" w:rsidRDefault="00B878A1" w:rsidP="00B878A1">
      <w:pPr>
        <w:rPr>
          <w:color w:val="000000" w:themeColor="text1"/>
        </w:rPr>
      </w:pPr>
      <w:r w:rsidRPr="005C096C">
        <w:rPr>
          <w:b/>
        </w:rPr>
        <w:t>V případě souhlasu zákonného zástupce nebo jiné osoby odpovědné za výchovu dítěte</w:t>
      </w:r>
      <w:r w:rsidRPr="005C096C">
        <w:t xml:space="preserve"> </w:t>
      </w:r>
      <w:r w:rsidRPr="009E529A">
        <w:rPr>
          <w:color w:val="000000" w:themeColor="text1"/>
        </w:rPr>
        <w:t xml:space="preserve">může být dítě umístěno v zařízení po dobu 6 měsíců. </w:t>
      </w:r>
    </w:p>
    <w:p w:rsidR="00B878A1" w:rsidRPr="009E529A" w:rsidRDefault="00B878A1" w:rsidP="00B878A1">
      <w:pPr>
        <w:rPr>
          <w:color w:val="000000" w:themeColor="text1"/>
        </w:rPr>
      </w:pPr>
      <w:r w:rsidRPr="009E529A">
        <w:rPr>
          <w:color w:val="000000" w:themeColor="text1"/>
        </w:rPr>
        <w:t xml:space="preserve">Výjimečně lze tuto dobu prodloužit v případě, že si rodiče nebo jiné osoby odpovědné za výchovu dítěte prokazatelně upravují své poměry tak, aby mohli převzít dítě do osobní péče (zpráva OSPOD, prodloužení důvodnosti pobytu). </w:t>
      </w:r>
    </w:p>
    <w:p w:rsidR="00B878A1" w:rsidRPr="009E529A" w:rsidRDefault="00B878A1" w:rsidP="00B878A1">
      <w:pPr>
        <w:rPr>
          <w:color w:val="000000" w:themeColor="text1"/>
        </w:rPr>
      </w:pPr>
      <w:r w:rsidRPr="009E529A">
        <w:rPr>
          <w:color w:val="000000" w:themeColor="text1"/>
        </w:rPr>
        <w:t>Celková doba nepřetržitého pobytu dítěte v zařízení nesmí přesáhnout dobu 12 měsíců.</w:t>
      </w:r>
    </w:p>
    <w:p w:rsidR="00B878A1" w:rsidRDefault="00B878A1" w:rsidP="00B878A1">
      <w:pPr>
        <w:rPr>
          <w:color w:val="FF0000"/>
        </w:rPr>
      </w:pPr>
    </w:p>
    <w:p w:rsidR="00B878A1" w:rsidRPr="005C096C" w:rsidRDefault="00B878A1" w:rsidP="00F470CC">
      <w:pPr>
        <w:pStyle w:val="Nadpis3"/>
        <w:numPr>
          <w:ilvl w:val="2"/>
          <w:numId w:val="31"/>
        </w:numPr>
        <w:rPr>
          <w:rFonts w:eastAsia="Times New Roman"/>
          <w:color w:val="auto"/>
          <w:lang w:eastAsia="cs-CZ"/>
        </w:rPr>
      </w:pPr>
      <w:bookmarkStart w:id="166" w:name="_Toc463503878"/>
      <w:r w:rsidRPr="005C096C">
        <w:rPr>
          <w:rFonts w:eastAsia="Times New Roman"/>
          <w:color w:val="auto"/>
          <w:lang w:eastAsia="cs-CZ"/>
        </w:rPr>
        <w:t>Dítě přijaté na základě soudního rozhodnutí</w:t>
      </w:r>
      <w:bookmarkEnd w:id="166"/>
    </w:p>
    <w:p w:rsidR="00B878A1" w:rsidRPr="005C096C" w:rsidRDefault="00B878A1" w:rsidP="00B878A1">
      <w:r w:rsidRPr="005C096C">
        <w:rPr>
          <w:b/>
        </w:rPr>
        <w:t>Výchovné opatření dle §13a zákona č. 359/99 Sb.</w:t>
      </w:r>
    </w:p>
    <w:p w:rsidR="00B878A1" w:rsidRPr="005C096C" w:rsidRDefault="00B878A1" w:rsidP="00B878A1">
      <w:r w:rsidRPr="005C096C">
        <w:t>Soud může dočasně odejmout dítě z péče rodičů nebo jiné osoby odpovědné za výchovu dítěte; přitom dítěti nařídí pobyt v zařízení nejdéle na 3 měsíce.</w:t>
      </w:r>
    </w:p>
    <w:p w:rsidR="00B878A1" w:rsidRPr="005C096C" w:rsidRDefault="00B878A1" w:rsidP="00B878A1">
      <w:r w:rsidRPr="005C096C">
        <w:t>Soud může dobu trvání výchovného opatření zcela výjimečně prodloužit, zejména v případě, že si rodiče nebo jiná osoba odpovědná za výchovu dítěte prokazatelně upravuje své poměry tak, aby mohla převzít dítě do osobní péče.</w:t>
      </w:r>
    </w:p>
    <w:p w:rsidR="00B878A1" w:rsidRPr="005C096C" w:rsidRDefault="00B878A1" w:rsidP="00B878A1">
      <w:r w:rsidRPr="005C096C">
        <w:t>Celková doba nepřetržitého trvání výchovného opatření podle odstavce 1 nesmí přesáhnout 6 měsíců.</w:t>
      </w:r>
    </w:p>
    <w:p w:rsidR="00B878A1" w:rsidRPr="005C096C" w:rsidRDefault="00B878A1" w:rsidP="00B878A1"/>
    <w:p w:rsidR="00B878A1" w:rsidRPr="005C096C" w:rsidRDefault="00B878A1" w:rsidP="00B878A1">
      <w:r w:rsidRPr="005C096C">
        <w:rPr>
          <w:b/>
        </w:rPr>
        <w:t xml:space="preserve">Předběžné opatření dle </w:t>
      </w:r>
      <w:r w:rsidRPr="005C096C">
        <w:t>§452 zákona o zvláštních řízeních soudních</w:t>
      </w:r>
      <w:r w:rsidRPr="005C096C">
        <w:rPr>
          <w:b/>
        </w:rPr>
        <w:t xml:space="preserve"> </w:t>
      </w:r>
      <w:r w:rsidRPr="005C096C">
        <w:t>je doba určena rozhodnutím soudu.</w:t>
      </w:r>
    </w:p>
    <w:p w:rsidR="00B878A1" w:rsidRPr="005C096C" w:rsidRDefault="00B878A1" w:rsidP="00B878A1"/>
    <w:p w:rsidR="00B878A1" w:rsidRPr="005C096C" w:rsidRDefault="00B878A1" w:rsidP="00B878A1">
      <w:r w:rsidRPr="005C096C">
        <w:rPr>
          <w:b/>
        </w:rPr>
        <w:t xml:space="preserve">Soudní rozhodnutí </w:t>
      </w:r>
      <w:r w:rsidRPr="005C096C">
        <w:t>dle</w:t>
      </w:r>
      <w:r w:rsidRPr="005C096C">
        <w:rPr>
          <w:b/>
        </w:rPr>
        <w:t xml:space="preserve"> </w:t>
      </w:r>
      <w:r w:rsidRPr="005C096C">
        <w:t xml:space="preserve">§971, odst. 2 občanského zákoníku </w:t>
      </w:r>
    </w:p>
    <w:p w:rsidR="00B878A1" w:rsidRPr="005C096C" w:rsidRDefault="00B878A1" w:rsidP="00B878A1">
      <w:r w:rsidRPr="005C096C">
        <w:t>Umístění dítěte do zařízení pro děti vyžadující okamžitou pomoc lze nařídit nejdéle na dobu 6 měsíců.</w:t>
      </w:r>
    </w:p>
    <w:p w:rsidR="00B878A1" w:rsidRPr="005C096C" w:rsidRDefault="00B878A1" w:rsidP="00B878A1"/>
    <w:p w:rsidR="00B878A1" w:rsidRPr="005C096C" w:rsidRDefault="00B878A1" w:rsidP="00F470CC">
      <w:pPr>
        <w:pStyle w:val="Nadpis2"/>
        <w:numPr>
          <w:ilvl w:val="1"/>
          <w:numId w:val="31"/>
        </w:numPr>
        <w:rPr>
          <w:color w:val="auto"/>
        </w:rPr>
      </w:pPr>
      <w:bookmarkStart w:id="167" w:name="_Toc463503879"/>
      <w:r w:rsidRPr="005C096C">
        <w:rPr>
          <w:color w:val="auto"/>
        </w:rPr>
        <w:t>Postup při chybějících dokladech</w:t>
      </w:r>
      <w:bookmarkEnd w:id="167"/>
    </w:p>
    <w:p w:rsidR="00B878A1" w:rsidRDefault="00B878A1" w:rsidP="00B878A1">
      <w:pPr>
        <w:rPr>
          <w:b/>
        </w:rPr>
      </w:pPr>
    </w:p>
    <w:p w:rsidR="00B878A1" w:rsidRDefault="00B878A1" w:rsidP="00B878A1">
      <w:r>
        <w:t xml:space="preserve">V případě, že se nám nepodaří získat požadované doklady od zákonných zástupců nebo pracovníků OSPOD (ztráta či jiné důvody), je </w:t>
      </w:r>
      <w:r w:rsidR="00406184">
        <w:t>po</w:t>
      </w:r>
      <w:r>
        <w:t xml:space="preserve">třeba zajistit vystavení duplikátů. </w:t>
      </w:r>
    </w:p>
    <w:p w:rsidR="00B878A1" w:rsidRDefault="00B878A1" w:rsidP="00B878A1">
      <w:r>
        <w:t xml:space="preserve">V případě chybějící </w:t>
      </w:r>
      <w:r>
        <w:rPr>
          <w:b/>
        </w:rPr>
        <w:t>karty zdravotní pojišťovny</w:t>
      </w:r>
      <w:r>
        <w:t xml:space="preserve"> se obracíme přímo na zdravotní pojišťovnu, u které je dítě pojištěno, s písemnou žádostí o vystavení duplikátu.</w:t>
      </w:r>
    </w:p>
    <w:p w:rsidR="00B878A1" w:rsidRDefault="00B878A1" w:rsidP="00B878A1">
      <w:r>
        <w:t xml:space="preserve">Pokud není možno získat </w:t>
      </w:r>
      <w:r>
        <w:rPr>
          <w:b/>
        </w:rPr>
        <w:t>očkovací průkaz</w:t>
      </w:r>
      <w:r>
        <w:t xml:space="preserve"> dítěte, obrac</w:t>
      </w:r>
      <w:r w:rsidR="007D514F">
        <w:t xml:space="preserve">íme se na příslušného pediatra, </w:t>
      </w:r>
      <w:r>
        <w:t>který měl dítě ve své péči v místě bydliště</w:t>
      </w:r>
      <w:r w:rsidR="007D514F">
        <w:t>,</w:t>
      </w:r>
      <w:r>
        <w:t xml:space="preserve"> </w:t>
      </w:r>
      <w:r w:rsidR="007D514F">
        <w:t xml:space="preserve">a </w:t>
      </w:r>
      <w:r>
        <w:t>žádáme</w:t>
      </w:r>
      <w:r w:rsidR="007D514F">
        <w:t xml:space="preserve"> jej,</w:t>
      </w:r>
      <w:r>
        <w:t xml:space="preserve"> aby zaslal výpis z karty dítěte pediatrovi zařízení.</w:t>
      </w:r>
    </w:p>
    <w:p w:rsidR="00B878A1" w:rsidRDefault="00B878A1" w:rsidP="00B878A1">
      <w:r>
        <w:t xml:space="preserve">Pokud zařízení přijme nezletilé dítě, které již dosáhlo 15 let věku, a nemá vyřízen </w:t>
      </w:r>
      <w:r>
        <w:rPr>
          <w:b/>
        </w:rPr>
        <w:t>občanský průkaz</w:t>
      </w:r>
      <w:r>
        <w:t>, p</w:t>
      </w:r>
      <w:r w:rsidR="004D1C30">
        <w:t>omůžeme mu s jeho vyřízením.</w:t>
      </w:r>
    </w:p>
    <w:p w:rsidR="00B878A1" w:rsidRPr="005C096C" w:rsidRDefault="00B878A1" w:rsidP="00B878A1">
      <w:r>
        <w:t xml:space="preserve">Jestliže přijmeme nezletilé dítě starší 15 let věku, které nám sdělí, že mu již občanský průkaz byl vydán, ale nemá ho, postupujeme </w:t>
      </w:r>
      <w:r w:rsidRPr="009E529A">
        <w:rPr>
          <w:color w:val="000000" w:themeColor="text1"/>
        </w:rPr>
        <w:t xml:space="preserve">následovně: společně s dítětem nahlásíme ztrátu na příslušný úřad, který má pověření k vydávání občanských průkazů (Magistrát, městský </w:t>
      </w:r>
      <w:r w:rsidRPr="009E529A">
        <w:rPr>
          <w:color w:val="000000" w:themeColor="text1"/>
        </w:rPr>
        <w:lastRenderedPageBreak/>
        <w:t xml:space="preserve">úřad…) a ten vystaví dítěti náhradní doklad. Zároveň dítě </w:t>
      </w:r>
      <w:r w:rsidR="00F71C97">
        <w:rPr>
          <w:color w:val="000000" w:themeColor="text1"/>
        </w:rPr>
        <w:t xml:space="preserve">na tomto úřadě </w:t>
      </w:r>
      <w:r w:rsidR="00406184">
        <w:rPr>
          <w:color w:val="000000" w:themeColor="text1"/>
        </w:rPr>
        <w:t>po</w:t>
      </w:r>
      <w:r w:rsidRPr="009E529A">
        <w:rPr>
          <w:color w:val="000000" w:themeColor="text1"/>
        </w:rPr>
        <w:t>žádá o vystavení nového občanského průkazu.</w:t>
      </w:r>
    </w:p>
    <w:p w:rsidR="00B878A1" w:rsidRPr="005C096C" w:rsidRDefault="00B878A1" w:rsidP="00F470CC">
      <w:pPr>
        <w:pStyle w:val="Nadpis2"/>
        <w:numPr>
          <w:ilvl w:val="1"/>
          <w:numId w:val="31"/>
        </w:numPr>
        <w:rPr>
          <w:color w:val="auto"/>
        </w:rPr>
      </w:pPr>
      <w:bookmarkStart w:id="168" w:name="_Toc463503880"/>
      <w:r w:rsidRPr="005C096C">
        <w:rPr>
          <w:color w:val="auto"/>
        </w:rPr>
        <w:t>Sociální pracovník založí dítěti spisovou dokumentaci</w:t>
      </w:r>
      <w:bookmarkEnd w:id="168"/>
    </w:p>
    <w:p w:rsidR="002D07F1" w:rsidRPr="005C096C" w:rsidRDefault="002D07F1" w:rsidP="005654E8">
      <w:pPr>
        <w:rPr>
          <w:b/>
        </w:rPr>
      </w:pPr>
    </w:p>
    <w:p w:rsidR="00C64259" w:rsidRPr="005C096C" w:rsidRDefault="002D07F1" w:rsidP="005654E8">
      <w:r w:rsidRPr="005C096C">
        <w:t xml:space="preserve">Viz. </w:t>
      </w:r>
      <w:proofErr w:type="gramStart"/>
      <w:r w:rsidR="00E037D2" w:rsidRPr="005C096C">
        <w:t>standard</w:t>
      </w:r>
      <w:proofErr w:type="gramEnd"/>
      <w:r w:rsidRPr="005C096C">
        <w:t xml:space="preserve"> 13 – Spisová dokumentace sociálně-právní ochrany </w:t>
      </w:r>
    </w:p>
    <w:p w:rsidR="002D07F1" w:rsidRPr="005C096C" w:rsidRDefault="002D07F1" w:rsidP="009E529A">
      <w:pPr>
        <w:pStyle w:val="Nadpis3"/>
        <w:rPr>
          <w:b w:val="0"/>
          <w:color w:val="auto"/>
        </w:rPr>
      </w:pPr>
    </w:p>
    <w:p w:rsidR="00B878A1" w:rsidRPr="005C096C" w:rsidRDefault="00B878A1" w:rsidP="00F470CC">
      <w:pPr>
        <w:pStyle w:val="Nadpis3"/>
        <w:numPr>
          <w:ilvl w:val="2"/>
          <w:numId w:val="31"/>
        </w:numPr>
        <w:rPr>
          <w:rFonts w:eastAsia="Times New Roman"/>
          <w:color w:val="auto"/>
          <w:lang w:eastAsia="cs-CZ"/>
        </w:rPr>
      </w:pPr>
      <w:bookmarkStart w:id="169" w:name="_Toc463503881"/>
      <w:r w:rsidRPr="005C096C">
        <w:rPr>
          <w:rFonts w:eastAsia="Times New Roman"/>
          <w:color w:val="auto"/>
          <w:lang w:eastAsia="cs-CZ"/>
        </w:rPr>
        <w:t>Po přijetí dítěte do zařízení</w:t>
      </w:r>
      <w:bookmarkEnd w:id="169"/>
    </w:p>
    <w:p w:rsidR="00B878A1" w:rsidRPr="005C096C" w:rsidRDefault="00B878A1" w:rsidP="00B878A1">
      <w:r w:rsidRPr="005C096C">
        <w:t>Zařízení je povinno neprodleně od umístnění dítěte zaslat příslušnému OSPOD Hlášení o přijetí dítěte do zařízení pro děti vyžadující okamžitou pomoc.</w:t>
      </w:r>
      <w:r w:rsidRPr="005C096C">
        <w:rPr>
          <w:b/>
        </w:rPr>
        <w:t xml:space="preserve"> </w:t>
      </w:r>
    </w:p>
    <w:p w:rsidR="00B878A1" w:rsidRPr="005C096C" w:rsidRDefault="00B878A1" w:rsidP="00B878A1">
      <w:r w:rsidRPr="005C096C">
        <w:t xml:space="preserve">Pokud je pracovník </w:t>
      </w:r>
      <w:r w:rsidRPr="005C096C">
        <w:rPr>
          <w:sz w:val="22"/>
        </w:rPr>
        <w:t>OSPOD přítomen u příjmu dítěte do zařízení, předkládáme mu Hlášení k podepsání ihned, v opačném případě ho zasíláme poštou.</w:t>
      </w:r>
    </w:p>
    <w:p w:rsidR="00B878A1" w:rsidRPr="005C096C" w:rsidRDefault="00B878A1" w:rsidP="00B878A1"/>
    <w:p w:rsidR="00B878A1" w:rsidRPr="00A73FA0" w:rsidRDefault="00B878A1" w:rsidP="00B878A1">
      <w:r w:rsidRPr="005C096C">
        <w:rPr>
          <w:b/>
        </w:rPr>
        <w:t>Následně OSPOD</w:t>
      </w:r>
      <w:r w:rsidR="003B6E42">
        <w:rPr>
          <w:b/>
        </w:rPr>
        <w:t xml:space="preserve">, </w:t>
      </w:r>
      <w:r w:rsidR="003B6E42" w:rsidRPr="003B6E42">
        <w:t>v případě příjmu na základě Dohody</w:t>
      </w:r>
      <w:r w:rsidR="003B6E42">
        <w:t>,</w:t>
      </w:r>
      <w:r w:rsidR="003B6E42">
        <w:rPr>
          <w:b/>
        </w:rPr>
        <w:t xml:space="preserve"> </w:t>
      </w:r>
      <w:r w:rsidRPr="005C096C">
        <w:t xml:space="preserve">zašle 2x (pro zařízení a KÚ) vyjádření o důvodnosti umístění s uvedením počátečního data důvodného pobytu zařízení do osmi dnů ode dne doručení ohlášení o přijetí dítěte podle § 42 odst. 12. V případě umístění </w:t>
      </w:r>
      <w:r w:rsidRPr="00A73FA0">
        <w:t xml:space="preserve">dítěte na základě soudního rozhodnutí nebo žádosti OSPOD se důvodnost nežádá, je dána zákonem.  </w:t>
      </w:r>
      <w:r w:rsidRPr="00A73FA0">
        <w:rPr>
          <w:i/>
        </w:rPr>
        <w:t xml:space="preserve"> </w:t>
      </w:r>
    </w:p>
    <w:p w:rsidR="00B878A1" w:rsidRPr="005C096C" w:rsidRDefault="00B878A1" w:rsidP="00B878A1">
      <w:pPr>
        <w:spacing w:before="240"/>
        <w:rPr>
          <w:b/>
          <w:sz w:val="28"/>
        </w:rPr>
      </w:pPr>
      <w:r w:rsidRPr="00A73FA0">
        <w:t>Pokud dítě nemá při příjmu  výstupní list</w:t>
      </w:r>
      <w:r w:rsidR="0026220E" w:rsidRPr="00A73FA0">
        <w:t xml:space="preserve"> od</w:t>
      </w:r>
      <w:r w:rsidRPr="00A73FA0">
        <w:t xml:space="preserve"> svého ošetřujícího pediatra, zajistíme neprodleně, ještě tentýž den nebo následující první pracovní den</w:t>
      </w:r>
      <w:r w:rsidR="00CB1735" w:rsidRPr="00A73FA0">
        <w:t>,</w:t>
      </w:r>
      <w:r w:rsidRPr="00A73FA0">
        <w:t xml:space="preserve"> vstupní prohlídku u pediatra zařízení nebo na lékařské pohotovosti.</w:t>
      </w:r>
    </w:p>
    <w:p w:rsidR="00B878A1" w:rsidRDefault="00B878A1" w:rsidP="00B878A1">
      <w:pPr>
        <w:rPr>
          <w:b/>
          <w:sz w:val="28"/>
        </w:rPr>
      </w:pPr>
    </w:p>
    <w:p w:rsidR="00207521" w:rsidRPr="005C096C" w:rsidRDefault="00207521" w:rsidP="00B878A1">
      <w:pPr>
        <w:rPr>
          <w:b/>
          <w:sz w:val="28"/>
        </w:rPr>
      </w:pPr>
    </w:p>
    <w:p w:rsidR="00B878A1" w:rsidRPr="005C096C" w:rsidRDefault="00B878A1" w:rsidP="00B878A1">
      <w:r w:rsidRPr="005C096C">
        <w:rPr>
          <w:b/>
        </w:rPr>
        <w:t xml:space="preserve">Hlášení o přijetí dítěte do zařízení vyžadující okamžitou pomoc se zasílá </w:t>
      </w:r>
      <w:r w:rsidR="0026220E" w:rsidRPr="005C096C">
        <w:rPr>
          <w:b/>
        </w:rPr>
        <w:t>3</w:t>
      </w:r>
      <w:r w:rsidRPr="005C096C">
        <w:rPr>
          <w:b/>
        </w:rPr>
        <w:t>x</w:t>
      </w:r>
      <w:r w:rsidR="009E529A" w:rsidRPr="005C096C">
        <w:rPr>
          <w:b/>
        </w:rPr>
        <w:t>:</w:t>
      </w:r>
    </w:p>
    <w:p w:rsidR="00A73FA0" w:rsidRDefault="00B878A1" w:rsidP="00A73FA0">
      <w:pPr>
        <w:pStyle w:val="odrky"/>
        <w:rPr>
          <w:color w:val="auto"/>
        </w:rPr>
      </w:pPr>
      <w:r w:rsidRPr="005C096C">
        <w:rPr>
          <w:color w:val="auto"/>
        </w:rPr>
        <w:t>jeden originál dostává příslušný OSPOD</w:t>
      </w:r>
    </w:p>
    <w:p w:rsidR="00B878A1" w:rsidRPr="00A73FA0" w:rsidRDefault="00B878A1" w:rsidP="00A73FA0">
      <w:pPr>
        <w:pStyle w:val="odrky"/>
        <w:rPr>
          <w:color w:val="auto"/>
        </w:rPr>
      </w:pPr>
      <w:r w:rsidRPr="00A73FA0">
        <w:rPr>
          <w:color w:val="auto"/>
        </w:rPr>
        <w:t>jeden originál zůstává v zařízení - je zařazen v pořadači Evidence dětí</w:t>
      </w:r>
    </w:p>
    <w:p w:rsidR="00B878A1" w:rsidRPr="005C096C" w:rsidRDefault="00B878A1" w:rsidP="007D514F">
      <w:pPr>
        <w:pStyle w:val="odrky"/>
        <w:rPr>
          <w:color w:val="auto"/>
        </w:rPr>
      </w:pPr>
      <w:r w:rsidRPr="005C096C">
        <w:rPr>
          <w:color w:val="auto"/>
        </w:rPr>
        <w:t xml:space="preserve">jeden originál se zakládá do spisu dítěte </w:t>
      </w:r>
    </w:p>
    <w:p w:rsidR="00B878A1" w:rsidRPr="005C096C" w:rsidRDefault="00B878A1" w:rsidP="007D514F">
      <w:pPr>
        <w:pStyle w:val="odrky"/>
        <w:rPr>
          <w:color w:val="auto"/>
        </w:rPr>
      </w:pPr>
      <w:r w:rsidRPr="005C096C">
        <w:rPr>
          <w:color w:val="auto"/>
        </w:rPr>
        <w:t>e-mailem se zasílá FOD Praha, panu Janu Vaňkovi, kde je vedena centrální evidence</w:t>
      </w:r>
    </w:p>
    <w:p w:rsidR="00E0671E" w:rsidRPr="005C096C" w:rsidRDefault="00E0671E" w:rsidP="007D514F">
      <w:pPr>
        <w:suppressAutoHyphens/>
        <w:spacing w:before="0" w:after="0"/>
        <w:ind w:left="357"/>
        <w:rPr>
          <w:b/>
          <w:sz w:val="28"/>
        </w:rPr>
      </w:pPr>
    </w:p>
    <w:p w:rsidR="00B878A1" w:rsidRPr="005C096C" w:rsidRDefault="00B878A1" w:rsidP="00B878A1">
      <w:r w:rsidRPr="005C096C">
        <w:rPr>
          <w:b/>
        </w:rPr>
        <w:t>Příslušnému OSPOD se zasílá</w:t>
      </w:r>
      <w:r w:rsidR="009E529A" w:rsidRPr="005C096C">
        <w:rPr>
          <w:b/>
        </w:rPr>
        <w:t>:</w:t>
      </w:r>
    </w:p>
    <w:p w:rsidR="00B878A1" w:rsidRPr="005C096C" w:rsidRDefault="00B878A1" w:rsidP="007D514F">
      <w:pPr>
        <w:pStyle w:val="odrky"/>
        <w:rPr>
          <w:color w:val="auto"/>
        </w:rPr>
      </w:pPr>
      <w:r w:rsidRPr="005C096C">
        <w:rPr>
          <w:color w:val="auto"/>
        </w:rPr>
        <w:t>Hlášení o přijetí dítěte do zařízení,</w:t>
      </w:r>
    </w:p>
    <w:p w:rsidR="00B878A1" w:rsidRPr="005C096C" w:rsidRDefault="00B878A1" w:rsidP="007D514F">
      <w:pPr>
        <w:pStyle w:val="odrky"/>
        <w:rPr>
          <w:color w:val="auto"/>
        </w:rPr>
      </w:pPr>
      <w:r w:rsidRPr="005C096C">
        <w:rPr>
          <w:color w:val="auto"/>
        </w:rPr>
        <w:t>2x formulář pro vystavení důvodnosti (zařízení, KÚ),</w:t>
      </w:r>
    </w:p>
    <w:p w:rsidR="00B878A1" w:rsidRPr="005C096C" w:rsidRDefault="00B878A1" w:rsidP="007D514F">
      <w:pPr>
        <w:pStyle w:val="odrky"/>
        <w:rPr>
          <w:color w:val="auto"/>
        </w:rPr>
      </w:pPr>
      <w:r w:rsidRPr="005C096C">
        <w:rPr>
          <w:color w:val="auto"/>
        </w:rPr>
        <w:t>Kopi</w:t>
      </w:r>
      <w:r w:rsidR="0026220E" w:rsidRPr="005C096C">
        <w:rPr>
          <w:color w:val="auto"/>
        </w:rPr>
        <w:t>e</w:t>
      </w:r>
      <w:r w:rsidRPr="005C096C">
        <w:rPr>
          <w:color w:val="auto"/>
        </w:rPr>
        <w:t xml:space="preserve"> Dohody </w:t>
      </w:r>
    </w:p>
    <w:p w:rsidR="00E0671E" w:rsidRPr="005C096C" w:rsidRDefault="00E0671E" w:rsidP="00E0671E">
      <w:pPr>
        <w:suppressAutoHyphens/>
        <w:spacing w:before="0" w:after="0"/>
      </w:pPr>
    </w:p>
    <w:p w:rsidR="00B878A1" w:rsidRPr="005C096C" w:rsidRDefault="00E0671E" w:rsidP="00E0671E">
      <w:pPr>
        <w:suppressAutoHyphens/>
        <w:spacing w:before="0" w:after="0"/>
      </w:pPr>
      <w:r w:rsidRPr="005C096C">
        <w:lastRenderedPageBreak/>
        <w:t>P</w:t>
      </w:r>
      <w:r w:rsidR="00B878A1" w:rsidRPr="005C096C">
        <w:t>okud při příjmu nejsou přítomni zákonní zástupci dítěte, zasíláme prostřednictvím příslušného OSPOD k podpisu a navrácení zpět jednoho vyhotovení tyto dokumenty:</w:t>
      </w:r>
    </w:p>
    <w:p w:rsidR="00E0671E" w:rsidRPr="00C353F3" w:rsidRDefault="00B878A1" w:rsidP="00F470CC">
      <w:pPr>
        <w:pStyle w:val="odrky"/>
        <w:numPr>
          <w:ilvl w:val="0"/>
          <w:numId w:val="44"/>
        </w:numPr>
        <w:rPr>
          <w:color w:val="auto"/>
        </w:rPr>
      </w:pPr>
      <w:r w:rsidRPr="00C353F3">
        <w:rPr>
          <w:color w:val="auto"/>
        </w:rPr>
        <w:t>Souhlas s</w:t>
      </w:r>
      <w:r w:rsidR="00C353F3" w:rsidRPr="00C353F3">
        <w:rPr>
          <w:color w:val="auto"/>
        </w:rPr>
        <w:t> fotografováním</w:t>
      </w:r>
    </w:p>
    <w:p w:rsidR="00E0671E" w:rsidRPr="005C096C" w:rsidRDefault="00B878A1" w:rsidP="007D514F">
      <w:pPr>
        <w:pStyle w:val="odrky"/>
        <w:rPr>
          <w:color w:val="auto"/>
        </w:rPr>
      </w:pPr>
      <w:r w:rsidRPr="005C096C">
        <w:rPr>
          <w:color w:val="auto"/>
        </w:rPr>
        <w:t xml:space="preserve">Souhlasy </w:t>
      </w:r>
      <w:r w:rsidR="00E63E4D">
        <w:rPr>
          <w:b/>
          <w:color w:val="000000" w:themeColor="text1"/>
        </w:rPr>
        <w:t>(</w:t>
      </w:r>
      <w:r w:rsidR="00E63E4D">
        <w:rPr>
          <w:color w:val="000000" w:themeColor="text1"/>
        </w:rPr>
        <w:t>Udělení souhlasu/</w:t>
      </w:r>
      <w:r w:rsidR="00E63E4D" w:rsidRPr="004E191E">
        <w:rPr>
          <w:color w:val="000000" w:themeColor="text1"/>
        </w:rPr>
        <w:t xml:space="preserve"> nesouhlasu</w:t>
      </w:r>
      <w:r w:rsidR="00E63E4D">
        <w:rPr>
          <w:color w:val="000000" w:themeColor="text1"/>
        </w:rPr>
        <w:t xml:space="preserve">; </w:t>
      </w:r>
      <w:r w:rsidR="00E63E4D" w:rsidRPr="004E191E">
        <w:rPr>
          <w:color w:val="000000" w:themeColor="text1"/>
        </w:rPr>
        <w:t>Souhlas s lékařským vyšetřením a hospitalizací</w:t>
      </w:r>
      <w:r w:rsidR="00E63E4D">
        <w:rPr>
          <w:color w:val="000000" w:themeColor="text1"/>
        </w:rPr>
        <w:t xml:space="preserve">; </w:t>
      </w:r>
      <w:r w:rsidR="00E63E4D" w:rsidRPr="004E191E">
        <w:rPr>
          <w:color w:val="000000" w:themeColor="text1"/>
        </w:rPr>
        <w:t>Souhlas s lékařskými úkony</w:t>
      </w:r>
      <w:r w:rsidR="00E63E4D">
        <w:rPr>
          <w:color w:val="000000" w:themeColor="text1"/>
        </w:rPr>
        <w:t xml:space="preserve">; </w:t>
      </w:r>
      <w:r w:rsidR="00E63E4D" w:rsidRPr="004E191E">
        <w:rPr>
          <w:color w:val="000000" w:themeColor="text1"/>
        </w:rPr>
        <w:t>souhlas s psych</w:t>
      </w:r>
      <w:r w:rsidR="00E63E4D">
        <w:rPr>
          <w:color w:val="000000" w:themeColor="text1"/>
        </w:rPr>
        <w:t>ologickým</w:t>
      </w:r>
      <w:r w:rsidR="00E63E4D" w:rsidRPr="004E191E">
        <w:rPr>
          <w:color w:val="000000" w:themeColor="text1"/>
        </w:rPr>
        <w:t xml:space="preserve"> vyšetřením</w:t>
      </w:r>
      <w:r w:rsidR="00E63E4D">
        <w:rPr>
          <w:color w:val="000000" w:themeColor="text1"/>
        </w:rPr>
        <w:t xml:space="preserve">; </w:t>
      </w:r>
      <w:r w:rsidR="00E63E4D" w:rsidRPr="004E191E">
        <w:rPr>
          <w:color w:val="000000" w:themeColor="text1"/>
        </w:rPr>
        <w:t xml:space="preserve">souhlas s podáváním léků a zdrav. </w:t>
      </w:r>
      <w:proofErr w:type="gramStart"/>
      <w:r w:rsidR="00E63E4D" w:rsidRPr="004E191E">
        <w:rPr>
          <w:color w:val="000000" w:themeColor="text1"/>
        </w:rPr>
        <w:t>pomůcek</w:t>
      </w:r>
      <w:proofErr w:type="gramEnd"/>
      <w:r w:rsidR="00E63E4D">
        <w:rPr>
          <w:color w:val="000000" w:themeColor="text1"/>
        </w:rPr>
        <w:t xml:space="preserve">; </w:t>
      </w:r>
      <w:r w:rsidR="00E63E4D" w:rsidRPr="004E191E">
        <w:rPr>
          <w:color w:val="000000" w:themeColor="text1"/>
        </w:rPr>
        <w:t>Souhlas se stříháním vlasů a nehtů</w:t>
      </w:r>
      <w:r w:rsidR="00E63E4D">
        <w:rPr>
          <w:color w:val="000000" w:themeColor="text1"/>
        </w:rPr>
        <w:t xml:space="preserve">; </w:t>
      </w:r>
      <w:r w:rsidR="00E63E4D" w:rsidRPr="004E191E">
        <w:rPr>
          <w:color w:val="000000" w:themeColor="text1"/>
        </w:rPr>
        <w:t>souhlas s</w:t>
      </w:r>
      <w:r w:rsidR="00E63E4D">
        <w:rPr>
          <w:color w:val="000000" w:themeColor="text1"/>
        </w:rPr>
        <w:t> </w:t>
      </w:r>
      <w:r w:rsidR="00E63E4D" w:rsidRPr="004E191E">
        <w:rPr>
          <w:color w:val="000000" w:themeColor="text1"/>
        </w:rPr>
        <w:t>převozem</w:t>
      </w:r>
      <w:r w:rsidR="00E63E4D">
        <w:rPr>
          <w:color w:val="000000" w:themeColor="text1"/>
        </w:rPr>
        <w:t>)</w:t>
      </w:r>
    </w:p>
    <w:p w:rsidR="00B878A1" w:rsidRPr="005C096C" w:rsidRDefault="00B878A1" w:rsidP="007D514F">
      <w:pPr>
        <w:pStyle w:val="odrky"/>
        <w:rPr>
          <w:color w:val="auto"/>
        </w:rPr>
      </w:pPr>
      <w:r w:rsidRPr="005C096C">
        <w:rPr>
          <w:color w:val="auto"/>
        </w:rPr>
        <w:t>Pravidla Klokánku</w:t>
      </w:r>
    </w:p>
    <w:p w:rsidR="00762B7C" w:rsidRPr="005C096C" w:rsidRDefault="00762B7C">
      <w:pPr>
        <w:spacing w:before="0" w:after="200" w:line="276" w:lineRule="auto"/>
        <w:jc w:val="left"/>
        <w:rPr>
          <w:b/>
          <w:sz w:val="28"/>
        </w:rPr>
      </w:pPr>
      <w:r w:rsidRPr="005C096C">
        <w:rPr>
          <w:b/>
          <w:sz w:val="28"/>
        </w:rPr>
        <w:br w:type="page"/>
      </w:r>
    </w:p>
    <w:p w:rsidR="00816AF6" w:rsidRPr="005C096C" w:rsidRDefault="00816AF6" w:rsidP="00816AF6">
      <w:pPr>
        <w:pStyle w:val="Nadpis1"/>
        <w:jc w:val="center"/>
        <w:rPr>
          <w:rFonts w:ascii="Times New Roman" w:hAnsi="Times New Roman" w:cs="Times New Roman"/>
          <w:b w:val="0"/>
          <w:color w:val="auto"/>
          <w:sz w:val="24"/>
          <w:szCs w:val="24"/>
        </w:rPr>
      </w:pPr>
      <w:bookmarkStart w:id="170" w:name="_Toc463503882"/>
      <w:bookmarkStart w:id="171" w:name="_Toc387849015"/>
      <w:bookmarkStart w:id="172" w:name="_Toc387849112"/>
      <w:bookmarkStart w:id="173" w:name="_Toc387849203"/>
      <w:bookmarkStart w:id="174" w:name="_Toc405291785"/>
      <w:r w:rsidRPr="005C096C">
        <w:rPr>
          <w:rFonts w:ascii="Times New Roman" w:hAnsi="Times New Roman" w:cs="Times New Roman"/>
          <w:b w:val="0"/>
          <w:color w:val="auto"/>
          <w:sz w:val="24"/>
          <w:szCs w:val="24"/>
        </w:rPr>
        <w:lastRenderedPageBreak/>
        <w:t>DOKLAD O SEZNÁMENÍ PRACOVNÍKA</w:t>
      </w:r>
      <w:bookmarkEnd w:id="170"/>
    </w:p>
    <w:p w:rsidR="00816AF6" w:rsidRDefault="00816AF6" w:rsidP="00816AF6">
      <w:pPr>
        <w:spacing w:before="0" w:after="0" w:line="360" w:lineRule="auto"/>
        <w:jc w:val="center"/>
        <w:rPr>
          <w:sz w:val="23"/>
          <w:szCs w:val="23"/>
        </w:rPr>
      </w:pPr>
      <w:r w:rsidRPr="00691F7E">
        <w:rPr>
          <w:b/>
        </w:rPr>
        <w:t xml:space="preserve">Se  standardem </w:t>
      </w:r>
      <w:r>
        <w:rPr>
          <w:b/>
        </w:rPr>
        <w:t>č. 9</w:t>
      </w:r>
      <w:r w:rsidRPr="00691F7E">
        <w:rPr>
          <w:b/>
        </w:rPr>
        <w:t xml:space="preserve"> –</w:t>
      </w:r>
      <w:r>
        <w:rPr>
          <w:b/>
        </w:rPr>
        <w:t xml:space="preserve"> Přijímání dětí do zařízení</w:t>
      </w:r>
      <w:r>
        <w:t xml:space="preserve"> jsem byl(a) </w:t>
      </w:r>
      <w:proofErr w:type="gramStart"/>
      <w:r>
        <w:t>seznámen(a)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816AF6"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816AF6" w:rsidRDefault="00816AF6"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816AF6" w:rsidRDefault="00816AF6"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816AF6" w:rsidRDefault="00816AF6" w:rsidP="00FC239B">
            <w:pPr>
              <w:suppressAutoHyphens/>
              <w:jc w:val="center"/>
              <w:rPr>
                <w:lang w:eastAsia="ar-SA"/>
              </w:rPr>
            </w:pPr>
            <w:r>
              <w:t>Podpis pracovníka</w:t>
            </w:r>
          </w:p>
        </w:tc>
      </w:tr>
      <w:tr w:rsidR="00816AF6"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816AF6" w:rsidRDefault="00816AF6" w:rsidP="00FC239B">
            <w:pPr>
              <w:suppressAutoHyphens/>
              <w:jc w:val="center"/>
              <w:rPr>
                <w:lang w:eastAsia="ar-SA"/>
              </w:rPr>
            </w:pPr>
            <w:r>
              <w:t>příjmení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816AF6" w:rsidRDefault="00816AF6"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16AF6" w:rsidRDefault="00816AF6"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16AF6" w:rsidRDefault="00816AF6" w:rsidP="00FC239B">
            <w:pPr>
              <w:rPr>
                <w:lang w:eastAsia="ar-SA"/>
              </w:rPr>
            </w:pPr>
          </w:p>
        </w:tc>
      </w:tr>
      <w:tr w:rsidR="00816AF6"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816AF6" w:rsidRDefault="00816AF6" w:rsidP="00FC239B">
            <w:pPr>
              <w:suppressAutoHyphens/>
              <w:rPr>
                <w:lang w:eastAsia="ar-SA"/>
              </w:rPr>
            </w:pPr>
          </w:p>
        </w:tc>
      </w:tr>
      <w:tr w:rsidR="00816AF6"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816AF6" w:rsidRDefault="00816AF6"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816AF6" w:rsidRDefault="00816AF6"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816AF6" w:rsidRDefault="00816AF6"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816AF6" w:rsidRDefault="00816AF6" w:rsidP="00FC239B">
            <w:pPr>
              <w:suppressAutoHyphens/>
              <w:rPr>
                <w:lang w:eastAsia="ar-SA"/>
              </w:rPr>
            </w:pPr>
          </w:p>
        </w:tc>
      </w:tr>
    </w:tbl>
    <w:p w:rsidR="00816AF6" w:rsidRPr="00015AC0" w:rsidRDefault="00816AF6" w:rsidP="00015AC0">
      <w:pPr>
        <w:spacing w:before="0" w:after="200" w:line="276" w:lineRule="auto"/>
        <w:jc w:val="center"/>
        <w:rPr>
          <w:sz w:val="28"/>
          <w:szCs w:val="28"/>
        </w:rPr>
      </w:pPr>
    </w:p>
    <w:p w:rsidR="00354E4F" w:rsidRPr="00015AC0" w:rsidRDefault="00354E4F" w:rsidP="00015AC0">
      <w:pPr>
        <w:jc w:val="center"/>
        <w:rPr>
          <w:b/>
          <w:sz w:val="28"/>
          <w:szCs w:val="28"/>
        </w:rPr>
      </w:pPr>
      <w:r w:rsidRPr="00015AC0">
        <w:rPr>
          <w:b/>
          <w:sz w:val="28"/>
          <w:szCs w:val="28"/>
        </w:rPr>
        <w:t>STANDARD ČÍSLO 10</w:t>
      </w: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jc w:val="center"/>
        <w:rPr>
          <w:rFonts w:asciiTheme="minorHAnsi" w:hAnsiTheme="minorHAnsi"/>
        </w:rPr>
      </w:pPr>
    </w:p>
    <w:p w:rsidR="00ED23F2" w:rsidRPr="005C096C" w:rsidRDefault="00ED23F2" w:rsidP="00354E4F">
      <w:pPr>
        <w:jc w:val="center"/>
        <w:rPr>
          <w:b/>
          <w:sz w:val="40"/>
          <w:szCs w:val="40"/>
        </w:rPr>
      </w:pPr>
      <w:r w:rsidRPr="005C096C">
        <w:rPr>
          <w:b/>
          <w:sz w:val="40"/>
          <w:szCs w:val="40"/>
        </w:rPr>
        <w:t xml:space="preserve">Plán sociálně-právní ochrany dítěte </w:t>
      </w:r>
    </w:p>
    <w:p w:rsidR="00354E4F" w:rsidRPr="005C096C" w:rsidRDefault="00ED23F2" w:rsidP="00354E4F">
      <w:pPr>
        <w:jc w:val="center"/>
        <w:rPr>
          <w:b/>
          <w:sz w:val="40"/>
          <w:szCs w:val="40"/>
        </w:rPr>
      </w:pPr>
      <w:r w:rsidRPr="005C096C">
        <w:rPr>
          <w:b/>
          <w:sz w:val="40"/>
          <w:szCs w:val="40"/>
        </w:rPr>
        <w:t>umístěného v ZDVOP</w:t>
      </w:r>
    </w:p>
    <w:p w:rsidR="00762B7C" w:rsidRPr="005C096C" w:rsidRDefault="00762B7C" w:rsidP="00B35D20">
      <w:pPr>
        <w:pStyle w:val="Nadpis1"/>
        <w:rPr>
          <w:color w:val="auto"/>
        </w:rPr>
      </w:pPr>
    </w:p>
    <w:p w:rsidR="00762B7C" w:rsidRPr="005C096C" w:rsidRDefault="00762B7C">
      <w:pPr>
        <w:spacing w:before="0" w:after="200" w:line="276" w:lineRule="auto"/>
        <w:jc w:val="left"/>
        <w:rPr>
          <w:rFonts w:asciiTheme="majorHAnsi" w:eastAsiaTheme="majorEastAsia" w:hAnsiTheme="majorHAnsi" w:cstheme="majorBidi"/>
          <w:b/>
          <w:bCs/>
          <w:sz w:val="28"/>
          <w:szCs w:val="28"/>
        </w:rPr>
      </w:pPr>
      <w:r w:rsidRPr="005C096C">
        <w:br w:type="page"/>
      </w:r>
    </w:p>
    <w:p w:rsidR="00E314C9" w:rsidRPr="005C096C" w:rsidRDefault="00E314C9" w:rsidP="00F470CC">
      <w:pPr>
        <w:pStyle w:val="Nadpis1"/>
        <w:numPr>
          <w:ilvl w:val="0"/>
          <w:numId w:val="31"/>
        </w:numPr>
        <w:rPr>
          <w:color w:val="auto"/>
        </w:rPr>
      </w:pPr>
      <w:bookmarkStart w:id="175" w:name="_Toc463503883"/>
      <w:r w:rsidRPr="005C096C">
        <w:rPr>
          <w:color w:val="auto"/>
        </w:rPr>
        <w:lastRenderedPageBreak/>
        <w:t>Plán sociálně-právní ochrany dítěte umístěného v ZDVOP</w:t>
      </w:r>
      <w:bookmarkEnd w:id="171"/>
      <w:bookmarkEnd w:id="172"/>
      <w:bookmarkEnd w:id="173"/>
      <w:bookmarkEnd w:id="174"/>
      <w:bookmarkEnd w:id="175"/>
    </w:p>
    <w:p w:rsidR="00E314C9" w:rsidRPr="005C096C" w:rsidRDefault="00E314C9" w:rsidP="00E314C9">
      <w:pPr>
        <w:rPr>
          <w:b/>
        </w:rPr>
      </w:pPr>
      <w:r w:rsidRPr="005C096C">
        <w:rPr>
          <w:b/>
        </w:rPr>
        <w:t xml:space="preserve">Proces plánování </w:t>
      </w:r>
      <w:r w:rsidRPr="005C096C">
        <w:t>s dítětem je realizován v průběhu celého pobytu dítěte v zařízení.</w:t>
      </w:r>
    </w:p>
    <w:p w:rsidR="00FF4D56" w:rsidRPr="00EF7D5E" w:rsidRDefault="00E314C9" w:rsidP="00E314C9">
      <w:pPr>
        <w:rPr>
          <w:color w:val="FF0000"/>
        </w:rPr>
      </w:pPr>
      <w:r w:rsidRPr="005C096C">
        <w:t>K plánování průběhu pobytu, k čemu by pobyt dítěte měl sm</w:t>
      </w:r>
      <w:r>
        <w:t xml:space="preserve">ěřovat, slouží </w:t>
      </w:r>
      <w:r w:rsidR="00F8015D" w:rsidRPr="00B76263">
        <w:rPr>
          <w:b/>
        </w:rPr>
        <w:t>I</w:t>
      </w:r>
      <w:r w:rsidRPr="00B76263">
        <w:rPr>
          <w:b/>
        </w:rPr>
        <w:t>ndividuální plán</w:t>
      </w:r>
      <w:r w:rsidR="00AE3034">
        <w:rPr>
          <w:b/>
        </w:rPr>
        <w:t xml:space="preserve"> </w:t>
      </w:r>
      <w:r w:rsidR="00E037D2" w:rsidRPr="00882AE3">
        <w:rPr>
          <w:b/>
          <w:i/>
        </w:rPr>
        <w:t>(</w:t>
      </w:r>
      <w:r w:rsidR="00FF4D56" w:rsidRPr="00882AE3">
        <w:rPr>
          <w:i/>
        </w:rPr>
        <w:t xml:space="preserve">příloha č. </w:t>
      </w:r>
      <w:r w:rsidR="006A5C63" w:rsidRPr="00882AE3">
        <w:rPr>
          <w:i/>
        </w:rPr>
        <w:t>32</w:t>
      </w:r>
      <w:r w:rsidR="00E037D2" w:rsidRPr="00882AE3">
        <w:rPr>
          <w:i/>
        </w:rPr>
        <w:t>)</w:t>
      </w:r>
      <w:r w:rsidR="00EA2F82" w:rsidRPr="00882AE3">
        <w:rPr>
          <w:i/>
        </w:rPr>
        <w:t>.</w:t>
      </w:r>
      <w:r w:rsidRPr="00E037D2">
        <w:t xml:space="preserve"> </w:t>
      </w:r>
    </w:p>
    <w:p w:rsidR="00E314C9" w:rsidRDefault="00E314C9" w:rsidP="00E314C9">
      <w:r>
        <w:t xml:space="preserve">ZDVOP ve spolupráci s dítětem, se zákonným zástupcem nebo s obecním úřadem obce </w:t>
      </w:r>
      <w:r w:rsidR="00BE4716">
        <w:t xml:space="preserve">s rozšířenou působností </w:t>
      </w:r>
      <w:r>
        <w:t xml:space="preserve">projedná požadavky, očekávání, cíle a účel pobytu dítěte v zařízení. Toto vždy formuluje v souladu s nejlepším zájmem dítěte a výkonem </w:t>
      </w:r>
      <w:r w:rsidR="00EB18A3">
        <w:t>O</w:t>
      </w:r>
      <w:r>
        <w:t>SPOD.</w:t>
      </w:r>
    </w:p>
    <w:p w:rsidR="00E314C9" w:rsidRDefault="00E314C9" w:rsidP="00E314C9">
      <w:pPr>
        <w:rPr>
          <w:rFonts w:ascii="Times" w:hAnsi="Times" w:cs="Times"/>
          <w:b/>
        </w:rPr>
      </w:pPr>
      <w:r>
        <w:t>ZDVOP je povinen vypracovávat plán sociálně-právní ochrany dítěte umístěného v zařízení.</w:t>
      </w:r>
    </w:p>
    <w:p w:rsidR="00E314C9" w:rsidRDefault="00E314C9" w:rsidP="00E314C9">
      <w:pPr>
        <w:ind w:right="72"/>
        <w:rPr>
          <w:rFonts w:ascii="Times" w:hAnsi="Times" w:cs="Times"/>
        </w:rPr>
      </w:pPr>
      <w:r>
        <w:rPr>
          <w:rFonts w:ascii="Times" w:hAnsi="Times" w:cs="Times"/>
          <w:b/>
        </w:rPr>
        <w:t>KDO plánuje</w:t>
      </w:r>
    </w:p>
    <w:p w:rsidR="00E314C9" w:rsidRDefault="00E314C9" w:rsidP="00E314C9">
      <w:pPr>
        <w:rPr>
          <w:rFonts w:ascii="Times" w:hAnsi="Times" w:cs="Times"/>
        </w:rPr>
      </w:pPr>
      <w:r>
        <w:rPr>
          <w:rFonts w:ascii="Times" w:hAnsi="Times" w:cs="Times"/>
        </w:rPr>
        <w:t>IP tvoří:</w:t>
      </w:r>
    </w:p>
    <w:p w:rsidR="00E314C9" w:rsidRPr="00305D46" w:rsidRDefault="00E314C9" w:rsidP="00BE4716">
      <w:pPr>
        <w:pStyle w:val="odrky"/>
      </w:pPr>
      <w:r w:rsidRPr="00305D46">
        <w:t>dítě (vše je závis</w:t>
      </w:r>
      <w:r w:rsidR="00BE4716">
        <w:t>lé na věku a vyspělosti dítěte)</w:t>
      </w:r>
      <w:r w:rsidRPr="00305D46">
        <w:t>,</w:t>
      </w:r>
    </w:p>
    <w:p w:rsidR="00E314C9" w:rsidRPr="00305D46" w:rsidRDefault="00EB18A3" w:rsidP="00305D46">
      <w:pPr>
        <w:pStyle w:val="odrky"/>
      </w:pPr>
      <w:r>
        <w:t>O</w:t>
      </w:r>
      <w:r w:rsidR="00BE4716">
        <w:t>SPOD</w:t>
      </w:r>
      <w:r w:rsidR="00E314C9" w:rsidRPr="00305D46">
        <w:t>,</w:t>
      </w:r>
    </w:p>
    <w:p w:rsidR="00E314C9" w:rsidRPr="00305D46" w:rsidRDefault="00E314C9" w:rsidP="00305D46">
      <w:pPr>
        <w:pStyle w:val="odrky"/>
      </w:pPr>
      <w:r w:rsidRPr="00305D46">
        <w:t>soc</w:t>
      </w:r>
      <w:r w:rsidR="00D205B0" w:rsidRPr="00305D46">
        <w:t>iální pracovník</w:t>
      </w:r>
      <w:r w:rsidRPr="00305D46">
        <w:t xml:space="preserve"> zařízení, který je za tvorbu IP zodpovědný, </w:t>
      </w:r>
    </w:p>
    <w:p w:rsidR="00E314C9" w:rsidRPr="00BE4716" w:rsidRDefault="00E314C9" w:rsidP="00305D46">
      <w:pPr>
        <w:pStyle w:val="odrky"/>
      </w:pPr>
      <w:r w:rsidRPr="00305D46">
        <w:t>tety pečující o dítě,</w:t>
      </w:r>
    </w:p>
    <w:p w:rsidR="00BE4716" w:rsidRPr="0040154C" w:rsidRDefault="00BE4716" w:rsidP="00305D46">
      <w:pPr>
        <w:pStyle w:val="odrky"/>
      </w:pPr>
      <w:r>
        <w:t>zákonný zástupce nebo j</w:t>
      </w:r>
      <w:r w:rsidR="0040154C">
        <w:t>iná osoba odpovědná za výchovu,</w:t>
      </w:r>
    </w:p>
    <w:p w:rsidR="0040154C" w:rsidRPr="00305D46" w:rsidRDefault="00942396" w:rsidP="00305D46">
      <w:pPr>
        <w:pStyle w:val="odrky"/>
      </w:pPr>
      <w:r>
        <w:t xml:space="preserve">psycholog, </w:t>
      </w:r>
      <w:r w:rsidR="0040154C">
        <w:t>logoped,</w:t>
      </w:r>
    </w:p>
    <w:p w:rsidR="00E314C9" w:rsidRPr="00305D46" w:rsidRDefault="00E314C9" w:rsidP="00305D46">
      <w:pPr>
        <w:pStyle w:val="odrky"/>
      </w:pPr>
      <w:r w:rsidRPr="00305D46">
        <w:t>případně pracovník jiné organizace poskytující rodině a dětem své služby.</w:t>
      </w:r>
    </w:p>
    <w:p w:rsidR="00E314C9" w:rsidRDefault="00E314C9" w:rsidP="00E314C9">
      <w:r>
        <w:t xml:space="preserve">ZDVOP má pro vytváření, koordinaci průběhu a vyhodnocování naplňování IP pro každé dítě určeného zaměstnance (sociálního pracovníka). Jedná se vždy o </w:t>
      </w:r>
      <w:r w:rsidRPr="008C6510">
        <w:t>tzv. klíčového pracovníka dítěte – sociálního pracovníka,</w:t>
      </w:r>
      <w:r>
        <w:t xml:space="preserve"> který má dítě v průběhu pobytu na starost (administrativa, podávání zpráv, povinnosti podle SPOD aj.). Maximální počet dětí na 1 sociálního pracovníka je 10.</w:t>
      </w:r>
    </w:p>
    <w:p w:rsidR="00E314C9" w:rsidRDefault="00E314C9" w:rsidP="00E314C9">
      <w:pPr>
        <w:rPr>
          <w:rFonts w:ascii="Times" w:hAnsi="Times" w:cs="Times"/>
        </w:rPr>
      </w:pPr>
      <w:r>
        <w:rPr>
          <w:rFonts w:ascii="Times" w:hAnsi="Times" w:cs="Times"/>
          <w:b/>
          <w:caps/>
        </w:rPr>
        <w:t xml:space="preserve">Jaký </w:t>
      </w:r>
      <w:r>
        <w:rPr>
          <w:b/>
          <w:caps/>
        </w:rPr>
        <w:t>MÁ</w:t>
      </w:r>
      <w:r>
        <w:rPr>
          <w:rFonts w:ascii="Times" w:hAnsi="Times" w:cs="Times"/>
          <w:b/>
          <w:caps/>
        </w:rPr>
        <w:t xml:space="preserve"> být ip</w:t>
      </w:r>
    </w:p>
    <w:p w:rsidR="00E314C9" w:rsidRPr="00305D46" w:rsidRDefault="00E314C9" w:rsidP="00305D46">
      <w:pPr>
        <w:pStyle w:val="odrky"/>
      </w:pPr>
      <w:r w:rsidRPr="00305D46">
        <w:t>písemný</w:t>
      </w:r>
      <w:r w:rsidR="00D205B0" w:rsidRPr="00305D46">
        <w:t>,</w:t>
      </w:r>
      <w:r w:rsidRPr="00305D46">
        <w:t xml:space="preserve"> </w:t>
      </w:r>
    </w:p>
    <w:p w:rsidR="00E314C9" w:rsidRPr="00305D46" w:rsidRDefault="00E314C9" w:rsidP="00305D46">
      <w:pPr>
        <w:pStyle w:val="odrky"/>
      </w:pPr>
      <w:r w:rsidRPr="00305D46">
        <w:t>je zpracován pro každé dítě, s ohledem na individuální potřeby a situaci dítěte,</w:t>
      </w:r>
    </w:p>
    <w:p w:rsidR="00E314C9" w:rsidRPr="00305D46" w:rsidRDefault="00E314C9" w:rsidP="00305D46">
      <w:pPr>
        <w:pStyle w:val="odrky"/>
      </w:pPr>
      <w:r w:rsidRPr="00305D46">
        <w:t xml:space="preserve">vychází a je v souladu s individuálním plánem ochrany dítěte (IPOD), který zpracovává OSPOD. </w:t>
      </w:r>
    </w:p>
    <w:p w:rsidR="00E314C9" w:rsidRDefault="00E314C9" w:rsidP="00E314C9">
      <w:pPr>
        <w:rPr>
          <w:rFonts w:ascii="Times" w:hAnsi="Times" w:cs="Times"/>
        </w:rPr>
      </w:pPr>
      <w:r>
        <w:rPr>
          <w:rFonts w:ascii="Times" w:hAnsi="Times" w:cs="Times"/>
          <w:b/>
        </w:rPr>
        <w:t>KDY plánujeme</w:t>
      </w:r>
    </w:p>
    <w:p w:rsidR="00E314C9" w:rsidRDefault="00E314C9" w:rsidP="00E314C9">
      <w:pPr>
        <w:rPr>
          <w:rFonts w:ascii="Times" w:hAnsi="Times" w:cs="Times"/>
        </w:rPr>
      </w:pPr>
      <w:r>
        <w:rPr>
          <w:rFonts w:ascii="Times" w:hAnsi="Times" w:cs="Times"/>
        </w:rPr>
        <w:t>Je-li zřejmé, že se bude jednat o krátkodobý pobyt</w:t>
      </w:r>
      <w:r>
        <w:t>, tj. do 1 měsíce</w:t>
      </w:r>
      <w:r>
        <w:rPr>
          <w:rFonts w:ascii="Times" w:hAnsi="Times" w:cs="Times"/>
        </w:rPr>
        <w:t xml:space="preserve"> (např. na dobu hospitalizace rodičů aj.), bude </w:t>
      </w:r>
      <w:r>
        <w:t>IP zaměřen jen na základní oblasti</w:t>
      </w:r>
      <w:r>
        <w:rPr>
          <w:rFonts w:ascii="Times" w:hAnsi="Times" w:cs="Times"/>
        </w:rPr>
        <w:t xml:space="preserve"> a bude mít jednoduchou, stručnou podobu.</w:t>
      </w:r>
    </w:p>
    <w:p w:rsidR="00E314C9" w:rsidRDefault="00E314C9" w:rsidP="00E314C9">
      <w:r>
        <w:rPr>
          <w:rFonts w:ascii="Times" w:hAnsi="Times" w:cs="Times"/>
        </w:rPr>
        <w:t xml:space="preserve">Půjde-li o pobyt delší, pak bude IP vytvořen nejdéle do </w:t>
      </w:r>
      <w:proofErr w:type="gramStart"/>
      <w:r>
        <w:rPr>
          <w:rFonts w:ascii="Times" w:hAnsi="Times" w:cs="Times"/>
        </w:rPr>
        <w:t>30</w:t>
      </w:r>
      <w:proofErr w:type="gramEnd"/>
      <w:r w:rsidR="00E037D2">
        <w:rPr>
          <w:rFonts w:ascii="Times" w:hAnsi="Times" w:cs="Times"/>
        </w:rPr>
        <w:t>-</w:t>
      </w:r>
      <w:proofErr w:type="gramStart"/>
      <w:r>
        <w:rPr>
          <w:rFonts w:ascii="Times" w:hAnsi="Times" w:cs="Times"/>
        </w:rPr>
        <w:t>ti</w:t>
      </w:r>
      <w:proofErr w:type="gramEnd"/>
      <w:r>
        <w:rPr>
          <w:rFonts w:ascii="Times" w:hAnsi="Times" w:cs="Times"/>
        </w:rPr>
        <w:t xml:space="preserve"> dn</w:t>
      </w:r>
      <w:r w:rsidR="00D205B0">
        <w:rPr>
          <w:rFonts w:ascii="Times" w:hAnsi="Times" w:cs="Times"/>
        </w:rPr>
        <w:t>ů</w:t>
      </w:r>
      <w:r>
        <w:rPr>
          <w:rFonts w:ascii="Times" w:hAnsi="Times" w:cs="Times"/>
        </w:rPr>
        <w:t xml:space="preserve">, na základě </w:t>
      </w:r>
      <w:r>
        <w:t xml:space="preserve">informací z </w:t>
      </w:r>
      <w:r>
        <w:rPr>
          <w:rFonts w:ascii="Times" w:hAnsi="Times" w:cs="Times"/>
        </w:rPr>
        <w:t>IPOD OSPOD, se kterým se pracovníci ZDVOP seznámí.</w:t>
      </w:r>
    </w:p>
    <w:p w:rsidR="00E314C9" w:rsidRDefault="00E314C9" w:rsidP="00E314C9">
      <w:r>
        <w:lastRenderedPageBreak/>
        <w:t>Nebude-li IPOD OSPOD pracovníkovi zařízení poskytnut v požadovaném termínu, bude pracovník ZDVOP žádat přítomnost pracovníka OSPOD při tvorbě IP dítěte. Pokud se nepodaří přítomnost pracovníka OSPOD zajistit, bude mu návrh IP zařízením zaslán.</w:t>
      </w:r>
    </w:p>
    <w:p w:rsidR="00E314C9" w:rsidRDefault="00E314C9" w:rsidP="00E314C9">
      <w:pPr>
        <w:rPr>
          <w:rFonts w:ascii="Times" w:hAnsi="Times" w:cs="Times"/>
        </w:rPr>
      </w:pPr>
      <w:r w:rsidRPr="00B76263">
        <w:t xml:space="preserve">IP se bude obvykle zaměřovat </w:t>
      </w:r>
      <w:proofErr w:type="gramStart"/>
      <w:r w:rsidRPr="00B76263">
        <w:t>na</w:t>
      </w:r>
      <w:proofErr w:type="gramEnd"/>
      <w:r w:rsidRPr="00B76263">
        <w:t xml:space="preserve">: </w:t>
      </w:r>
      <w:r w:rsidR="004828AF" w:rsidRPr="00B76263">
        <w:t xml:space="preserve">přání dítěte, </w:t>
      </w:r>
      <w:r w:rsidRPr="00B76263">
        <w:t xml:space="preserve">kontakt dítěte se zákonnými zástupci, navázání nebo udržení kontaktu dítěte se širší rodinou, celkové zklidnění, zajištění lékaře, zajištění docházky do MŠ, pravidelná docházka do školy, pravidelný denní režim, </w:t>
      </w:r>
      <w:proofErr w:type="spellStart"/>
      <w:r w:rsidRPr="00B76263">
        <w:t>sebeobsluha</w:t>
      </w:r>
      <w:proofErr w:type="spellEnd"/>
      <w:r w:rsidRPr="00B76263">
        <w:t>, volnočasové aktivity, logo</w:t>
      </w:r>
      <w:r w:rsidR="00BE4716" w:rsidRPr="00B76263">
        <w:t>pedie, komunikace s budoucími pěstouny</w:t>
      </w:r>
      <w:r w:rsidRPr="00B76263">
        <w:t>, příprava na odchod, apod.</w:t>
      </w:r>
    </w:p>
    <w:p w:rsidR="00E314C9" w:rsidRDefault="00E314C9" w:rsidP="00E314C9">
      <w:pPr>
        <w:rPr>
          <w:rFonts w:ascii="Times" w:hAnsi="Times" w:cs="Times"/>
        </w:rPr>
      </w:pPr>
      <w:r>
        <w:rPr>
          <w:rFonts w:ascii="Times" w:hAnsi="Times" w:cs="Times"/>
        </w:rPr>
        <w:t xml:space="preserve">Plánování je nepřetržitý proces. V závislosti na průběžném hodnocení IP lze stanovovat cíle nové (či původní cíle přepracovat). </w:t>
      </w:r>
    </w:p>
    <w:p w:rsidR="00D205B0" w:rsidRDefault="00D205B0" w:rsidP="00E314C9">
      <w:pPr>
        <w:rPr>
          <w:rFonts w:ascii="Times" w:hAnsi="Times" w:cs="Times"/>
          <w:b/>
        </w:rPr>
      </w:pPr>
    </w:p>
    <w:p w:rsidR="00E314C9" w:rsidRDefault="00E314C9" w:rsidP="00E314C9">
      <w:pPr>
        <w:rPr>
          <w:rFonts w:ascii="Times" w:hAnsi="Times" w:cs="Times"/>
        </w:rPr>
      </w:pPr>
      <w:r>
        <w:rPr>
          <w:rFonts w:ascii="Times" w:hAnsi="Times" w:cs="Times"/>
          <w:b/>
        </w:rPr>
        <w:t>CÍL IP</w:t>
      </w:r>
    </w:p>
    <w:p w:rsidR="00E314C9" w:rsidRPr="00305D46" w:rsidRDefault="00E314C9" w:rsidP="00305D46">
      <w:pPr>
        <w:pStyle w:val="odrky"/>
      </w:pPr>
      <w:r w:rsidRPr="00305D46">
        <w:t>cíl je individuální, dle potřeb každého dítěte,</w:t>
      </w:r>
    </w:p>
    <w:p w:rsidR="00E314C9" w:rsidRPr="00305D46" w:rsidRDefault="00E314C9" w:rsidP="00305D46">
      <w:pPr>
        <w:pStyle w:val="odrky"/>
      </w:pPr>
      <w:r w:rsidRPr="00305D46">
        <w:t>směrem na rodiče, širší rodinu, na další péči o dítě</w:t>
      </w:r>
      <w:r w:rsidR="00D205B0" w:rsidRPr="00305D46">
        <w:t>.</w:t>
      </w:r>
    </w:p>
    <w:p w:rsidR="00E314C9" w:rsidRDefault="00E314C9" w:rsidP="00E314C9">
      <w:pPr>
        <w:rPr>
          <w:b/>
        </w:rPr>
      </w:pPr>
    </w:p>
    <w:p w:rsidR="00FF4D56" w:rsidRDefault="00E314C9" w:rsidP="00FF4D56">
      <w:pPr>
        <w:rPr>
          <w:rFonts w:ascii="Times" w:hAnsi="Times" w:cs="Times"/>
          <w:b/>
        </w:rPr>
      </w:pPr>
      <w:r>
        <w:rPr>
          <w:rFonts w:ascii="Times" w:hAnsi="Times" w:cs="Times"/>
          <w:b/>
        </w:rPr>
        <w:t>PRUBĚH PLÁNOVÁNÍ</w:t>
      </w:r>
      <w:r w:rsidR="00FF4D56">
        <w:rPr>
          <w:rFonts w:ascii="Times" w:hAnsi="Times" w:cs="Times"/>
          <w:b/>
        </w:rPr>
        <w:t xml:space="preserve"> </w:t>
      </w:r>
    </w:p>
    <w:p w:rsidR="00E314C9" w:rsidRDefault="00E314C9" w:rsidP="00FF4D56">
      <w:pPr>
        <w:rPr>
          <w:rFonts w:ascii="Times" w:hAnsi="Times" w:cs="Times"/>
        </w:rPr>
      </w:pPr>
      <w:r>
        <w:rPr>
          <w:rFonts w:ascii="Times" w:hAnsi="Times" w:cs="Times"/>
          <w:b/>
        </w:rPr>
        <w:t>Stanovení cíle</w:t>
      </w:r>
    </w:p>
    <w:p w:rsidR="00E314C9" w:rsidRDefault="00E314C9" w:rsidP="00E314C9">
      <w:pPr>
        <w:rPr>
          <w:rFonts w:ascii="Times" w:hAnsi="Times" w:cs="Times"/>
        </w:rPr>
      </w:pPr>
      <w:r>
        <w:rPr>
          <w:rFonts w:ascii="Times" w:hAnsi="Times" w:cs="Times"/>
        </w:rPr>
        <w:t>Soc</w:t>
      </w:r>
      <w:r w:rsidR="00D205B0">
        <w:rPr>
          <w:rFonts w:ascii="Times" w:hAnsi="Times" w:cs="Times"/>
        </w:rPr>
        <w:t xml:space="preserve">iální </w:t>
      </w:r>
      <w:r>
        <w:rPr>
          <w:rFonts w:ascii="Times" w:hAnsi="Times" w:cs="Times"/>
        </w:rPr>
        <w:t>pracovnice</w:t>
      </w:r>
      <w:r w:rsidR="007D4E00">
        <w:rPr>
          <w:rFonts w:ascii="Times" w:hAnsi="Times" w:cs="Times"/>
        </w:rPr>
        <w:t xml:space="preserve"> a pečující teta</w:t>
      </w:r>
      <w:r>
        <w:rPr>
          <w:rFonts w:ascii="Times" w:hAnsi="Times" w:cs="Times"/>
        </w:rPr>
        <w:t xml:space="preserve"> při vytvoření cílů </w:t>
      </w:r>
      <w:r>
        <w:t>podporuje</w:t>
      </w:r>
      <w:r>
        <w:rPr>
          <w:rFonts w:ascii="Times" w:hAnsi="Times" w:cs="Times"/>
        </w:rPr>
        <w:t xml:space="preserve"> dítě, </w:t>
      </w:r>
      <w:r>
        <w:t xml:space="preserve">vytváří možnosti pro vyjádření </w:t>
      </w:r>
      <w:r>
        <w:rPr>
          <w:rFonts w:ascii="Times" w:hAnsi="Times" w:cs="Times"/>
        </w:rPr>
        <w:t>zákonných zástupců i OSPOD.</w:t>
      </w:r>
    </w:p>
    <w:p w:rsidR="00E314C9" w:rsidRDefault="00E314C9" w:rsidP="00E314C9">
      <w:pPr>
        <w:rPr>
          <w:rFonts w:ascii="Times" w:hAnsi="Times" w:cs="Times"/>
        </w:rPr>
      </w:pPr>
      <w:r>
        <w:rPr>
          <w:rFonts w:ascii="Times" w:hAnsi="Times" w:cs="Times"/>
        </w:rPr>
        <w:t xml:space="preserve">Cíle lze v průběhu pobytu měnit. </w:t>
      </w:r>
    </w:p>
    <w:p w:rsidR="00E314C9" w:rsidRDefault="00E314C9" w:rsidP="00E314C9">
      <w:r>
        <w:rPr>
          <w:rFonts w:ascii="Times" w:hAnsi="Times" w:cs="Times"/>
        </w:rPr>
        <w:t>Jde o vytvoření kroků, dle individuálních možností dítěte a jeho zákonných zástupců, včetně časového horizontu, kdy má být cíl splněn. Zároveň se stanoví, kdo se bude na plnění cílů podílet a jakým způsobem.</w:t>
      </w:r>
    </w:p>
    <w:p w:rsidR="00E314C9" w:rsidRDefault="00E314C9" w:rsidP="00E314C9">
      <w:r>
        <w:t>Dítě je seznámeno s účelem pobytu ve ZDVOP a s cílem, ke kterému by pobyt dítěte mimo rodinu měl směřovat. Vše je formulováno s ohledem na věk a rozumové schopnosti dítěte.</w:t>
      </w:r>
    </w:p>
    <w:p w:rsidR="00E314C9" w:rsidRDefault="00E314C9" w:rsidP="00E314C9">
      <w:pPr>
        <w:rPr>
          <w:rFonts w:ascii="Times" w:hAnsi="Times" w:cs="Times"/>
        </w:rPr>
      </w:pPr>
      <w:r w:rsidRPr="00C06ED4">
        <w:t>Pro stanovení cílů či jednotlivých kroků je možné využít tzv. případovou konferenci, které se zúčastní zákonní zástupci, nebo osoby pečující o dítě, dítě, OSPOD, zástupce ZDVOP.</w:t>
      </w:r>
    </w:p>
    <w:p w:rsidR="00E314C9" w:rsidRDefault="00E314C9" w:rsidP="00E314C9">
      <w:pPr>
        <w:rPr>
          <w:rFonts w:ascii="Times" w:hAnsi="Times" w:cs="Times"/>
        </w:rPr>
      </w:pPr>
    </w:p>
    <w:p w:rsidR="00E314C9" w:rsidRDefault="00E314C9" w:rsidP="00D82D24">
      <w:pPr>
        <w:numPr>
          <w:ilvl w:val="0"/>
          <w:numId w:val="18"/>
        </w:numPr>
        <w:tabs>
          <w:tab w:val="left" w:pos="360"/>
        </w:tabs>
        <w:suppressAutoHyphens/>
        <w:ind w:left="357" w:hanging="357"/>
        <w:rPr>
          <w:rFonts w:ascii="Times" w:hAnsi="Times" w:cs="Times"/>
        </w:rPr>
      </w:pPr>
      <w:r>
        <w:rPr>
          <w:rFonts w:ascii="Times" w:hAnsi="Times" w:cs="Times"/>
          <w:b/>
        </w:rPr>
        <w:t xml:space="preserve">Záznam procesu IP a </w:t>
      </w:r>
      <w:r>
        <w:rPr>
          <w:b/>
        </w:rPr>
        <w:t>z</w:t>
      </w:r>
      <w:r>
        <w:rPr>
          <w:rFonts w:ascii="Times" w:hAnsi="Times" w:cs="Times"/>
          <w:b/>
        </w:rPr>
        <w:t>hodnocení</w:t>
      </w:r>
    </w:p>
    <w:p w:rsidR="00E314C9" w:rsidRPr="00C06ED4" w:rsidRDefault="00E314C9" w:rsidP="00E314C9">
      <w:r>
        <w:rPr>
          <w:rFonts w:ascii="Times" w:hAnsi="Times" w:cs="Times"/>
        </w:rPr>
        <w:t xml:space="preserve">Po společném určení osobního cíle dítěte se sepíše </w:t>
      </w:r>
      <w:r w:rsidRPr="00D205B0">
        <w:rPr>
          <w:rFonts w:ascii="Times" w:hAnsi="Times" w:cs="Times"/>
        </w:rPr>
        <w:t>Individuální plán</w:t>
      </w:r>
      <w:r w:rsidR="00D205B0">
        <w:rPr>
          <w:rFonts w:ascii="Times" w:hAnsi="Times" w:cs="Times"/>
        </w:rPr>
        <w:t>.</w:t>
      </w:r>
      <w:r>
        <w:rPr>
          <w:rFonts w:ascii="Times" w:hAnsi="Times" w:cs="Times"/>
        </w:rPr>
        <w:t xml:space="preserve"> </w:t>
      </w:r>
      <w:r w:rsidRPr="00C06ED4">
        <w:rPr>
          <w:rFonts w:ascii="Times" w:hAnsi="Times" w:cs="Times"/>
        </w:rPr>
        <w:t>Může být pouze v elektronické podobě, je to „živý“ materiál</w:t>
      </w:r>
      <w:r w:rsidRPr="00C06ED4">
        <w:t>, se kterým se pracuje</w:t>
      </w:r>
      <w:r w:rsidRPr="00C06ED4">
        <w:rPr>
          <w:rFonts w:ascii="Times" w:hAnsi="Times" w:cs="Times"/>
        </w:rPr>
        <w:t>.</w:t>
      </w:r>
    </w:p>
    <w:p w:rsidR="00E314C9" w:rsidRDefault="00E314C9" w:rsidP="00E314C9">
      <w:r w:rsidRPr="00C06ED4">
        <w:rPr>
          <w:rFonts w:ascii="Times" w:hAnsi="Times" w:cs="Times"/>
        </w:rPr>
        <w:t>Jednotlivé kroky IP se</w:t>
      </w:r>
      <w:r w:rsidR="004C155B">
        <w:rPr>
          <w:rFonts w:ascii="Times" w:hAnsi="Times" w:cs="Times"/>
        </w:rPr>
        <w:t xml:space="preserve"> průběžně vyhodnocují </w:t>
      </w:r>
      <w:r w:rsidRPr="00C06ED4">
        <w:rPr>
          <w:rFonts w:ascii="Times" w:hAnsi="Times" w:cs="Times"/>
        </w:rPr>
        <w:t xml:space="preserve">(ideálně se tak děje společně s pracovníky </w:t>
      </w:r>
      <w:r w:rsidRPr="00C06ED4">
        <w:t xml:space="preserve">ZDVOP, </w:t>
      </w:r>
      <w:r w:rsidRPr="00C06ED4">
        <w:rPr>
          <w:rFonts w:ascii="Times" w:hAnsi="Times" w:cs="Times"/>
        </w:rPr>
        <w:t xml:space="preserve">dítětem, zákonnými zástupci </w:t>
      </w:r>
      <w:r w:rsidRPr="00C06ED4">
        <w:t xml:space="preserve">a </w:t>
      </w:r>
      <w:r w:rsidRPr="00C06ED4">
        <w:rPr>
          <w:rFonts w:ascii="Times" w:hAnsi="Times" w:cs="Times"/>
        </w:rPr>
        <w:t>OSPOD</w:t>
      </w:r>
      <w:r w:rsidRPr="00C06ED4">
        <w:t>).</w:t>
      </w:r>
    </w:p>
    <w:p w:rsidR="00E314C9" w:rsidRDefault="00E314C9" w:rsidP="00D82D24">
      <w:pPr>
        <w:numPr>
          <w:ilvl w:val="0"/>
          <w:numId w:val="18"/>
        </w:numPr>
        <w:tabs>
          <w:tab w:val="left" w:pos="360"/>
        </w:tabs>
        <w:suppressAutoHyphens/>
        <w:ind w:left="357" w:hanging="357"/>
        <w:rPr>
          <w:rFonts w:ascii="Times" w:hAnsi="Times" w:cs="Times"/>
          <w:bCs/>
        </w:rPr>
      </w:pPr>
      <w:r>
        <w:rPr>
          <w:rFonts w:ascii="Times" w:hAnsi="Times" w:cs="Times"/>
          <w:b/>
        </w:rPr>
        <w:t>Přehodnocování IP</w:t>
      </w:r>
    </w:p>
    <w:p w:rsidR="00E314C9" w:rsidRDefault="00E314C9" w:rsidP="00E314C9">
      <w:pPr>
        <w:rPr>
          <w:rFonts w:ascii="Times" w:hAnsi="Times" w:cs="Times"/>
          <w:bCs/>
        </w:rPr>
      </w:pPr>
      <w:r>
        <w:rPr>
          <w:rFonts w:ascii="Times" w:hAnsi="Times" w:cs="Times"/>
          <w:bCs/>
        </w:rPr>
        <w:lastRenderedPageBreak/>
        <w:t xml:space="preserve">V případě, že se potřeby, zájmy dítěte aj. v průběhu pobytu změní, je potřeba ve spolupráci s dítětem, jeho zákonnými zástupci či pracovníky OSPOD pracovat na aktualizaci cíle, či cíl přehodnotit, popřípadě úplně změnit. </w:t>
      </w:r>
    </w:p>
    <w:p w:rsidR="00E314C9" w:rsidRDefault="00E314C9" w:rsidP="00E314C9">
      <w:pPr>
        <w:rPr>
          <w:rFonts w:ascii="Times" w:hAnsi="Times" w:cs="Times"/>
          <w:bCs/>
        </w:rPr>
      </w:pPr>
      <w:r>
        <w:rPr>
          <w:rFonts w:ascii="Times" w:hAnsi="Times" w:cs="Times"/>
          <w:bCs/>
        </w:rPr>
        <w:t>V průběhu plánování se může objevit mnoho nečekaných událostí, které mohou být příčinou toho, že cíl nelze realizovat a tudíž je nutnost původní cíl pozměnit nebo zcela změnit. Cíle se mění na základě nových událostí, změn, postojů, situací, potřeb.</w:t>
      </w:r>
    </w:p>
    <w:p w:rsidR="00E314C9" w:rsidRDefault="00E314C9" w:rsidP="00E314C9">
      <w:pPr>
        <w:rPr>
          <w:rFonts w:ascii="Times" w:hAnsi="Times" w:cs="Times"/>
        </w:rPr>
      </w:pPr>
      <w:r w:rsidRPr="00DB00AB">
        <w:rPr>
          <w:rFonts w:ascii="Times" w:hAnsi="Times" w:cs="Times"/>
          <w:bCs/>
        </w:rPr>
        <w:t xml:space="preserve">K přehodnocení dochází zpravidla </w:t>
      </w:r>
      <w:r w:rsidRPr="00DB00AB">
        <w:rPr>
          <w:bCs/>
        </w:rPr>
        <w:t xml:space="preserve">za </w:t>
      </w:r>
      <w:r w:rsidRPr="00DB00AB">
        <w:rPr>
          <w:rFonts w:ascii="Times" w:hAnsi="Times" w:cs="Times"/>
          <w:bCs/>
        </w:rPr>
        <w:t>1 – 3 měsíce.</w:t>
      </w:r>
    </w:p>
    <w:p w:rsidR="00E314C9" w:rsidRDefault="00E314C9" w:rsidP="00E314C9"/>
    <w:p w:rsidR="00E314C9" w:rsidRPr="00AC4432" w:rsidRDefault="00E314C9" w:rsidP="00D82D24">
      <w:pPr>
        <w:numPr>
          <w:ilvl w:val="0"/>
          <w:numId w:val="18"/>
        </w:numPr>
        <w:tabs>
          <w:tab w:val="left" w:pos="360"/>
        </w:tabs>
        <w:suppressAutoHyphens/>
        <w:ind w:left="357" w:hanging="357"/>
        <w:rPr>
          <w:rFonts w:ascii="Times" w:hAnsi="Times" w:cs="Times"/>
        </w:rPr>
      </w:pPr>
      <w:r w:rsidRPr="00AC4432">
        <w:rPr>
          <w:b/>
        </w:rPr>
        <w:t>Ukončení IP</w:t>
      </w:r>
    </w:p>
    <w:p w:rsidR="00E314C9" w:rsidRDefault="00E314C9" w:rsidP="00E314C9">
      <w:pPr>
        <w:autoSpaceDE w:val="0"/>
        <w:rPr>
          <w:rFonts w:ascii="Times" w:hAnsi="Times" w:cs="Times"/>
        </w:rPr>
      </w:pPr>
      <w:r w:rsidRPr="00D93B00">
        <w:rPr>
          <w:rFonts w:ascii="Times" w:hAnsi="Times" w:cs="Times"/>
        </w:rPr>
        <w:t>K ukončení IP dochází zpravidla při ukončení pobytu dítěte v zařízení. Zainteresované osoby společně zhodnotí celý proces, zda byl cíl splněn či nesplněn a z jakého důvodu.</w:t>
      </w:r>
      <w:r>
        <w:rPr>
          <w:rFonts w:ascii="Times" w:hAnsi="Times" w:cs="Times"/>
        </w:rPr>
        <w:t xml:space="preserve"> </w:t>
      </w:r>
    </w:p>
    <w:p w:rsidR="00E314C9" w:rsidRDefault="00E314C9" w:rsidP="00E314C9">
      <w:pPr>
        <w:rPr>
          <w:bCs/>
        </w:rPr>
      </w:pPr>
      <w:r>
        <w:rPr>
          <w:b/>
          <w:bCs/>
        </w:rPr>
        <w:t>Změna sociálního pracovníka či pečující osoby o dítě</w:t>
      </w:r>
    </w:p>
    <w:p w:rsidR="00E314C9" w:rsidRDefault="00E314C9" w:rsidP="00E314C9">
      <w:r>
        <w:rPr>
          <w:bCs/>
        </w:rPr>
        <w:t xml:space="preserve">Za tvorbu IP je zodpovědná sociální pracovnice (klíčová pracovnice dítěte), která má na starost maximálně 10 dětí v zařízení. </w:t>
      </w:r>
    </w:p>
    <w:p w:rsidR="00E314C9" w:rsidRDefault="00E314C9" w:rsidP="00E314C9">
      <w:r>
        <w:t xml:space="preserve">Pokud dojde ke změně soc. pracovnice, seznámí se nový pracovník se spisovou dokumentací, se stanoveným IP aj. Dojde též k seznámení s osobami, které se podílejí na tvorbě IP. </w:t>
      </w:r>
    </w:p>
    <w:p w:rsidR="00E314C9" w:rsidRDefault="00E314C9" w:rsidP="00E314C9">
      <w:r>
        <w:t>V případě změny pečující osoby - „tety“, dojde k seznámení tety s materiály souvisejícími s dítětem – Denní záznamy tet, IP dítěte aj.</w:t>
      </w:r>
    </w:p>
    <w:p w:rsidR="00D205B0" w:rsidRDefault="00D205B0" w:rsidP="00E314C9">
      <w:pPr>
        <w:rPr>
          <w:b/>
          <w:bCs/>
        </w:rPr>
      </w:pPr>
    </w:p>
    <w:p w:rsidR="00E314C9" w:rsidRDefault="00E314C9" w:rsidP="00E314C9">
      <w:r>
        <w:rPr>
          <w:b/>
          <w:bCs/>
        </w:rPr>
        <w:t>Pravidla pro spolupráci</w:t>
      </w:r>
    </w:p>
    <w:p w:rsidR="00E314C9" w:rsidRDefault="00E314C9" w:rsidP="00B35D20">
      <w:pPr>
        <w:pStyle w:val="odrky"/>
        <w:ind w:left="357" w:hanging="357"/>
      </w:pPr>
      <w:r>
        <w:t>Osoby, které se podílí na tvorbě IP, budou znát předem termín a místo společného setkání.</w:t>
      </w:r>
    </w:p>
    <w:p w:rsidR="00E314C9" w:rsidRDefault="00E314C9" w:rsidP="00B35D20">
      <w:pPr>
        <w:pStyle w:val="odrky"/>
        <w:ind w:left="357" w:hanging="357"/>
      </w:pPr>
      <w:r>
        <w:t>Návrh IP bude vytvořen i přes to, že se všechny osoby setkání nezúčastní.</w:t>
      </w:r>
    </w:p>
    <w:p w:rsidR="00E314C9" w:rsidRDefault="00E314C9" w:rsidP="00B35D20">
      <w:pPr>
        <w:pStyle w:val="odrky"/>
        <w:ind w:left="357" w:hanging="357"/>
      </w:pPr>
      <w:r>
        <w:t>Osobní setkání je vždy výhodou; lze však komunikovat při tvorbě IP i přes telefon či email.</w:t>
      </w:r>
    </w:p>
    <w:p w:rsidR="00E314C9" w:rsidRDefault="00E314C9" w:rsidP="00B35D20">
      <w:pPr>
        <w:pStyle w:val="odrky"/>
        <w:ind w:left="357" w:hanging="357"/>
      </w:pPr>
      <w:r>
        <w:t>Nemůže-li se jednání účastnit pracovník OSPOD, požádáme ho o předložení IPOD, který zpracoval, a při stanovení IP z něj budeme vycházet.</w:t>
      </w:r>
    </w:p>
    <w:p w:rsidR="00E314C9" w:rsidRDefault="00E314C9" w:rsidP="00B35D20">
      <w:pPr>
        <w:pStyle w:val="odrky"/>
        <w:ind w:left="357" w:hanging="357"/>
      </w:pPr>
      <w:r>
        <w:t>Změnila-li se situace a IP není v souladu s aktuálním IPOD OSPOD, vyzveme pracovníka k osobnímu setkání.</w:t>
      </w:r>
    </w:p>
    <w:p w:rsidR="00E314C9" w:rsidRDefault="00E314C9" w:rsidP="00B35D20">
      <w:pPr>
        <w:pStyle w:val="odrky"/>
        <w:ind w:left="357" w:hanging="357"/>
      </w:pPr>
      <w:r>
        <w:t xml:space="preserve">Při plánování je lepší, pokud se ho zúčastní obě „tety“ z </w:t>
      </w:r>
      <w:proofErr w:type="gramStart"/>
      <w:r>
        <w:t>Klokánku</w:t>
      </w:r>
      <w:proofErr w:type="gramEnd"/>
      <w:r>
        <w:t>. Není-li to možné, zúčastní se plánování pouze jedna a druhá se k návrhu IP vyjádří dodatečně, při nástupu do práce.</w:t>
      </w:r>
    </w:p>
    <w:p w:rsidR="00E314C9" w:rsidRDefault="00E314C9" w:rsidP="00E314C9">
      <w:pPr>
        <w:tabs>
          <w:tab w:val="left" w:pos="976"/>
        </w:tabs>
        <w:rPr>
          <w:b/>
          <w:bCs/>
          <w:highlight w:val="red"/>
          <w:u w:val="single"/>
        </w:rPr>
      </w:pPr>
    </w:p>
    <w:p w:rsidR="00D65974" w:rsidRDefault="00D65974" w:rsidP="00E314C9">
      <w:pPr>
        <w:tabs>
          <w:tab w:val="left" w:pos="976"/>
        </w:tabs>
        <w:rPr>
          <w:b/>
          <w:bCs/>
          <w:highlight w:val="red"/>
          <w:u w:val="single"/>
        </w:rPr>
      </w:pPr>
    </w:p>
    <w:p w:rsidR="00E314C9" w:rsidRPr="005C096C" w:rsidRDefault="00E314C9" w:rsidP="00F470CC">
      <w:pPr>
        <w:pStyle w:val="Nadpis2"/>
        <w:numPr>
          <w:ilvl w:val="1"/>
          <w:numId w:val="31"/>
        </w:numPr>
        <w:rPr>
          <w:rFonts w:eastAsia="Times New Roman"/>
          <w:color w:val="auto"/>
          <w:lang w:eastAsia="cs-CZ"/>
        </w:rPr>
      </w:pPr>
      <w:bookmarkStart w:id="176" w:name="_Toc387849016"/>
      <w:bookmarkStart w:id="177" w:name="_Toc387849113"/>
      <w:bookmarkStart w:id="178" w:name="_Toc387849204"/>
      <w:bookmarkStart w:id="179" w:name="_Toc405291786"/>
      <w:bookmarkStart w:id="180" w:name="_Toc463503884"/>
      <w:r w:rsidRPr="005C096C">
        <w:rPr>
          <w:color w:val="auto"/>
        </w:rPr>
        <w:lastRenderedPageBreak/>
        <w:t>Významné změny v životě dítěte v průběhu pobytu v zařízení</w:t>
      </w:r>
      <w:bookmarkEnd w:id="176"/>
      <w:bookmarkEnd w:id="177"/>
      <w:bookmarkEnd w:id="178"/>
      <w:bookmarkEnd w:id="179"/>
      <w:bookmarkEnd w:id="180"/>
    </w:p>
    <w:p w:rsidR="00F077CC" w:rsidRDefault="00F077CC" w:rsidP="00F077CC">
      <w:pPr>
        <w:tabs>
          <w:tab w:val="left" w:pos="976"/>
        </w:tabs>
        <w:ind w:left="360"/>
      </w:pPr>
      <w:r w:rsidRPr="00D93B00">
        <w:t>V průběhu pobytu dítěte v zařízení může dojít k významným změnám v jeho životě. Takových situací může být několik, budou postupně doplňovány. Může se jednat například o:</w:t>
      </w:r>
    </w:p>
    <w:p w:rsidR="00F077CC" w:rsidRDefault="00F077CC" w:rsidP="00F077CC">
      <w:pPr>
        <w:tabs>
          <w:tab w:val="left" w:pos="976"/>
        </w:tabs>
        <w:ind w:left="360"/>
      </w:pPr>
      <w:r w:rsidRPr="00F077CC">
        <w:rPr>
          <w:b/>
        </w:rPr>
        <w:t>Nástup dítěte do MŠ</w:t>
      </w:r>
    </w:p>
    <w:p w:rsidR="00F077CC" w:rsidRDefault="00F077CC" w:rsidP="00F077CC">
      <w:pPr>
        <w:tabs>
          <w:tab w:val="left" w:pos="976"/>
        </w:tabs>
        <w:spacing w:before="0" w:after="0"/>
        <w:ind w:left="360"/>
      </w:pPr>
      <w:r>
        <w:t>Je-li to možné a je-li volná kapacita MŠ v Dlouhé Loučce, je dětem zajištěno, aby mohly toto zařízení navštěvovat, pokud se tak už neděje. O docházku do školky usilujeme vždy u dětí předškolního věku.</w:t>
      </w:r>
    </w:p>
    <w:p w:rsidR="00F077CC" w:rsidRDefault="00F077CC" w:rsidP="00F077CC">
      <w:pPr>
        <w:tabs>
          <w:tab w:val="left" w:pos="976"/>
        </w:tabs>
        <w:spacing w:before="0" w:after="0"/>
        <w:ind w:left="360"/>
      </w:pPr>
      <w:r>
        <w:t xml:space="preserve">Je-li dítě k docházce do MŠ přijato, je o tom informováno. Dle možností školky poté dojde společně s dítětem k prohlídce školky. O termínu nástupu je dítě informováno od tety, která ho na nástup </w:t>
      </w:r>
      <w:r w:rsidRPr="00B76263">
        <w:t>připravuje – samostatné oblékání, používání příboru, samostatné používání toalety apod., kupuje s ním věci do školky atd.</w:t>
      </w:r>
    </w:p>
    <w:p w:rsidR="00F077CC" w:rsidRDefault="00F077CC" w:rsidP="00F077CC">
      <w:pPr>
        <w:tabs>
          <w:tab w:val="left" w:pos="976"/>
        </w:tabs>
        <w:spacing w:before="0" w:after="0"/>
        <w:ind w:left="360"/>
      </w:pPr>
      <w:r>
        <w:t>Následná docházka dítěte do školky je konzultována s pedagogy. Dítě není k docházce nijak nuceno.</w:t>
      </w:r>
    </w:p>
    <w:p w:rsidR="00F077CC" w:rsidRDefault="00F077CC" w:rsidP="00F077CC">
      <w:pPr>
        <w:tabs>
          <w:tab w:val="left" w:pos="976"/>
        </w:tabs>
        <w:spacing w:before="0" w:after="0"/>
        <w:ind w:left="360"/>
      </w:pPr>
      <w:r w:rsidRPr="00F077CC">
        <w:rPr>
          <w:b/>
        </w:rPr>
        <w:t>Nástup dítěte do ZŠ</w:t>
      </w:r>
    </w:p>
    <w:p w:rsidR="00F077CC" w:rsidRDefault="00F077CC" w:rsidP="00F077CC">
      <w:pPr>
        <w:tabs>
          <w:tab w:val="left" w:pos="976"/>
        </w:tabs>
        <w:ind w:left="360"/>
      </w:pPr>
      <w:r>
        <w:t xml:space="preserve">Po přijetí dítěte do zařízení, které je školou povinné a nedocházelo do ZŠ v Dlouhé Loučce, zajistíme pro něho po dobu pobytu docházku v nové škole. Klokánek se nejčastěji obrací na ZŠ Dlouhá Loučka, která je místně příslušná. S ředitelem školy nebo jejím zástupcem sjednáme den </w:t>
      </w:r>
      <w:r w:rsidRPr="00B76263">
        <w:t>nástupu dítěte do školy a předáme potřebnou administrativu o dítěti. Před nástupem do ZŠ se jdeme společně do školy s dítětem podívat, aby se seznámilo s novým prostředím, dětmi, vyučujícími.</w:t>
      </w:r>
      <w:r>
        <w:t xml:space="preserve"> </w:t>
      </w:r>
    </w:p>
    <w:p w:rsidR="00F077CC" w:rsidRDefault="00F077CC" w:rsidP="00F077CC">
      <w:pPr>
        <w:tabs>
          <w:tab w:val="left" w:pos="976"/>
        </w:tabs>
        <w:ind w:left="360"/>
      </w:pPr>
      <w:r w:rsidRPr="00F077CC">
        <w:rPr>
          <w:b/>
        </w:rPr>
        <w:t>Nástup dítěte na SŠ</w:t>
      </w:r>
    </w:p>
    <w:p w:rsidR="00F077CC" w:rsidRDefault="00F077CC" w:rsidP="00F077CC">
      <w:pPr>
        <w:tabs>
          <w:tab w:val="left" w:pos="976"/>
        </w:tabs>
        <w:spacing w:before="0" w:after="0"/>
        <w:ind w:left="360"/>
      </w:pPr>
      <w:r>
        <w:t xml:space="preserve">Blíží-li se ukončení povinné školní docházky, je s dítětem intenzivně hledáno následné vzdělávání. Snažíme se plně zapojovat do této činnosti zákonné zástupce </w:t>
      </w:r>
      <w:proofErr w:type="gramStart"/>
      <w:r>
        <w:t>dítěte.Dítě</w:t>
      </w:r>
      <w:proofErr w:type="gramEnd"/>
      <w:r>
        <w:t xml:space="preserve"> má právo vybrat si školu a obor, o který by mělo zájem. Neví-li, jsou mu zajištěny různé informační materiály. Pokud má o to dítě zájem, je mu zprostředkován kontakt se školní psycholožkou nebo výchovnou poradkyní, která může provést např. test studijních předpokladů a dítě vést požadovaným </w:t>
      </w:r>
      <w:proofErr w:type="gramStart"/>
      <w:r>
        <w:t>směrem.S dítětem</w:t>
      </w:r>
      <w:proofErr w:type="gramEnd"/>
      <w:r>
        <w:t xml:space="preserve"> jsou navštěvovány různé školy, v den otevřených dveří, společně jsou zjišťovány informace o oborech aj. Pokud je škola, kterou si dítě vybralo v jiném městě, po dohodě s rodiči je možné zajistit dítěti internát. </w:t>
      </w:r>
      <w:r w:rsidRPr="00F077CC">
        <w:rPr>
          <w:b/>
        </w:rPr>
        <w:t>Narození dítěte, těhotenství</w:t>
      </w:r>
    </w:p>
    <w:p w:rsidR="00F077CC" w:rsidRDefault="00F077CC" w:rsidP="00F077CC">
      <w:pPr>
        <w:tabs>
          <w:tab w:val="left" w:pos="976"/>
        </w:tabs>
        <w:spacing w:before="0" w:after="0"/>
        <w:ind w:left="360"/>
      </w:pPr>
      <w:r>
        <w:t xml:space="preserve">Jde-li o dítě mladší </w:t>
      </w:r>
      <w:proofErr w:type="gramStart"/>
      <w:r>
        <w:t>15ti</w:t>
      </w:r>
      <w:proofErr w:type="gramEnd"/>
      <w:r>
        <w:t xml:space="preserve"> let, je dívka informována o naší povinnosti informovat o jejím těhotenství PČR a OSPOD.</w:t>
      </w:r>
    </w:p>
    <w:p w:rsidR="00F077CC" w:rsidRDefault="00F077CC" w:rsidP="00F077CC">
      <w:pPr>
        <w:tabs>
          <w:tab w:val="left" w:pos="976"/>
        </w:tabs>
        <w:spacing w:before="0" w:after="0"/>
        <w:ind w:left="360"/>
      </w:pPr>
      <w:r>
        <w:t xml:space="preserve">Jde-li o dívku starší </w:t>
      </w:r>
      <w:proofErr w:type="gramStart"/>
      <w:r>
        <w:t>15ti</w:t>
      </w:r>
      <w:proofErr w:type="gramEnd"/>
      <w:r>
        <w:t xml:space="preserve"> let, je informována o možnostech řešení – nechat si dítě u sebe, zajistit pro dítě náhradní rodinou péči, zajistit dítěti péči biologického otce, umístit dítě do zařízení, interrupce, anonymní porod. Dívce vždy vysvětlíme, že je třeba situaci řešit a že je vhodné zapojit do jednání zákonné zástupce a OSPOD.</w:t>
      </w:r>
    </w:p>
    <w:p w:rsidR="00F077CC" w:rsidRDefault="00F077CC" w:rsidP="00F077CC">
      <w:pPr>
        <w:pStyle w:val="Odstavecseseznamem"/>
        <w:tabs>
          <w:tab w:val="left" w:pos="976"/>
        </w:tabs>
        <w:spacing w:before="0" w:after="0"/>
        <w:ind w:left="644"/>
      </w:pPr>
      <w:r>
        <w:t>Po dobu těhotenství má dívka podporu tety, případně soc. pracovnice, je vedena k návštěvám lékařům, je umožněna návštěva porodnice aj.</w:t>
      </w:r>
    </w:p>
    <w:p w:rsidR="00F077CC" w:rsidRDefault="00F077CC" w:rsidP="00F077CC">
      <w:pPr>
        <w:pStyle w:val="Odstavecseseznamem"/>
        <w:tabs>
          <w:tab w:val="left" w:pos="976"/>
        </w:tabs>
        <w:spacing w:before="0" w:after="0"/>
        <w:ind w:left="644"/>
      </w:pPr>
      <w:r>
        <w:lastRenderedPageBreak/>
        <w:t xml:space="preserve">Po porodu je postupováno tak, jak bylo dohodnuto. Je-li to možné, může matka s dítětem zůstat v Klokánku. </w:t>
      </w:r>
    </w:p>
    <w:p w:rsidR="00F077CC" w:rsidRPr="00F077CC" w:rsidRDefault="00F077CC" w:rsidP="00F077CC">
      <w:pPr>
        <w:pStyle w:val="Odstavecseseznamem"/>
        <w:tabs>
          <w:tab w:val="left" w:pos="976"/>
        </w:tabs>
        <w:spacing w:before="0" w:after="0"/>
        <w:ind w:left="644"/>
      </w:pPr>
      <w:r>
        <w:t>Má-li se stát umístěný chlapec otcem, je s ním postupováno obdobně. Je informován o možnostech řešení, nabídnuta pomoc nejen jemu, ale i matce dítěte.</w:t>
      </w:r>
    </w:p>
    <w:p w:rsidR="00F077CC" w:rsidRDefault="00F077CC" w:rsidP="00F077CC">
      <w:pPr>
        <w:pStyle w:val="Odstavecseseznamem"/>
        <w:tabs>
          <w:tab w:val="left" w:pos="976"/>
        </w:tabs>
        <w:ind w:left="644"/>
      </w:pPr>
      <w:r w:rsidRPr="00F077CC">
        <w:rPr>
          <w:b/>
        </w:rPr>
        <w:t>Narození sourozence</w:t>
      </w:r>
    </w:p>
    <w:p w:rsidR="00F077CC" w:rsidRDefault="00F077CC" w:rsidP="00F077CC">
      <w:pPr>
        <w:pStyle w:val="Odstavecseseznamem"/>
        <w:tabs>
          <w:tab w:val="left" w:pos="976"/>
        </w:tabs>
        <w:spacing w:before="0" w:after="0"/>
        <w:ind w:left="644"/>
      </w:pPr>
      <w:r>
        <w:t>Dozví-li se pracovnice zařízení, že se dítěti narodil sourozenec, je o tomto dítě při vhodné situaci a vhodným způsobem informováno. Říci mu vše může samozřejmě rodič, kterému se dítě narodilo. Neučiní-li tak, může ho pak informovat soc. pracovnice, pracovnice OSPOD, případně psycholožka.</w:t>
      </w:r>
    </w:p>
    <w:p w:rsidR="00F077CC" w:rsidRDefault="00F077CC" w:rsidP="00F077CC">
      <w:pPr>
        <w:pStyle w:val="Odstavecseseznamem"/>
        <w:tabs>
          <w:tab w:val="left" w:pos="976"/>
        </w:tabs>
        <w:spacing w:before="0" w:after="0"/>
        <w:ind w:left="644"/>
      </w:pPr>
      <w:r>
        <w:t>Je možné, že se dítě bude ptát, proč může být sourozenec doma, zda půjde dítě také mimo rodinu aj. Na otázky je dítěti odpovídáno dle skutečnosti, nejsou sdělovány věci, které nejsou jasné, zřejmé. Bude-li dítě chtít a bude-li to možné, pak bude dohodnuta schůzka s rodičem, který dítěti zodpoví jeho otázky. V úvahu přichází také konzultace s pracovníkem OSPOD.</w:t>
      </w:r>
    </w:p>
    <w:p w:rsidR="00F077CC" w:rsidRDefault="00F077CC" w:rsidP="00F077CC">
      <w:pPr>
        <w:tabs>
          <w:tab w:val="left" w:pos="976"/>
        </w:tabs>
        <w:spacing w:before="0" w:after="0"/>
        <w:ind w:left="284"/>
      </w:pPr>
      <w:r>
        <w:t xml:space="preserve">Dítěti nejsou sdělovány detaily, které by ho zbytečně zatížily, např. že se matka o dítě nestará. </w:t>
      </w:r>
    </w:p>
    <w:p w:rsidR="00F077CC" w:rsidRDefault="00F077CC" w:rsidP="00F077CC">
      <w:pPr>
        <w:pStyle w:val="Odstavecseseznamem"/>
        <w:spacing w:before="0" w:after="0"/>
        <w:ind w:left="644"/>
      </w:pPr>
      <w:r>
        <w:t>Vždy musí být brán ohled na věk dítěte, informováno musí být srozumitelně a jasně.</w:t>
      </w:r>
    </w:p>
    <w:p w:rsidR="00F077CC" w:rsidRDefault="00F077CC" w:rsidP="00F077CC">
      <w:pPr>
        <w:pStyle w:val="Odstavecseseznamem"/>
        <w:spacing w:before="0" w:after="0"/>
        <w:ind w:left="644"/>
      </w:pPr>
      <w:r>
        <w:t>Bude-li dítě požadovat kontakt se sourozencem, nebude mu v tom nijak bráněno.</w:t>
      </w:r>
    </w:p>
    <w:p w:rsidR="00F077CC" w:rsidRPr="00F077CC" w:rsidRDefault="00F077CC" w:rsidP="00F077CC">
      <w:pPr>
        <w:spacing w:before="0" w:after="0"/>
        <w:ind w:left="284"/>
        <w:rPr>
          <w:b/>
        </w:rPr>
      </w:pPr>
    </w:p>
    <w:p w:rsidR="00F077CC" w:rsidRPr="00F077CC" w:rsidRDefault="00F077CC" w:rsidP="00F077CC">
      <w:pPr>
        <w:pStyle w:val="Odstavecseseznamem"/>
        <w:spacing w:before="0" w:after="0"/>
        <w:ind w:left="644"/>
        <w:rPr>
          <w:b/>
        </w:rPr>
      </w:pPr>
      <w:r w:rsidRPr="00F077CC">
        <w:rPr>
          <w:b/>
        </w:rPr>
        <w:t>Rozšíření rodiny o nového člena (např. nový partner matky)</w:t>
      </w:r>
    </w:p>
    <w:p w:rsidR="00F077CC" w:rsidRPr="00F077CC" w:rsidRDefault="00F077CC" w:rsidP="00F077CC">
      <w:pPr>
        <w:pStyle w:val="Odstavecseseznamem"/>
        <w:tabs>
          <w:tab w:val="left" w:pos="976"/>
        </w:tabs>
        <w:spacing w:before="0" w:after="0"/>
        <w:ind w:left="644"/>
      </w:pPr>
      <w:r>
        <w:t>Dozví-li se pracovnice zařízení, že má zákonný zástupce nového partnera, je o tomto dítě při vhodné situaci a vhodným způsobem informováno. Říci mu vše může samozřejmě zákonný zástupce. Neučiní-li tak, může ho pak informovat soc. pracovnice, pracovnice OSPOD, případně psycholožka. Je možné, že daná situace vyvolá u dítěte spoustu otázek. Na otázky je dítěti odpovídáno dle skutečnosti, nejsou sdělovány věci, které nejsou jasné, zřejmé. Bude-li dítě chtít a bude-li to možné, pak bude dohodnuta schůzka s rodičem, který dítěti zodpoví jeho otázky. Podle uvážení může zákonný zástupce zprostředkovat setkání s novým členem rodiny. Vždy musí být brán ohled na věk dítěte, informováno musí být srozumitelně a jasně.</w:t>
      </w:r>
    </w:p>
    <w:p w:rsidR="00F077CC" w:rsidRPr="00F077CC" w:rsidRDefault="00F077CC" w:rsidP="00F077CC">
      <w:pPr>
        <w:pStyle w:val="Odstavecseseznamem"/>
        <w:tabs>
          <w:tab w:val="left" w:pos="976"/>
        </w:tabs>
        <w:spacing w:before="0" w:after="0"/>
        <w:ind w:left="644"/>
        <w:rPr>
          <w:b/>
        </w:rPr>
      </w:pPr>
      <w:r w:rsidRPr="00F077CC">
        <w:rPr>
          <w:b/>
        </w:rPr>
        <w:t>Změna bydliště</w:t>
      </w:r>
    </w:p>
    <w:p w:rsidR="00F077CC" w:rsidRPr="00F077CC" w:rsidRDefault="00F077CC" w:rsidP="00F077CC">
      <w:pPr>
        <w:pStyle w:val="Odstavecseseznamem"/>
        <w:tabs>
          <w:tab w:val="left" w:pos="976"/>
        </w:tabs>
        <w:spacing w:before="0" w:after="0"/>
        <w:ind w:left="644"/>
        <w:rPr>
          <w:b/>
        </w:rPr>
      </w:pPr>
      <w:r>
        <w:t>Dozví-li se pracovnice zařízení, že zákonný zástupce změnil bydliště, informuje o této skutečnosti dítě a to při vhodné situaci a vhodným způsobem. Říci mu tuto skutečnost může samozřejmě zákonný zástupce. Je možné, že daná situace vyvolá u dítěte spoustu otázek. Na otázky je dítěti odpovídáno dle skutečnosti, nejsou sdělovány věci, které nejsou jasné, zřejmé. Bude-li dítě chtít a bude-li to možné, pak bude dohodnuta schůzka s rodičem, který dítěti zodpoví jeho otázky. Zákonný zástupce může, pokud je to možné, seznámit dítě s novým bydlištěm a okolním prostředím v rámci víkendového pobytu se souhlasem OSPOD. Vždy musí být brán ohled na věk dítěte, informováno musí být srozumitelně a jasně.</w:t>
      </w:r>
    </w:p>
    <w:p w:rsidR="00F077CC" w:rsidRPr="00F077CC" w:rsidRDefault="00F077CC" w:rsidP="00F077CC">
      <w:pPr>
        <w:pStyle w:val="Odstavecseseznamem"/>
        <w:spacing w:before="0" w:after="0"/>
        <w:ind w:left="644"/>
        <w:rPr>
          <w:b/>
        </w:rPr>
      </w:pPr>
      <w:r w:rsidRPr="00F077CC">
        <w:rPr>
          <w:b/>
        </w:rPr>
        <w:t>Onemocnění blízké osoby</w:t>
      </w:r>
    </w:p>
    <w:p w:rsidR="00F077CC" w:rsidRDefault="00F077CC" w:rsidP="00F077CC">
      <w:pPr>
        <w:pStyle w:val="Odstavecseseznamem"/>
        <w:spacing w:before="0" w:after="0"/>
        <w:ind w:left="644"/>
      </w:pPr>
      <w:r w:rsidRPr="009D0FBF">
        <w:t xml:space="preserve">Dozví- li se pracovník zařízení, že dítěti onemocněl někdo blízký, je o tomto dítě citlivě, s ohledem na věk, informováno. Pokud známe podrobnosti nemoci, sdělíme </w:t>
      </w:r>
      <w:r w:rsidRPr="009D0FBF">
        <w:lastRenderedPageBreak/>
        <w:t xml:space="preserve">dítěti </w:t>
      </w:r>
      <w:r>
        <w:t xml:space="preserve">i tyto informace, ale </w:t>
      </w:r>
      <w:r w:rsidRPr="009D0FBF">
        <w:t>takovým způsobem, aby je pochopilo. Pokud dítě jako první neinformuje osoba nemocná, nebo jiná osoba blízká, sděluje tuto informaci nejlépe psycholožka zařízení, sociální pracovník, nebo teta, ke které má dítě důvěru a vytvořený vztah. Dítěti je vždy nabídnuta pomoc psychologa</w:t>
      </w:r>
      <w:r>
        <w:t>.</w:t>
      </w:r>
    </w:p>
    <w:p w:rsidR="00F077CC" w:rsidRPr="00F077CC" w:rsidRDefault="00F077CC" w:rsidP="00F077CC">
      <w:pPr>
        <w:pStyle w:val="Odstavecseseznamem"/>
        <w:spacing w:before="0" w:after="0"/>
        <w:ind w:left="644"/>
        <w:rPr>
          <w:b/>
        </w:rPr>
      </w:pPr>
    </w:p>
    <w:p w:rsidR="00F077CC" w:rsidRPr="00F077CC" w:rsidRDefault="00F077CC" w:rsidP="00F077CC">
      <w:pPr>
        <w:pStyle w:val="Odstavecseseznamem"/>
        <w:spacing w:before="0" w:after="0"/>
        <w:ind w:left="644"/>
        <w:rPr>
          <w:b/>
        </w:rPr>
      </w:pPr>
      <w:r w:rsidRPr="00F077CC">
        <w:rPr>
          <w:b/>
        </w:rPr>
        <w:t>Odchod kamaráda z </w:t>
      </w:r>
      <w:proofErr w:type="gramStart"/>
      <w:r w:rsidRPr="00F077CC">
        <w:rPr>
          <w:b/>
        </w:rPr>
        <w:t>Klokánku</w:t>
      </w:r>
      <w:proofErr w:type="gramEnd"/>
    </w:p>
    <w:p w:rsidR="00F077CC" w:rsidRPr="00F077CC" w:rsidRDefault="00F077CC" w:rsidP="00F077CC">
      <w:pPr>
        <w:pStyle w:val="Odstavecseseznamem"/>
        <w:spacing w:before="0" w:after="0"/>
        <w:ind w:left="644"/>
      </w:pPr>
      <w:r>
        <w:t>Dozví-li se pracovnice, že danému dítěti bude odcházet kamarád ze zařízení, informuje ho o této skutečnosti, nebo v lepším případě, začne pracovník dítě za pomoci psycholožky připravovat na tuto možnost. Můžeme společně s dítětem kamarádovi uspořádat oslavu na odchod ze zařízení. Po případě můžeme přistoupit k návštěvě kamaráda, pokud s tím bude souhlasit osoba pečující o odcházející dítě a zákonný zástupce dítěte, který musí tuto skutečnost vstřebat.</w:t>
      </w:r>
    </w:p>
    <w:p w:rsidR="00F077CC" w:rsidRPr="00F077CC" w:rsidRDefault="00F077CC" w:rsidP="00F077CC">
      <w:pPr>
        <w:pStyle w:val="Odstavecseseznamem"/>
        <w:spacing w:before="0" w:after="0"/>
        <w:ind w:left="644"/>
        <w:rPr>
          <w:b/>
        </w:rPr>
      </w:pPr>
    </w:p>
    <w:p w:rsidR="00F077CC" w:rsidRPr="00F077CC" w:rsidRDefault="00F077CC" w:rsidP="00F077CC">
      <w:pPr>
        <w:pStyle w:val="Odstavecseseznamem"/>
        <w:spacing w:before="0" w:after="0"/>
        <w:ind w:left="644"/>
        <w:rPr>
          <w:b/>
        </w:rPr>
      </w:pPr>
      <w:r w:rsidRPr="00F077CC">
        <w:rPr>
          <w:b/>
        </w:rPr>
        <w:t>Odchod tety</w:t>
      </w:r>
    </w:p>
    <w:p w:rsidR="00F077CC" w:rsidRPr="00F077CC" w:rsidRDefault="00F077CC" w:rsidP="00F077CC">
      <w:pPr>
        <w:pStyle w:val="Odstavecseseznamem"/>
        <w:spacing w:before="0" w:after="0"/>
        <w:ind w:left="644"/>
        <w:rPr>
          <w:b/>
        </w:rPr>
      </w:pPr>
      <w:r>
        <w:t xml:space="preserve">Dozví-li se pracovnice zařízení, že dítěti bude odcházet oblíbená teta, je o tomto dítě citlivě, s ohledem na jeho věk, informováno nejlépe samotnou tetou. Pokud dítě prvně </w:t>
      </w:r>
      <w:proofErr w:type="gramStart"/>
      <w:r>
        <w:t>neinformuje</w:t>
      </w:r>
      <w:proofErr w:type="gramEnd"/>
      <w:r>
        <w:t xml:space="preserve">  samotná odcházející teta</w:t>
      </w:r>
      <w:r w:rsidRPr="009A2EDA">
        <w:t xml:space="preserve"> </w:t>
      </w:r>
      <w:proofErr w:type="gramStart"/>
      <w:r>
        <w:t>měla</w:t>
      </w:r>
      <w:proofErr w:type="gramEnd"/>
      <w:r>
        <w:t xml:space="preserve"> by to být nejlépe psycholožka, nebo sociální pracovnice. Dítěti je vždy nabídnuta pomoc psychologa.</w:t>
      </w:r>
    </w:p>
    <w:p w:rsidR="00F077CC" w:rsidRPr="00F077CC" w:rsidRDefault="00F077CC" w:rsidP="00F077CC">
      <w:pPr>
        <w:pStyle w:val="Odstavecseseznamem"/>
        <w:spacing w:before="0" w:after="0"/>
        <w:ind w:left="644"/>
        <w:rPr>
          <w:b/>
        </w:rPr>
      </w:pPr>
    </w:p>
    <w:p w:rsidR="00F077CC" w:rsidRPr="00F077CC" w:rsidRDefault="00F077CC" w:rsidP="00F077CC">
      <w:pPr>
        <w:pStyle w:val="Odstavecseseznamem"/>
        <w:spacing w:before="0" w:after="0"/>
        <w:ind w:left="644"/>
        <w:rPr>
          <w:b/>
        </w:rPr>
      </w:pPr>
      <w:r w:rsidRPr="00F077CC">
        <w:rPr>
          <w:b/>
        </w:rPr>
        <w:t>Dlouhodobá nepřítomnost sociální pracovnice či tety</w:t>
      </w:r>
    </w:p>
    <w:p w:rsidR="00F077CC" w:rsidRPr="00F077CC" w:rsidRDefault="00F077CC" w:rsidP="00F077CC">
      <w:pPr>
        <w:pStyle w:val="Odstavecseseznamem"/>
        <w:spacing w:before="0" w:after="0"/>
        <w:ind w:left="644"/>
        <w:rPr>
          <w:b/>
        </w:rPr>
      </w:pPr>
      <w:r>
        <w:t xml:space="preserve">Dozví-li se pracovnice zařízení, že bude dlouhodobě nepřítomná, například dovolená, informuje o této skutečnosti děti i jejich rodiče, aby se mohli na tuto skutečnost připravit. A také pracovník sdělí, kdo ho bude v jeho nepřítomnosti zastupovat. Pokud by se jednalo o situaci, kdy pracovník dítěti nepřítomnost sdělit nemůže, například z důvodu náhlé nemoci, sdělí tuto informaci jiný pracovník. </w:t>
      </w:r>
    </w:p>
    <w:p w:rsidR="00F077CC" w:rsidRDefault="00F077CC" w:rsidP="00F077CC">
      <w:pPr>
        <w:pStyle w:val="Odstavecseseznamem"/>
        <w:ind w:left="644"/>
      </w:pPr>
      <w:r w:rsidRPr="00F077CC">
        <w:rPr>
          <w:b/>
        </w:rPr>
        <w:t>Úmrtí v rodině</w:t>
      </w:r>
    </w:p>
    <w:p w:rsidR="00F077CC" w:rsidRDefault="00F077CC" w:rsidP="00F077CC">
      <w:pPr>
        <w:pStyle w:val="Odstavecseseznamem"/>
        <w:ind w:left="644"/>
      </w:pPr>
      <w:r>
        <w:t>Dozví-li se pracovnice zařízení, že dítěti zemřela blízká osoba, je o tomto dítě citlivě, s ohledem na jeho věk, informováno. Pokud dítě prvně neinformuje osoba ze širší rodiny, měla by to být nejlépe psycholožka, která s ním bude následně pracovat. Případně sociální pracovnice, pracovnice OSPOD. Dítěti je vždy nabídnuta pomoc psychologa.</w:t>
      </w:r>
    </w:p>
    <w:p w:rsidR="00F077CC" w:rsidRDefault="00F077CC" w:rsidP="00F077CC">
      <w:pPr>
        <w:ind w:left="284"/>
      </w:pPr>
      <w:r w:rsidRPr="00F077CC">
        <w:rPr>
          <w:b/>
        </w:rPr>
        <w:t>Vyšetřování PČR</w:t>
      </w:r>
    </w:p>
    <w:p w:rsidR="00F077CC" w:rsidRDefault="00F077CC" w:rsidP="00F077CC">
      <w:pPr>
        <w:pStyle w:val="Odstavecseseznamem"/>
        <w:spacing w:before="0" w:after="0"/>
        <w:ind w:left="644"/>
      </w:pPr>
      <w:r>
        <w:t>Během pobytu dítěte v zařízení můžeme zjistit, že dítě bylo obětí trestného činu nebo že spáchalo trestný čin. Dítě je informováno, s ohledem na věk a jeho vyzrálost, o naší povinnosti informovat PČR v některých případech.</w:t>
      </w:r>
    </w:p>
    <w:p w:rsidR="00F077CC" w:rsidRDefault="00F077CC" w:rsidP="00F077CC">
      <w:pPr>
        <w:pStyle w:val="Odstavecseseznamem"/>
        <w:spacing w:before="0" w:after="0"/>
        <w:ind w:left="644"/>
      </w:pPr>
      <w:r>
        <w:t>Některé děti jsou do zařízení dovezeny přímo z PČR. I s nimi je následně hovořeno o tom, co se bude dít, zda budou muset na PČR nebo za ním někdo přijde atd.</w:t>
      </w:r>
    </w:p>
    <w:p w:rsidR="00F077CC" w:rsidRDefault="00F077CC" w:rsidP="00F077CC">
      <w:pPr>
        <w:pStyle w:val="Odstavecseseznamem"/>
        <w:spacing w:before="0" w:after="0"/>
        <w:ind w:left="644"/>
      </w:pPr>
      <w:r>
        <w:t>Musí-li dítě navštívit policejní služebnu, musí-li na výslech mimo zařízení, absolvovat znalecké posudky aj., je mu nabídnut doprovod soc. pracovnice.</w:t>
      </w:r>
    </w:p>
    <w:p w:rsidR="00F077CC" w:rsidRDefault="00F077CC" w:rsidP="00F077CC">
      <w:pPr>
        <w:pStyle w:val="Odstavecseseznamem"/>
        <w:spacing w:before="0" w:after="0"/>
        <w:ind w:left="644"/>
      </w:pPr>
      <w:r>
        <w:t>O návštěvě policie v zařízení je dítě vždy informováno.</w:t>
      </w:r>
    </w:p>
    <w:p w:rsidR="00762B7C" w:rsidRDefault="00762B7C">
      <w:pPr>
        <w:spacing w:before="0" w:after="200" w:line="276" w:lineRule="auto"/>
        <w:jc w:val="left"/>
      </w:pPr>
      <w:r>
        <w:br w:type="page"/>
      </w:r>
    </w:p>
    <w:p w:rsidR="00B67E37" w:rsidRPr="005C096C" w:rsidRDefault="00B67E37" w:rsidP="00B67E37">
      <w:pPr>
        <w:pStyle w:val="Nadpis1"/>
        <w:jc w:val="center"/>
        <w:rPr>
          <w:rFonts w:ascii="Times New Roman" w:hAnsi="Times New Roman" w:cs="Times New Roman"/>
          <w:b w:val="0"/>
          <w:color w:val="auto"/>
          <w:sz w:val="24"/>
          <w:szCs w:val="24"/>
        </w:rPr>
      </w:pPr>
      <w:bookmarkStart w:id="181" w:name="_Toc463503885"/>
      <w:bookmarkStart w:id="182" w:name="_Toc387849010"/>
      <w:bookmarkStart w:id="183" w:name="_Toc387849107"/>
      <w:bookmarkStart w:id="184" w:name="_Toc387849198"/>
      <w:bookmarkStart w:id="185" w:name="_Toc405291780"/>
      <w:r w:rsidRPr="005C096C">
        <w:rPr>
          <w:rFonts w:ascii="Times New Roman" w:hAnsi="Times New Roman" w:cs="Times New Roman"/>
          <w:b w:val="0"/>
          <w:color w:val="auto"/>
          <w:sz w:val="24"/>
          <w:szCs w:val="24"/>
        </w:rPr>
        <w:lastRenderedPageBreak/>
        <w:t>DOKLAD O SEZNÁMENÍ PRACOVNÍKA</w:t>
      </w:r>
      <w:bookmarkEnd w:id="181"/>
    </w:p>
    <w:p w:rsidR="00B67E37" w:rsidRDefault="00B67E37" w:rsidP="00B67E37">
      <w:pPr>
        <w:spacing w:before="0" w:after="0" w:line="360" w:lineRule="auto"/>
        <w:jc w:val="center"/>
        <w:rPr>
          <w:sz w:val="23"/>
          <w:szCs w:val="23"/>
        </w:rPr>
      </w:pPr>
      <w:r w:rsidRPr="00691F7E">
        <w:rPr>
          <w:b/>
        </w:rPr>
        <w:t>Se  standardem č. 1</w:t>
      </w:r>
      <w:r>
        <w:rPr>
          <w:b/>
        </w:rPr>
        <w:t>0</w:t>
      </w:r>
      <w:r w:rsidRPr="00691F7E">
        <w:rPr>
          <w:b/>
        </w:rPr>
        <w:t xml:space="preserve"> –</w:t>
      </w:r>
      <w:r>
        <w:rPr>
          <w:b/>
        </w:rPr>
        <w:t xml:space="preserve"> Plán sociálně-právní ochrany dítěte umístěného v</w:t>
      </w:r>
      <w:r w:rsidR="00CA1AFB">
        <w:rPr>
          <w:b/>
        </w:rPr>
        <w:t> </w:t>
      </w:r>
      <w:r>
        <w:rPr>
          <w:b/>
        </w:rPr>
        <w:t>ZDVOP</w:t>
      </w:r>
      <w:r w:rsidR="00CA1AFB">
        <w:rPr>
          <w:b/>
        </w:rPr>
        <w:t xml:space="preserve"> </w:t>
      </w:r>
      <w:r>
        <w:t xml:space="preserve"> jsem byl(a) </w:t>
      </w:r>
      <w:proofErr w:type="gramStart"/>
      <w:r>
        <w:t>seznámen(a)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B67E37"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B67E37" w:rsidRDefault="00B67E37"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B67E37" w:rsidRDefault="00B67E37"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B67E37" w:rsidRDefault="00B67E37" w:rsidP="00FC239B">
            <w:pPr>
              <w:suppressAutoHyphens/>
              <w:jc w:val="center"/>
              <w:rPr>
                <w:lang w:eastAsia="ar-SA"/>
              </w:rPr>
            </w:pPr>
            <w:r>
              <w:t>Podpis pracovníka</w:t>
            </w:r>
          </w:p>
        </w:tc>
      </w:tr>
      <w:tr w:rsidR="00B67E37"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B67E37" w:rsidRDefault="00B67E37" w:rsidP="00FC239B">
            <w:pPr>
              <w:suppressAutoHyphens/>
              <w:jc w:val="center"/>
              <w:rPr>
                <w:lang w:eastAsia="ar-SA"/>
              </w:rPr>
            </w:pPr>
            <w:r>
              <w:t>příjmení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B67E37" w:rsidRDefault="00B67E37"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B67E37" w:rsidRDefault="00B67E37"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B67E37" w:rsidRDefault="00B67E37" w:rsidP="00FC239B">
            <w:pPr>
              <w:rPr>
                <w:lang w:eastAsia="ar-SA"/>
              </w:rPr>
            </w:pPr>
          </w:p>
        </w:tc>
      </w:tr>
      <w:tr w:rsidR="00B67E37"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B67E37" w:rsidRDefault="00B67E37" w:rsidP="00FC239B">
            <w:pPr>
              <w:suppressAutoHyphens/>
              <w:rPr>
                <w:lang w:eastAsia="ar-SA"/>
              </w:rPr>
            </w:pPr>
          </w:p>
        </w:tc>
      </w:tr>
      <w:tr w:rsidR="00B67E37"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B67E37" w:rsidRDefault="00B67E37"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B67E37" w:rsidRDefault="00B67E37"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B67E37" w:rsidRDefault="00B67E37"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B67E37" w:rsidRDefault="00B67E37" w:rsidP="00FC239B">
            <w:pPr>
              <w:suppressAutoHyphens/>
              <w:rPr>
                <w:lang w:eastAsia="ar-SA"/>
              </w:rPr>
            </w:pPr>
          </w:p>
        </w:tc>
      </w:tr>
    </w:tbl>
    <w:p w:rsidR="00B67E37" w:rsidRPr="00ED3CBA" w:rsidRDefault="00B67E37" w:rsidP="00B67E37">
      <w:pPr>
        <w:spacing w:before="0" w:after="200" w:line="276" w:lineRule="auto"/>
        <w:jc w:val="left"/>
      </w:pPr>
    </w:p>
    <w:p w:rsidR="00354E4F" w:rsidRPr="0009267E" w:rsidRDefault="00354E4F" w:rsidP="0009267E">
      <w:pPr>
        <w:jc w:val="center"/>
        <w:rPr>
          <w:b/>
          <w:sz w:val="28"/>
          <w:szCs w:val="28"/>
        </w:rPr>
      </w:pPr>
      <w:r w:rsidRPr="0009267E">
        <w:rPr>
          <w:b/>
          <w:sz w:val="28"/>
          <w:szCs w:val="28"/>
        </w:rPr>
        <w:t>STANDARD ČÍSLO 11</w:t>
      </w: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ED23F2" w:rsidP="00354E4F">
      <w:pPr>
        <w:jc w:val="center"/>
        <w:rPr>
          <w:rFonts w:asciiTheme="minorHAnsi" w:hAnsiTheme="minorHAnsi"/>
          <w:b/>
          <w:sz w:val="40"/>
          <w:szCs w:val="40"/>
        </w:rPr>
      </w:pPr>
      <w:r w:rsidRPr="005C096C">
        <w:rPr>
          <w:b/>
          <w:sz w:val="40"/>
          <w:szCs w:val="40"/>
        </w:rPr>
        <w:t>Předávání informací</w:t>
      </w:r>
    </w:p>
    <w:p w:rsidR="00354E4F" w:rsidRPr="005C096C" w:rsidRDefault="00354E4F" w:rsidP="00354E4F">
      <w:pPr>
        <w:jc w:val="center"/>
      </w:pPr>
    </w:p>
    <w:p w:rsidR="00762B7C" w:rsidRDefault="00762B7C" w:rsidP="00D3276F">
      <w:pPr>
        <w:pStyle w:val="Nadpis1"/>
        <w:keepLines w:val="0"/>
        <w:spacing w:before="120" w:after="120"/>
        <w:ind w:left="431" w:hanging="431"/>
        <w:rPr>
          <w:caps/>
        </w:rPr>
      </w:pPr>
    </w:p>
    <w:p w:rsidR="00762B7C" w:rsidRDefault="00762B7C">
      <w:pPr>
        <w:spacing w:before="0" w:after="200" w:line="276" w:lineRule="auto"/>
        <w:jc w:val="left"/>
        <w:rPr>
          <w:rFonts w:asciiTheme="majorHAnsi" w:eastAsiaTheme="majorEastAsia" w:hAnsiTheme="majorHAnsi" w:cstheme="majorBidi"/>
          <w:b/>
          <w:bCs/>
          <w:caps/>
          <w:color w:val="365F91" w:themeColor="accent1" w:themeShade="BF"/>
          <w:sz w:val="28"/>
          <w:szCs w:val="28"/>
        </w:rPr>
      </w:pPr>
      <w:r>
        <w:rPr>
          <w:caps/>
        </w:rPr>
        <w:br w:type="page"/>
      </w:r>
    </w:p>
    <w:p w:rsidR="00D3276F" w:rsidRPr="005C096C" w:rsidRDefault="00B35D20" w:rsidP="00F470CC">
      <w:pPr>
        <w:pStyle w:val="Nadpis1"/>
        <w:numPr>
          <w:ilvl w:val="0"/>
          <w:numId w:val="31"/>
        </w:numPr>
        <w:rPr>
          <w:color w:val="auto"/>
        </w:rPr>
      </w:pPr>
      <w:bookmarkStart w:id="186" w:name="_Toc463503886"/>
      <w:bookmarkEnd w:id="182"/>
      <w:bookmarkEnd w:id="183"/>
      <w:bookmarkEnd w:id="184"/>
      <w:bookmarkEnd w:id="185"/>
      <w:r w:rsidRPr="005C096C">
        <w:rPr>
          <w:color w:val="auto"/>
        </w:rPr>
        <w:lastRenderedPageBreak/>
        <w:t>Předávání informací</w:t>
      </w:r>
      <w:bookmarkEnd w:id="186"/>
    </w:p>
    <w:p w:rsidR="00D3276F" w:rsidRPr="005C096C" w:rsidRDefault="00D3276F" w:rsidP="00F470CC">
      <w:pPr>
        <w:pStyle w:val="Nadpis2"/>
        <w:numPr>
          <w:ilvl w:val="1"/>
          <w:numId w:val="31"/>
        </w:numPr>
        <w:rPr>
          <w:color w:val="auto"/>
        </w:rPr>
      </w:pPr>
      <w:bookmarkStart w:id="187" w:name="_Toc387849011"/>
      <w:bookmarkStart w:id="188" w:name="_Toc387849108"/>
      <w:bookmarkStart w:id="189" w:name="_Toc387849199"/>
      <w:bookmarkStart w:id="190" w:name="_Toc405291781"/>
      <w:bookmarkStart w:id="191" w:name="_Toc463503887"/>
      <w:r w:rsidRPr="005C096C">
        <w:rPr>
          <w:color w:val="auto"/>
        </w:rPr>
        <w:t>Zákonní zástupci, příbuzní, cizí osoby</w:t>
      </w:r>
      <w:bookmarkEnd w:id="187"/>
      <w:bookmarkEnd w:id="188"/>
      <w:bookmarkEnd w:id="189"/>
      <w:bookmarkEnd w:id="190"/>
      <w:bookmarkEnd w:id="191"/>
    </w:p>
    <w:p w:rsidR="00B35D20" w:rsidRPr="005C096C" w:rsidRDefault="00E74E4C" w:rsidP="00D3276F">
      <w:r w:rsidRPr="00E74E4C">
        <w:t>Oba rodiče mají právo na informace o dítěti – v jakékoliv formě, v intervalu, na kterém se dohodneme.</w:t>
      </w:r>
    </w:p>
    <w:p w:rsidR="00D3276F" w:rsidRDefault="00D3276F" w:rsidP="00D3276F">
      <w:pPr>
        <w:rPr>
          <w:bCs/>
        </w:rPr>
      </w:pPr>
      <w:r>
        <w:rPr>
          <w:bCs/>
        </w:rPr>
        <w:t>Rodiče dítěte jsou informováni vždy, pokud dojde např. k úrazu dítěte, k jeho pobytu v nemocnici, k návštěvě odborného lékaře, je-li třeba souhlasu zákonného zástupce, dojde-li k porušení pravidel Klokánku závažným způsobem (např. útěk dítěte, požití alkoholu či drog apod.).</w:t>
      </w:r>
    </w:p>
    <w:p w:rsidR="00D3276F" w:rsidRDefault="00D3276F" w:rsidP="00D3276F">
      <w:pPr>
        <w:rPr>
          <w:rFonts w:ascii="Times" w:hAnsi="Times" w:cs="Times"/>
          <w:bCs/>
        </w:rPr>
      </w:pPr>
      <w:r>
        <w:rPr>
          <w:bCs/>
        </w:rPr>
        <w:t xml:space="preserve">Může nastat situace, že se dítě svěří pracovníkovi Klokánku </w:t>
      </w:r>
      <w:r w:rsidRPr="00246FAC">
        <w:rPr>
          <w:bCs/>
        </w:rPr>
        <w:t>a požádá ho, aby informace považoval za důvěrné a nepředával je rodičům. V takovém případě je s dítětem hovořeno o tom, zda je třeba rodiče informovat, např. porušení pravidel Klokánku závažným způsobem, těhotenství</w:t>
      </w:r>
      <w:r>
        <w:rPr>
          <w:bCs/>
        </w:rPr>
        <w:t xml:space="preserve"> dítěte aj. Pokud ano, vedeme </w:t>
      </w:r>
      <w:r w:rsidRPr="00246FAC">
        <w:rPr>
          <w:bCs/>
        </w:rPr>
        <w:t>dítě k tomu, aby tak učinilo, nabídneme mu k tomu naši pomoc a podporu.</w:t>
      </w:r>
    </w:p>
    <w:p w:rsidR="00D3276F" w:rsidRDefault="00D3276F" w:rsidP="00D3276F">
      <w:pPr>
        <w:rPr>
          <w:bCs/>
        </w:rPr>
      </w:pPr>
      <w:r>
        <w:rPr>
          <w:bCs/>
        </w:rPr>
        <w:t xml:space="preserve">Je-li dítě přijato na </w:t>
      </w:r>
      <w:r>
        <w:rPr>
          <w:rFonts w:ascii="Times" w:hAnsi="Times" w:cs="Times"/>
          <w:bCs/>
        </w:rPr>
        <w:t xml:space="preserve">Dohodu se zákonným zástupcem, pak rodič v Dohodě vymezí, jaké další osoby (např. druhý rodič, sourozenci, prarodiče, další příbuzní, sousedé atd.) </w:t>
      </w:r>
      <w:r>
        <w:rPr>
          <w:bCs/>
        </w:rPr>
        <w:t xml:space="preserve">mohou být o pobytu dítěte informovány. </w:t>
      </w:r>
    </w:p>
    <w:p w:rsidR="00D3276F" w:rsidRDefault="00D3276F" w:rsidP="00D3276F">
      <w:pPr>
        <w:rPr>
          <w:bCs/>
        </w:rPr>
      </w:pPr>
      <w:r>
        <w:rPr>
          <w:rFonts w:ascii="Times" w:hAnsi="Times" w:cs="Times"/>
          <w:bCs/>
        </w:rPr>
        <w:t xml:space="preserve">Chce-li se </w:t>
      </w:r>
      <w:r>
        <w:rPr>
          <w:bCs/>
        </w:rPr>
        <w:t>informovat</w:t>
      </w:r>
      <w:r>
        <w:rPr>
          <w:rFonts w:ascii="Times" w:hAnsi="Times" w:cs="Times"/>
          <w:bCs/>
        </w:rPr>
        <w:t xml:space="preserve"> </w:t>
      </w:r>
      <w:r>
        <w:rPr>
          <w:bCs/>
        </w:rPr>
        <w:t xml:space="preserve">o </w:t>
      </w:r>
      <w:r>
        <w:rPr>
          <w:rFonts w:ascii="Times" w:hAnsi="Times" w:cs="Times"/>
          <w:bCs/>
        </w:rPr>
        <w:t>dít</w:t>
      </w:r>
      <w:r>
        <w:rPr>
          <w:bCs/>
        </w:rPr>
        <w:t>ět</w:t>
      </w:r>
      <w:r>
        <w:rPr>
          <w:rFonts w:ascii="Times" w:hAnsi="Times" w:cs="Times"/>
          <w:bCs/>
        </w:rPr>
        <w:t>i osoba, kterou rodič v dohodě nevymezil, nemohou být této osobě podány žádné informace o dítěti</w:t>
      </w:r>
      <w:r>
        <w:rPr>
          <w:bCs/>
        </w:rPr>
        <w:t>.</w:t>
      </w:r>
    </w:p>
    <w:p w:rsidR="00D3276F" w:rsidRDefault="00D3276F" w:rsidP="00D3276F">
      <w:pPr>
        <w:rPr>
          <w:bCs/>
        </w:rPr>
      </w:pPr>
      <w:r>
        <w:rPr>
          <w:bCs/>
        </w:rPr>
        <w:t xml:space="preserve">Pokud je dítě do zařízení svěřeno na žádost OSPOD či soudním rozhodnutím, tak cizím osobám informace o dítěti neposkytujeme. Odkazujeme je na příslušný OSPOD. </w:t>
      </w:r>
    </w:p>
    <w:p w:rsidR="00D76545" w:rsidRDefault="00D76545" w:rsidP="00D3276F">
      <w:pPr>
        <w:pStyle w:val="Nadpis2"/>
        <w:keepLines w:val="0"/>
        <w:numPr>
          <w:ilvl w:val="1"/>
          <w:numId w:val="0"/>
        </w:numPr>
        <w:suppressAutoHyphens/>
        <w:spacing w:before="120" w:after="60"/>
        <w:ind w:left="578" w:hanging="578"/>
      </w:pPr>
      <w:bookmarkStart w:id="192" w:name="_Toc387849012"/>
      <w:bookmarkStart w:id="193" w:name="_Toc387849109"/>
      <w:bookmarkStart w:id="194" w:name="_Toc387849200"/>
      <w:bookmarkStart w:id="195" w:name="_Toc405291782"/>
    </w:p>
    <w:p w:rsidR="00D3276F" w:rsidRPr="005C096C" w:rsidRDefault="00D3276F" w:rsidP="00F470CC">
      <w:pPr>
        <w:pStyle w:val="Nadpis2"/>
        <w:numPr>
          <w:ilvl w:val="1"/>
          <w:numId w:val="31"/>
        </w:numPr>
        <w:rPr>
          <w:color w:val="auto"/>
        </w:rPr>
      </w:pPr>
      <w:bookmarkStart w:id="196" w:name="_Toc463503888"/>
      <w:r w:rsidRPr="005C096C">
        <w:rPr>
          <w:color w:val="auto"/>
        </w:rPr>
        <w:t>Předávání informací mezi Klokánkem a OSPOD, soudem, PČR, KÚ</w:t>
      </w:r>
      <w:bookmarkEnd w:id="192"/>
      <w:bookmarkEnd w:id="193"/>
      <w:bookmarkEnd w:id="194"/>
      <w:bookmarkEnd w:id="195"/>
      <w:bookmarkEnd w:id="196"/>
    </w:p>
    <w:p w:rsidR="00D3276F" w:rsidRDefault="00D3276F" w:rsidP="00D3276F">
      <w:pPr>
        <w:rPr>
          <w:rFonts w:ascii="Times" w:hAnsi="Times" w:cs="Times"/>
          <w:bCs/>
        </w:rPr>
      </w:pPr>
      <w:r>
        <w:rPr>
          <w:rFonts w:ascii="Times" w:hAnsi="Times" w:cs="Times"/>
          <w:bCs/>
        </w:rPr>
        <w:t xml:space="preserve">FOD je osoba pověřená MPSV výkonem sociálně-právní ochrany dětí podle § 48 a </w:t>
      </w:r>
      <w:proofErr w:type="spellStart"/>
      <w:r>
        <w:rPr>
          <w:rFonts w:ascii="Times" w:hAnsi="Times" w:cs="Times"/>
          <w:bCs/>
        </w:rPr>
        <w:t>násl</w:t>
      </w:r>
      <w:proofErr w:type="spellEnd"/>
      <w:r>
        <w:rPr>
          <w:rFonts w:ascii="Times" w:hAnsi="Times" w:cs="Times"/>
          <w:bCs/>
        </w:rPr>
        <w:t>. zákona č. 359/1999 Sb., o sociálně-právní ochraně dětí, a v důsledku toho má následující povinnosti:</w:t>
      </w:r>
    </w:p>
    <w:p w:rsidR="00D3276F" w:rsidRDefault="00D3276F" w:rsidP="00B35D20">
      <w:pPr>
        <w:pStyle w:val="odrky"/>
        <w:ind w:left="357" w:hanging="357"/>
      </w:pPr>
      <w:r>
        <w:t>oznámit obci s rozšířenou působností skutečnosti nasvědčující, že jde o děti, na které se vztahuje sociálně-právní ochrana dětí</w:t>
      </w:r>
      <w:r>
        <w:rPr>
          <w:rStyle w:val="FootnoteReference1"/>
          <w:rFonts w:ascii="Times" w:hAnsi="Times" w:cs="Times"/>
          <w:bCs/>
        </w:rPr>
        <w:footnoteReference w:id="2"/>
      </w:r>
      <w:r>
        <w:t>;</w:t>
      </w:r>
    </w:p>
    <w:p w:rsidR="00D3276F" w:rsidRDefault="00D3276F" w:rsidP="00B35D20">
      <w:pPr>
        <w:pStyle w:val="odrky"/>
        <w:ind w:left="357" w:hanging="357"/>
      </w:pPr>
      <w:r>
        <w:t>poskytnout na výzvu orgánů sociálně-právní ochrany dětí údaje potřebné pro poskytnutí sociálně-právní ochrany, jde-li o podezření z týrání, zneužívání dítěte nebo ze zanedbávání péče o ně</w:t>
      </w:r>
      <w:r>
        <w:rPr>
          <w:rStyle w:val="FootnoteReference1"/>
          <w:rFonts w:ascii="Times" w:hAnsi="Times" w:cs="Times"/>
          <w:bCs/>
        </w:rPr>
        <w:footnoteReference w:id="3"/>
      </w:r>
      <w:r>
        <w:t>;</w:t>
      </w:r>
    </w:p>
    <w:p w:rsidR="00D3276F" w:rsidRDefault="00D3276F" w:rsidP="00B35D20">
      <w:pPr>
        <w:pStyle w:val="odrky"/>
        <w:ind w:left="357" w:hanging="357"/>
      </w:pPr>
      <w:r>
        <w:t>sdělit soudu skutečnosti, které mají význam pro řízení a rozhodnutí</w:t>
      </w:r>
      <w:r>
        <w:rPr>
          <w:rStyle w:val="FootnoteReference1"/>
          <w:rFonts w:ascii="Times" w:hAnsi="Times" w:cs="Times"/>
          <w:bCs/>
        </w:rPr>
        <w:footnoteReference w:id="4"/>
      </w:r>
      <w:r>
        <w:t>;</w:t>
      </w:r>
    </w:p>
    <w:p w:rsidR="00D3276F" w:rsidRDefault="00D3276F" w:rsidP="00B35D20">
      <w:pPr>
        <w:pStyle w:val="odrky"/>
        <w:ind w:left="357" w:hanging="357"/>
      </w:pPr>
      <w:r>
        <w:lastRenderedPageBreak/>
        <w:t>oznamovat podezření ze spáchání trestných činů na dětech orgánům činným v trestním řízení</w:t>
      </w:r>
      <w:r>
        <w:rPr>
          <w:rStyle w:val="FootnoteReference1"/>
          <w:rFonts w:ascii="Times" w:hAnsi="Times" w:cs="Times"/>
          <w:bCs/>
        </w:rPr>
        <w:footnoteReference w:id="5"/>
      </w:r>
      <w:r>
        <w:t>;</w:t>
      </w:r>
    </w:p>
    <w:p w:rsidR="00D3276F" w:rsidRPr="00760D93" w:rsidRDefault="00D3276F" w:rsidP="00B35D20">
      <w:pPr>
        <w:pStyle w:val="odrky"/>
        <w:ind w:left="357" w:hanging="357"/>
        <w:rPr>
          <w:b/>
        </w:rPr>
      </w:pPr>
      <w:r>
        <w:t>poskytnout na dožádání informace Policii ČR</w:t>
      </w:r>
      <w:r>
        <w:rPr>
          <w:rStyle w:val="FootnoteReference1"/>
          <w:rFonts w:ascii="Times" w:hAnsi="Times" w:cs="Times"/>
          <w:bCs/>
        </w:rPr>
        <w:footnoteReference w:id="6"/>
      </w:r>
      <w:r>
        <w:t>.</w:t>
      </w:r>
    </w:p>
    <w:p w:rsidR="00760D93" w:rsidRDefault="00760D93" w:rsidP="00305D46">
      <w:pPr>
        <w:pStyle w:val="odrky"/>
        <w:numPr>
          <w:ilvl w:val="0"/>
          <w:numId w:val="0"/>
        </w:numPr>
        <w:ind w:left="357"/>
        <w:rPr>
          <w:b/>
        </w:rPr>
      </w:pPr>
    </w:p>
    <w:p w:rsidR="00D3276F" w:rsidRDefault="00D3276F" w:rsidP="00D3276F">
      <w:pPr>
        <w:rPr>
          <w:bCs/>
        </w:rPr>
      </w:pPr>
      <w:r>
        <w:rPr>
          <w:b/>
          <w:bCs/>
        </w:rPr>
        <w:t>OSPOD</w:t>
      </w:r>
      <w:r>
        <w:rPr>
          <w:bCs/>
        </w:rPr>
        <w:t xml:space="preserve"> je informován vždy, dle místa trvalého bydliště dítěte. Klokánek je povinen zaslat Hlášení o přijetí dítěte</w:t>
      </w:r>
      <w:r w:rsidR="00760D93">
        <w:rPr>
          <w:bCs/>
        </w:rPr>
        <w:t>,</w:t>
      </w:r>
      <w:r>
        <w:rPr>
          <w:bCs/>
        </w:rPr>
        <w:t xml:space="preserve"> vyžádat si potvrzení důvodnosti pobytu pro účely výplaty státní příspěvku. Po ukončení pobytu je na OSPOD za</w:t>
      </w:r>
      <w:r w:rsidR="00C15637">
        <w:rPr>
          <w:bCs/>
        </w:rPr>
        <w:t>sláno Hlášení o ukončení pobytu</w:t>
      </w:r>
      <w:r>
        <w:rPr>
          <w:bCs/>
        </w:rPr>
        <w:t>.</w:t>
      </w:r>
      <w:r w:rsidR="002215E0" w:rsidRPr="00882AE3">
        <w:rPr>
          <w:bCs/>
          <w:i/>
        </w:rPr>
        <w:t>(příloha č. 27)</w:t>
      </w:r>
    </w:p>
    <w:p w:rsidR="00D3276F" w:rsidRDefault="00D3276F" w:rsidP="00217DC6">
      <w:pPr>
        <w:rPr>
          <w:rFonts w:ascii="Times" w:hAnsi="Times" w:cs="Times"/>
          <w:b/>
          <w:bCs/>
        </w:rPr>
      </w:pPr>
      <w:r>
        <w:rPr>
          <w:bCs/>
        </w:rPr>
        <w:t>Pracovník Klokánku se dohodne s příslušným pracovníkem OSPOD, jak často a v jaké formě si budou předávat informace</w:t>
      </w:r>
      <w:r w:rsidR="00D76545">
        <w:rPr>
          <w:bCs/>
        </w:rPr>
        <w:t xml:space="preserve"> – </w:t>
      </w:r>
      <w:r w:rsidR="00882C25">
        <w:rPr>
          <w:bCs/>
        </w:rPr>
        <w:t>osobně, telefonicky, písemně</w:t>
      </w:r>
      <w:r w:rsidR="00D76545">
        <w:rPr>
          <w:bCs/>
        </w:rPr>
        <w:t xml:space="preserve"> </w:t>
      </w:r>
      <w:r w:rsidR="00882C25">
        <w:rPr>
          <w:bCs/>
        </w:rPr>
        <w:t>(</w:t>
      </w:r>
      <w:r w:rsidR="00D76545">
        <w:rPr>
          <w:bCs/>
        </w:rPr>
        <w:t>zprávy, které obsahují</w:t>
      </w:r>
      <w:r w:rsidR="00011333">
        <w:rPr>
          <w:bCs/>
        </w:rPr>
        <w:t xml:space="preserve"> důležité informace o</w:t>
      </w:r>
      <w:r>
        <w:rPr>
          <w:bCs/>
        </w:rPr>
        <w:t xml:space="preserve"> pobytu dítěte </w:t>
      </w:r>
      <w:r w:rsidR="00011333">
        <w:rPr>
          <w:bCs/>
        </w:rPr>
        <w:t>v </w:t>
      </w:r>
      <w:proofErr w:type="gramStart"/>
      <w:r w:rsidR="00011333">
        <w:rPr>
          <w:bCs/>
        </w:rPr>
        <w:t>zařízení jako</w:t>
      </w:r>
      <w:proofErr w:type="gramEnd"/>
      <w:r w:rsidR="00011333">
        <w:rPr>
          <w:bCs/>
        </w:rPr>
        <w:t xml:space="preserve"> jsou: </w:t>
      </w:r>
      <w:r>
        <w:rPr>
          <w:bCs/>
        </w:rPr>
        <w:t>adaptace, školní prospěch, chování, kontakty s</w:t>
      </w:r>
      <w:r w:rsidR="005E2A51">
        <w:rPr>
          <w:bCs/>
        </w:rPr>
        <w:t> rodinou, spolupráce s rodiči, naplňování IP apod.</w:t>
      </w:r>
    </w:p>
    <w:p w:rsidR="00D3276F" w:rsidRDefault="00D3276F" w:rsidP="00D3276F">
      <w:pPr>
        <w:rPr>
          <w:rFonts w:ascii="Times" w:hAnsi="Times" w:cs="Times"/>
          <w:b/>
          <w:bCs/>
        </w:rPr>
      </w:pPr>
    </w:p>
    <w:p w:rsidR="00D3276F" w:rsidRPr="005C096C" w:rsidRDefault="00D3276F" w:rsidP="00F470CC">
      <w:pPr>
        <w:pStyle w:val="Nadpis2"/>
        <w:numPr>
          <w:ilvl w:val="1"/>
          <w:numId w:val="31"/>
        </w:numPr>
        <w:rPr>
          <w:color w:val="auto"/>
        </w:rPr>
      </w:pPr>
      <w:bookmarkStart w:id="197" w:name="_Toc387849013"/>
      <w:bookmarkStart w:id="198" w:name="_Toc387849110"/>
      <w:bookmarkStart w:id="199" w:name="_Toc387849201"/>
      <w:bookmarkStart w:id="200" w:name="_Toc405291783"/>
      <w:bookmarkStart w:id="201" w:name="_Toc463503889"/>
      <w:r w:rsidRPr="005C096C">
        <w:rPr>
          <w:color w:val="auto"/>
        </w:rPr>
        <w:t>Ostatní NNO a jiné subjekty</w:t>
      </w:r>
      <w:bookmarkEnd w:id="197"/>
      <w:bookmarkEnd w:id="198"/>
      <w:bookmarkEnd w:id="199"/>
      <w:bookmarkEnd w:id="200"/>
      <w:bookmarkEnd w:id="201"/>
    </w:p>
    <w:p w:rsidR="00D3276F" w:rsidRDefault="00D3276F" w:rsidP="00D3276F">
      <w:pPr>
        <w:rPr>
          <w:bCs/>
        </w:rPr>
      </w:pPr>
      <w:r>
        <w:rPr>
          <w:rFonts w:ascii="Times" w:hAnsi="Times" w:cs="Times"/>
        </w:rPr>
        <w:t>Pracovníci Klokánku sdělují vždy jen nezbytně nutné a potřebné informace pro další činnost organizace/instituce/odborníka.</w:t>
      </w:r>
    </w:p>
    <w:p w:rsidR="00D3276F" w:rsidRDefault="00D3276F" w:rsidP="00D3276F">
      <w:r>
        <w:rPr>
          <w:rFonts w:ascii="Times" w:hAnsi="Times" w:cs="Times"/>
          <w:b/>
          <w:bCs/>
        </w:rPr>
        <w:t>Předškolní a školská zařízení</w:t>
      </w:r>
      <w:r>
        <w:rPr>
          <w:rFonts w:ascii="Times" w:hAnsi="Times" w:cs="Times"/>
          <w:bCs/>
        </w:rPr>
        <w:t xml:space="preserve"> - ro</w:t>
      </w:r>
      <w:r w:rsidR="00CD5E96">
        <w:rPr>
          <w:rFonts w:ascii="Times" w:hAnsi="Times" w:cs="Times"/>
          <w:bCs/>
        </w:rPr>
        <w:t>diče jsou srozuměni</w:t>
      </w:r>
      <w:r>
        <w:rPr>
          <w:rFonts w:ascii="Times" w:hAnsi="Times" w:cs="Times"/>
          <w:bCs/>
        </w:rPr>
        <w:t xml:space="preserve"> se zajištěním</w:t>
      </w:r>
      <w:r w:rsidR="001B4410">
        <w:rPr>
          <w:rFonts w:ascii="Times" w:hAnsi="Times" w:cs="Times"/>
          <w:bCs/>
        </w:rPr>
        <w:t xml:space="preserve"> předškolní a školní docházky</w:t>
      </w:r>
      <w:r>
        <w:rPr>
          <w:rFonts w:ascii="Times" w:hAnsi="Times" w:cs="Times"/>
          <w:bCs/>
        </w:rPr>
        <w:t>.</w:t>
      </w:r>
      <w:r>
        <w:rPr>
          <w:rFonts w:ascii="Times" w:hAnsi="Times" w:cs="Times"/>
          <w:b/>
          <w:bCs/>
        </w:rPr>
        <w:t xml:space="preserve"> </w:t>
      </w:r>
      <w:r>
        <w:rPr>
          <w:rFonts w:ascii="Times" w:hAnsi="Times" w:cs="Times"/>
        </w:rPr>
        <w:t>Předškolním a školním zařízením poskytujeme pouze takové informace o dítěti, které běžně vyžadují od ostatních zákonných zástupců jiných dětí.</w:t>
      </w:r>
    </w:p>
    <w:p w:rsidR="00D3276F" w:rsidRDefault="00D3276F" w:rsidP="00D3276F">
      <w:pPr>
        <w:rPr>
          <w:rFonts w:ascii="Times" w:hAnsi="Times" w:cs="Times"/>
          <w:bCs/>
        </w:rPr>
      </w:pPr>
      <w:r>
        <w:rPr>
          <w:rFonts w:ascii="Times" w:hAnsi="Times" w:cs="Times"/>
          <w:b/>
          <w:bCs/>
        </w:rPr>
        <w:t>Psychologové</w:t>
      </w:r>
      <w:r w:rsidR="002E6C98">
        <w:rPr>
          <w:rFonts w:ascii="Times" w:hAnsi="Times" w:cs="Times"/>
          <w:bCs/>
        </w:rPr>
        <w:t xml:space="preserve"> – rodiče jsou</w:t>
      </w:r>
      <w:r>
        <w:rPr>
          <w:rFonts w:ascii="Times" w:hAnsi="Times" w:cs="Times"/>
          <w:bCs/>
        </w:rPr>
        <w:t xml:space="preserve"> informováni</w:t>
      </w:r>
    </w:p>
    <w:p w:rsidR="00D3276F" w:rsidRDefault="00D3276F" w:rsidP="00D3276F">
      <w:pPr>
        <w:rPr>
          <w:rFonts w:ascii="Times" w:hAnsi="Times" w:cs="Times"/>
          <w:bCs/>
        </w:rPr>
      </w:pPr>
      <w:r>
        <w:rPr>
          <w:rFonts w:ascii="Times" w:hAnsi="Times" w:cs="Times"/>
          <w:b/>
          <w:bCs/>
        </w:rPr>
        <w:t>Lékaři</w:t>
      </w:r>
      <w:r>
        <w:rPr>
          <w:rFonts w:ascii="Times" w:hAnsi="Times" w:cs="Times"/>
          <w:bCs/>
        </w:rPr>
        <w:t xml:space="preserve"> obdrží vždy jen nutné informace ke své činnosti, tedy ohl</w:t>
      </w:r>
      <w:r w:rsidR="00760D93">
        <w:rPr>
          <w:rFonts w:ascii="Times" w:hAnsi="Times" w:cs="Times"/>
          <w:bCs/>
        </w:rPr>
        <w:t>edně</w:t>
      </w:r>
      <w:r>
        <w:rPr>
          <w:rFonts w:ascii="Times" w:hAnsi="Times" w:cs="Times"/>
          <w:bCs/>
        </w:rPr>
        <w:t xml:space="preserve"> zdravotního stavu dítěte.</w:t>
      </w:r>
    </w:p>
    <w:p w:rsidR="00D3276F" w:rsidRDefault="00D3276F" w:rsidP="00D3276F">
      <w:pPr>
        <w:rPr>
          <w:rFonts w:ascii="Times" w:hAnsi="Times" w:cs="Times"/>
          <w:bCs/>
        </w:rPr>
      </w:pPr>
      <w:r>
        <w:rPr>
          <w:rFonts w:ascii="Times" w:hAnsi="Times" w:cs="Times"/>
          <w:b/>
          <w:bCs/>
        </w:rPr>
        <w:t>Úřad práce</w:t>
      </w:r>
      <w:r>
        <w:rPr>
          <w:rFonts w:ascii="Times" w:hAnsi="Times" w:cs="Times"/>
          <w:bCs/>
        </w:rPr>
        <w:t xml:space="preserve"> – úřad práce je informován o přijetí (i propuštění) dítěte do (ze) zařízení, z důvodu podání žádosti o přídavek na dítě.</w:t>
      </w:r>
    </w:p>
    <w:p w:rsidR="00D76545" w:rsidRDefault="00D3276F" w:rsidP="00D76545">
      <w:pPr>
        <w:rPr>
          <w:rFonts w:ascii="Times" w:hAnsi="Times" w:cs="Times"/>
          <w:bCs/>
        </w:rPr>
      </w:pPr>
      <w:r>
        <w:rPr>
          <w:rFonts w:ascii="Times" w:hAnsi="Times" w:cs="Times"/>
          <w:bCs/>
          <w:u w:val="single"/>
        </w:rPr>
        <w:t>Volnočasové aktivity</w:t>
      </w:r>
      <w:r>
        <w:rPr>
          <w:rFonts w:ascii="Times" w:hAnsi="Times" w:cs="Times"/>
          <w:bCs/>
        </w:rPr>
        <w:t>:</w:t>
      </w:r>
    </w:p>
    <w:p w:rsidR="00D76545" w:rsidRDefault="00E037D2" w:rsidP="00F470CC">
      <w:pPr>
        <w:pStyle w:val="Odstavecseseznamem"/>
        <w:numPr>
          <w:ilvl w:val="0"/>
          <w:numId w:val="27"/>
        </w:numPr>
        <w:rPr>
          <w:rFonts w:ascii="Times" w:hAnsi="Times" w:cs="Times"/>
          <w:bCs/>
        </w:rPr>
      </w:pPr>
      <w:r>
        <w:rPr>
          <w:rFonts w:ascii="Times" w:hAnsi="Times" w:cs="Times"/>
          <w:bCs/>
        </w:rPr>
        <w:t>z</w:t>
      </w:r>
      <w:r w:rsidR="00D76545">
        <w:rPr>
          <w:rFonts w:ascii="Times" w:hAnsi="Times" w:cs="Times"/>
          <w:bCs/>
        </w:rPr>
        <w:t>ájmové kroužky v rámci školy</w:t>
      </w:r>
      <w:r w:rsidR="00760D93">
        <w:rPr>
          <w:rFonts w:ascii="Times" w:hAnsi="Times" w:cs="Times"/>
          <w:bCs/>
        </w:rPr>
        <w:t>,</w:t>
      </w:r>
    </w:p>
    <w:p w:rsidR="00D76545" w:rsidRDefault="00E037D2" w:rsidP="00F470CC">
      <w:pPr>
        <w:pStyle w:val="Odstavecseseznamem"/>
        <w:numPr>
          <w:ilvl w:val="0"/>
          <w:numId w:val="27"/>
        </w:numPr>
        <w:rPr>
          <w:rFonts w:ascii="Times" w:hAnsi="Times" w:cs="Times"/>
          <w:bCs/>
        </w:rPr>
      </w:pPr>
      <w:r>
        <w:rPr>
          <w:rFonts w:ascii="Times" w:hAnsi="Times" w:cs="Times"/>
          <w:bCs/>
        </w:rPr>
        <w:t>z</w:t>
      </w:r>
      <w:r w:rsidR="00D76545">
        <w:rPr>
          <w:rFonts w:ascii="Times" w:hAnsi="Times" w:cs="Times"/>
          <w:bCs/>
        </w:rPr>
        <w:t xml:space="preserve">ájmové kroužky </w:t>
      </w:r>
      <w:r w:rsidR="006F7AE2">
        <w:rPr>
          <w:rFonts w:ascii="Times" w:hAnsi="Times" w:cs="Times"/>
          <w:bCs/>
        </w:rPr>
        <w:t>DDM</w:t>
      </w:r>
      <w:r w:rsidR="00D76545">
        <w:rPr>
          <w:rFonts w:ascii="Times" w:hAnsi="Times" w:cs="Times"/>
          <w:bCs/>
        </w:rPr>
        <w:t xml:space="preserve"> </w:t>
      </w:r>
      <w:r w:rsidR="0096295E">
        <w:rPr>
          <w:rFonts w:ascii="Times" w:hAnsi="Times" w:cs="Times"/>
          <w:bCs/>
        </w:rPr>
        <w:t>Uničov, DDM Šternberk</w:t>
      </w:r>
      <w:r w:rsidR="00760D93">
        <w:rPr>
          <w:rFonts w:ascii="Times" w:hAnsi="Times" w:cs="Times"/>
          <w:bCs/>
        </w:rPr>
        <w:t>,</w:t>
      </w:r>
    </w:p>
    <w:p w:rsidR="0096295E" w:rsidRPr="00D76545" w:rsidRDefault="0096295E" w:rsidP="00F470CC">
      <w:pPr>
        <w:pStyle w:val="Odstavecseseznamem"/>
        <w:numPr>
          <w:ilvl w:val="0"/>
          <w:numId w:val="27"/>
        </w:numPr>
        <w:rPr>
          <w:rFonts w:ascii="Times" w:hAnsi="Times" w:cs="Times"/>
          <w:bCs/>
        </w:rPr>
      </w:pPr>
      <w:r>
        <w:rPr>
          <w:rFonts w:ascii="Times" w:hAnsi="Times" w:cs="Times"/>
          <w:bCs/>
        </w:rPr>
        <w:t>ZUŠ Uničov</w:t>
      </w:r>
    </w:p>
    <w:p w:rsidR="00D3276F" w:rsidRPr="00D76545" w:rsidRDefault="00E037D2" w:rsidP="00F470CC">
      <w:pPr>
        <w:pStyle w:val="Odstavecseseznamem"/>
        <w:numPr>
          <w:ilvl w:val="0"/>
          <w:numId w:val="27"/>
        </w:numPr>
        <w:rPr>
          <w:rFonts w:ascii="Times" w:hAnsi="Times" w:cs="Times"/>
          <w:bCs/>
        </w:rPr>
      </w:pPr>
      <w:r>
        <w:rPr>
          <w:rFonts w:ascii="Times" w:hAnsi="Times" w:cs="Times"/>
          <w:bCs/>
        </w:rPr>
        <w:t>s</w:t>
      </w:r>
      <w:r w:rsidR="00D76545" w:rsidRPr="00D76545">
        <w:rPr>
          <w:rFonts w:ascii="Times" w:hAnsi="Times" w:cs="Times"/>
          <w:bCs/>
        </w:rPr>
        <w:t>portovní zájmov</w:t>
      </w:r>
      <w:r w:rsidR="00760D93">
        <w:rPr>
          <w:rFonts w:ascii="Times" w:hAnsi="Times" w:cs="Times"/>
          <w:bCs/>
        </w:rPr>
        <w:t>é</w:t>
      </w:r>
      <w:r w:rsidR="00D76545" w:rsidRPr="00D76545">
        <w:rPr>
          <w:rFonts w:ascii="Times" w:hAnsi="Times" w:cs="Times"/>
          <w:bCs/>
        </w:rPr>
        <w:t xml:space="preserve"> činnost</w:t>
      </w:r>
      <w:r w:rsidR="00760D93">
        <w:rPr>
          <w:rFonts w:ascii="Times" w:hAnsi="Times" w:cs="Times"/>
          <w:bCs/>
        </w:rPr>
        <w:t>i</w:t>
      </w:r>
      <w:r w:rsidR="00D76545" w:rsidRPr="00D76545">
        <w:rPr>
          <w:rFonts w:ascii="Times" w:hAnsi="Times" w:cs="Times"/>
          <w:bCs/>
        </w:rPr>
        <w:t xml:space="preserve"> – </w:t>
      </w:r>
      <w:r w:rsidR="006F7AE2">
        <w:rPr>
          <w:rFonts w:ascii="Times" w:hAnsi="Times" w:cs="Times"/>
          <w:bCs/>
        </w:rPr>
        <w:t>fotbal (</w:t>
      </w:r>
      <w:r w:rsidR="00D76545" w:rsidRPr="00D76545">
        <w:rPr>
          <w:rFonts w:ascii="Times" w:hAnsi="Times" w:cs="Times"/>
          <w:bCs/>
        </w:rPr>
        <w:t xml:space="preserve">TJ </w:t>
      </w:r>
      <w:r w:rsidR="006F7AE2">
        <w:rPr>
          <w:rFonts w:ascii="Times" w:hAnsi="Times" w:cs="Times"/>
          <w:bCs/>
        </w:rPr>
        <w:t>Dlouhá Loučka)</w:t>
      </w:r>
      <w:r w:rsidR="00760D93">
        <w:rPr>
          <w:rFonts w:ascii="Times" w:hAnsi="Times" w:cs="Times"/>
          <w:bCs/>
        </w:rPr>
        <w:t>,</w:t>
      </w:r>
    </w:p>
    <w:p w:rsidR="00D76545" w:rsidRPr="00D76545" w:rsidRDefault="00E037D2" w:rsidP="00F470CC">
      <w:pPr>
        <w:pStyle w:val="Odstavecseseznamem"/>
        <w:numPr>
          <w:ilvl w:val="0"/>
          <w:numId w:val="27"/>
        </w:numPr>
        <w:rPr>
          <w:rFonts w:ascii="Times" w:hAnsi="Times" w:cs="Times"/>
          <w:bCs/>
        </w:rPr>
      </w:pPr>
      <w:r>
        <w:rPr>
          <w:rFonts w:ascii="Times" w:hAnsi="Times" w:cs="Times"/>
          <w:bCs/>
        </w:rPr>
        <w:t>k</w:t>
      </w:r>
      <w:r w:rsidR="00D76545" w:rsidRPr="00D76545">
        <w:rPr>
          <w:rFonts w:ascii="Times" w:hAnsi="Times" w:cs="Times"/>
          <w:bCs/>
        </w:rPr>
        <w:t>ulturně-vzdělávací činnost</w:t>
      </w:r>
      <w:r w:rsidR="00760D93">
        <w:rPr>
          <w:rFonts w:ascii="Times" w:hAnsi="Times" w:cs="Times"/>
          <w:bCs/>
        </w:rPr>
        <w:t>i,</w:t>
      </w:r>
      <w:r w:rsidR="00D76545" w:rsidRPr="00D76545">
        <w:rPr>
          <w:rFonts w:ascii="Times" w:hAnsi="Times" w:cs="Times"/>
          <w:bCs/>
        </w:rPr>
        <w:t xml:space="preserve"> </w:t>
      </w:r>
    </w:p>
    <w:p w:rsidR="00D76545" w:rsidRPr="00D76545" w:rsidRDefault="00E037D2" w:rsidP="00F470CC">
      <w:pPr>
        <w:pStyle w:val="Odstavecseseznamem"/>
        <w:numPr>
          <w:ilvl w:val="0"/>
          <w:numId w:val="27"/>
        </w:numPr>
        <w:rPr>
          <w:rFonts w:ascii="Times" w:hAnsi="Times" w:cs="Times"/>
          <w:bCs/>
        </w:rPr>
      </w:pPr>
      <w:r>
        <w:rPr>
          <w:rFonts w:ascii="Times" w:hAnsi="Times" w:cs="Times"/>
          <w:bCs/>
        </w:rPr>
        <w:t>p</w:t>
      </w:r>
      <w:r w:rsidR="00D76545" w:rsidRPr="00D76545">
        <w:rPr>
          <w:rFonts w:ascii="Times" w:hAnsi="Times" w:cs="Times"/>
          <w:bCs/>
        </w:rPr>
        <w:t>oznávací výlety</w:t>
      </w:r>
      <w:r w:rsidR="00760D93">
        <w:rPr>
          <w:rFonts w:ascii="Times" w:hAnsi="Times" w:cs="Times"/>
          <w:bCs/>
        </w:rPr>
        <w:t>,</w:t>
      </w:r>
    </w:p>
    <w:p w:rsidR="00D76545" w:rsidRPr="00D76545" w:rsidRDefault="00E037D2" w:rsidP="00F470CC">
      <w:pPr>
        <w:pStyle w:val="Odstavecseseznamem"/>
        <w:numPr>
          <w:ilvl w:val="0"/>
          <w:numId w:val="27"/>
        </w:numPr>
        <w:rPr>
          <w:rFonts w:ascii="Times" w:hAnsi="Times" w:cs="Times"/>
          <w:bCs/>
        </w:rPr>
      </w:pPr>
      <w:r>
        <w:rPr>
          <w:rFonts w:ascii="Times" w:hAnsi="Times" w:cs="Times"/>
          <w:bCs/>
        </w:rPr>
        <w:t>v</w:t>
      </w:r>
      <w:r w:rsidR="00D76545" w:rsidRPr="00D76545">
        <w:rPr>
          <w:rFonts w:ascii="Times" w:hAnsi="Times" w:cs="Times"/>
          <w:bCs/>
        </w:rPr>
        <w:t>íkendové pobyty, prázdninové pobyty</w:t>
      </w:r>
      <w:r w:rsidR="00760D93">
        <w:rPr>
          <w:rFonts w:ascii="Times" w:hAnsi="Times" w:cs="Times"/>
          <w:bCs/>
        </w:rPr>
        <w:t>.</w:t>
      </w:r>
    </w:p>
    <w:p w:rsidR="00762B7C" w:rsidRDefault="00762B7C">
      <w:pPr>
        <w:spacing w:before="0" w:after="200" w:line="276" w:lineRule="auto"/>
        <w:jc w:val="left"/>
        <w:rPr>
          <w:rFonts w:asciiTheme="majorHAnsi" w:eastAsiaTheme="majorEastAsia" w:hAnsiTheme="majorHAnsi" w:cstheme="majorBidi"/>
          <w:bCs/>
          <w:caps/>
          <w:color w:val="365F91" w:themeColor="accent1" w:themeShade="BF"/>
          <w:sz w:val="28"/>
          <w:szCs w:val="28"/>
        </w:rPr>
      </w:pPr>
      <w:bookmarkStart w:id="202" w:name="_Toc387849025"/>
      <w:bookmarkStart w:id="203" w:name="_Toc387849122"/>
      <w:bookmarkStart w:id="204" w:name="_Toc387849213"/>
      <w:bookmarkStart w:id="205" w:name="_Toc405291795"/>
      <w:r>
        <w:rPr>
          <w:b/>
          <w:caps/>
        </w:rPr>
        <w:br w:type="page"/>
      </w:r>
    </w:p>
    <w:p w:rsidR="004C2DAB" w:rsidRPr="005C096C" w:rsidRDefault="004C2DAB" w:rsidP="004C2DAB">
      <w:pPr>
        <w:pStyle w:val="Nadpis1"/>
        <w:jc w:val="center"/>
        <w:rPr>
          <w:rFonts w:ascii="Times New Roman" w:hAnsi="Times New Roman" w:cs="Times New Roman"/>
          <w:b w:val="0"/>
          <w:color w:val="auto"/>
          <w:sz w:val="24"/>
          <w:szCs w:val="24"/>
        </w:rPr>
      </w:pPr>
      <w:bookmarkStart w:id="206" w:name="_Toc463503890"/>
      <w:r w:rsidRPr="005C096C">
        <w:rPr>
          <w:rFonts w:ascii="Times New Roman" w:hAnsi="Times New Roman" w:cs="Times New Roman"/>
          <w:b w:val="0"/>
          <w:color w:val="auto"/>
          <w:sz w:val="24"/>
          <w:szCs w:val="24"/>
        </w:rPr>
        <w:lastRenderedPageBreak/>
        <w:t>DOKLAD O SEZNÁMENÍ PRACOVNÍKA</w:t>
      </w:r>
      <w:bookmarkEnd w:id="206"/>
    </w:p>
    <w:p w:rsidR="004C2DAB" w:rsidRDefault="004C2DAB" w:rsidP="004C2DAB">
      <w:pPr>
        <w:spacing w:before="0" w:after="0" w:line="360" w:lineRule="auto"/>
        <w:jc w:val="center"/>
        <w:rPr>
          <w:sz w:val="23"/>
          <w:szCs w:val="23"/>
        </w:rPr>
      </w:pPr>
      <w:r w:rsidRPr="00691F7E">
        <w:rPr>
          <w:b/>
        </w:rPr>
        <w:t>Se  standardem č. 1</w:t>
      </w:r>
      <w:r>
        <w:rPr>
          <w:b/>
        </w:rPr>
        <w:t>1</w:t>
      </w:r>
      <w:r w:rsidRPr="00691F7E">
        <w:rPr>
          <w:b/>
        </w:rPr>
        <w:t xml:space="preserve"> –</w:t>
      </w:r>
      <w:r>
        <w:rPr>
          <w:b/>
        </w:rPr>
        <w:t xml:space="preserve"> Předávání informací</w:t>
      </w:r>
      <w:r>
        <w:t xml:space="preserve"> jsem byl(a) </w:t>
      </w:r>
      <w:proofErr w:type="gramStart"/>
      <w:r>
        <w:t>seznámen(a)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4C2DAB"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4C2DAB" w:rsidRDefault="004C2DAB"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4C2DAB" w:rsidRDefault="004C2DAB"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4C2DAB" w:rsidRDefault="004C2DAB" w:rsidP="00FC239B">
            <w:pPr>
              <w:suppressAutoHyphens/>
              <w:jc w:val="center"/>
              <w:rPr>
                <w:lang w:eastAsia="ar-SA"/>
              </w:rPr>
            </w:pPr>
            <w:r>
              <w:t>Podpis pracovníka</w:t>
            </w:r>
          </w:p>
        </w:tc>
      </w:tr>
      <w:tr w:rsidR="004C2DAB"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4C2DAB" w:rsidRDefault="004C2DAB" w:rsidP="00FC239B">
            <w:pPr>
              <w:suppressAutoHyphens/>
              <w:jc w:val="center"/>
              <w:rPr>
                <w:lang w:eastAsia="ar-SA"/>
              </w:rPr>
            </w:pPr>
            <w:r>
              <w:t>příjmení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4C2DAB" w:rsidRDefault="004C2DAB"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4C2DAB" w:rsidRDefault="004C2DAB"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4C2DAB" w:rsidRDefault="004C2DAB" w:rsidP="00FC239B">
            <w:pPr>
              <w:rPr>
                <w:lang w:eastAsia="ar-SA"/>
              </w:rPr>
            </w:pPr>
          </w:p>
        </w:tc>
      </w:tr>
      <w:tr w:rsidR="004C2DAB"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4C2DAB" w:rsidRDefault="004C2DAB" w:rsidP="00FC239B">
            <w:pPr>
              <w:suppressAutoHyphens/>
              <w:rPr>
                <w:lang w:eastAsia="ar-SA"/>
              </w:rPr>
            </w:pPr>
          </w:p>
        </w:tc>
      </w:tr>
      <w:tr w:rsidR="004C2DAB"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4C2DAB" w:rsidRDefault="004C2DAB"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4C2DAB" w:rsidRDefault="004C2DAB"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4C2DAB" w:rsidRDefault="004C2DAB"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4C2DAB" w:rsidRDefault="004C2DAB" w:rsidP="00FC239B">
            <w:pPr>
              <w:suppressAutoHyphens/>
              <w:rPr>
                <w:lang w:eastAsia="ar-SA"/>
              </w:rPr>
            </w:pPr>
          </w:p>
        </w:tc>
      </w:tr>
    </w:tbl>
    <w:p w:rsidR="004C2DAB" w:rsidRPr="00ED3CBA" w:rsidRDefault="004C2DAB" w:rsidP="004C2DAB">
      <w:pPr>
        <w:spacing w:before="0" w:after="200" w:line="276" w:lineRule="auto"/>
        <w:jc w:val="left"/>
      </w:pPr>
    </w:p>
    <w:p w:rsidR="00354E4F" w:rsidRPr="006F7AE2" w:rsidRDefault="00354E4F" w:rsidP="006F7AE2">
      <w:pPr>
        <w:jc w:val="center"/>
        <w:rPr>
          <w:b/>
          <w:sz w:val="28"/>
          <w:szCs w:val="28"/>
        </w:rPr>
      </w:pPr>
      <w:r w:rsidRPr="006F7AE2">
        <w:rPr>
          <w:b/>
          <w:sz w:val="28"/>
          <w:szCs w:val="28"/>
        </w:rPr>
        <w:t>STANDARD ČÍSLO 12</w:t>
      </w: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ED23F2" w:rsidP="00354E4F">
      <w:pPr>
        <w:jc w:val="center"/>
        <w:rPr>
          <w:rFonts w:asciiTheme="minorHAnsi" w:hAnsiTheme="minorHAnsi"/>
          <w:b/>
          <w:sz w:val="40"/>
          <w:szCs w:val="40"/>
        </w:rPr>
      </w:pPr>
      <w:r w:rsidRPr="005C096C">
        <w:rPr>
          <w:b/>
          <w:sz w:val="40"/>
          <w:szCs w:val="40"/>
        </w:rPr>
        <w:t>Ukončení péče ve ZDVOP</w:t>
      </w:r>
    </w:p>
    <w:p w:rsidR="00762B7C" w:rsidRPr="005C096C" w:rsidRDefault="00762B7C" w:rsidP="00D3276F">
      <w:pPr>
        <w:pStyle w:val="Nadpis1"/>
        <w:keepLines w:val="0"/>
        <w:spacing w:before="120" w:after="120"/>
        <w:ind w:left="431" w:hanging="431"/>
        <w:rPr>
          <w:caps/>
          <w:color w:val="auto"/>
        </w:rPr>
      </w:pPr>
    </w:p>
    <w:p w:rsidR="00762B7C" w:rsidRPr="005C096C" w:rsidRDefault="00762B7C">
      <w:pPr>
        <w:spacing w:before="0" w:after="200" w:line="276" w:lineRule="auto"/>
        <w:jc w:val="left"/>
        <w:rPr>
          <w:rFonts w:asciiTheme="majorHAnsi" w:eastAsiaTheme="majorEastAsia" w:hAnsiTheme="majorHAnsi" w:cstheme="majorBidi"/>
          <w:b/>
          <w:bCs/>
          <w:caps/>
          <w:sz w:val="28"/>
          <w:szCs w:val="28"/>
        </w:rPr>
      </w:pPr>
      <w:r w:rsidRPr="005C096C">
        <w:rPr>
          <w:caps/>
        </w:rPr>
        <w:br w:type="page"/>
      </w:r>
    </w:p>
    <w:p w:rsidR="00D3276F" w:rsidRPr="005C096C" w:rsidRDefault="001B4410" w:rsidP="00F470CC">
      <w:pPr>
        <w:pStyle w:val="Nadpis1"/>
        <w:numPr>
          <w:ilvl w:val="0"/>
          <w:numId w:val="31"/>
        </w:numPr>
        <w:rPr>
          <w:color w:val="auto"/>
        </w:rPr>
      </w:pPr>
      <w:bookmarkStart w:id="207" w:name="_Toc463503891"/>
      <w:bookmarkEnd w:id="202"/>
      <w:bookmarkEnd w:id="203"/>
      <w:bookmarkEnd w:id="204"/>
      <w:bookmarkEnd w:id="205"/>
      <w:r w:rsidRPr="005C096C">
        <w:rPr>
          <w:color w:val="auto"/>
        </w:rPr>
        <w:lastRenderedPageBreak/>
        <w:t>Ukončení péče ve ZDVOP</w:t>
      </w:r>
      <w:bookmarkEnd w:id="207"/>
    </w:p>
    <w:p w:rsidR="001B4410" w:rsidRPr="005C096C" w:rsidRDefault="001B4410" w:rsidP="00D3276F"/>
    <w:p w:rsidR="00D3276F" w:rsidRPr="005C096C" w:rsidRDefault="00D3276F" w:rsidP="00D3276F">
      <w:r w:rsidRPr="005C096C">
        <w:t>Péče o dítě v zařízení může být ukončena plánovaně nebo může skončit náhle. V průběhu pobytu může dojít i k významné změně v životě dítěte a rodiny, která nesouvisí s odchodem ze zařízení.</w:t>
      </w:r>
    </w:p>
    <w:p w:rsidR="00D3276F" w:rsidRPr="00D51F1F" w:rsidRDefault="00D3276F" w:rsidP="00D3276F">
      <w:pPr>
        <w:rPr>
          <w:color w:val="FF0000"/>
        </w:rPr>
      </w:pPr>
      <w:r w:rsidRPr="005C096C">
        <w:rPr>
          <w:b/>
          <w:bCs/>
        </w:rPr>
        <w:t>Ukončení pobytu</w:t>
      </w:r>
      <w:r w:rsidR="001B4410" w:rsidRPr="005C096C">
        <w:rPr>
          <w:b/>
          <w:bCs/>
        </w:rPr>
        <w:t>:</w:t>
      </w:r>
      <w:r w:rsidR="00D51F1F">
        <w:rPr>
          <w:b/>
          <w:bCs/>
        </w:rPr>
        <w:t xml:space="preserve"> </w:t>
      </w:r>
      <w:r w:rsidR="00D51F1F" w:rsidRPr="00882AE3">
        <w:rPr>
          <w:bCs/>
          <w:i/>
        </w:rPr>
        <w:t>(příloha č. 42)</w:t>
      </w:r>
    </w:p>
    <w:p w:rsidR="00D3276F" w:rsidRPr="005C096C" w:rsidRDefault="00D3276F" w:rsidP="00D3276F">
      <w:r w:rsidRPr="005C096C">
        <w:rPr>
          <w:b/>
        </w:rPr>
        <w:t>Plánovaný návrat dítěte domů</w:t>
      </w:r>
    </w:p>
    <w:p w:rsidR="00D3276F" w:rsidRPr="005C096C" w:rsidRDefault="00D3276F" w:rsidP="00305D46">
      <w:pPr>
        <w:pStyle w:val="odrky"/>
        <w:rPr>
          <w:color w:val="auto"/>
        </w:rPr>
      </w:pPr>
      <w:r w:rsidRPr="005C096C">
        <w:rPr>
          <w:color w:val="auto"/>
        </w:rPr>
        <w:t>písemné ukončení dohody o umístění dítěte ze strany zákonného zástupce,</w:t>
      </w:r>
    </w:p>
    <w:p w:rsidR="00D3276F" w:rsidRPr="005C096C" w:rsidRDefault="00D3276F" w:rsidP="00305D46">
      <w:pPr>
        <w:pStyle w:val="odrky"/>
        <w:rPr>
          <w:color w:val="auto"/>
        </w:rPr>
      </w:pPr>
      <w:r w:rsidRPr="005C096C">
        <w:rPr>
          <w:color w:val="auto"/>
        </w:rPr>
        <w:t>písemné ukončení dohody o umístění dítěte ze strany zařízení (přichází v úvahu jen výjimečně z důvodu výchovné nezvladatelnosti nebo agresivity dítěte ohrožující ostatní děti),</w:t>
      </w:r>
    </w:p>
    <w:p w:rsidR="00D3276F" w:rsidRPr="005C096C" w:rsidRDefault="00D3276F" w:rsidP="00305D46">
      <w:pPr>
        <w:pStyle w:val="odrky"/>
        <w:rPr>
          <w:color w:val="auto"/>
        </w:rPr>
      </w:pPr>
      <w:r w:rsidRPr="005C096C">
        <w:rPr>
          <w:color w:val="auto"/>
        </w:rPr>
        <w:t>vykonatelné soudní rozhodnutí,</w:t>
      </w:r>
    </w:p>
    <w:p w:rsidR="00D3276F" w:rsidRPr="005C096C" w:rsidRDefault="00D3276F" w:rsidP="00305D46">
      <w:pPr>
        <w:pStyle w:val="odrky"/>
        <w:rPr>
          <w:color w:val="auto"/>
        </w:rPr>
      </w:pPr>
      <w:r w:rsidRPr="005C096C">
        <w:rPr>
          <w:color w:val="auto"/>
        </w:rPr>
        <w:t>ukončení žádosti OSPOD.</w:t>
      </w:r>
    </w:p>
    <w:p w:rsidR="00D3276F" w:rsidRPr="005C096C" w:rsidRDefault="00D3276F" w:rsidP="00D3276F"/>
    <w:p w:rsidR="00D3276F" w:rsidRPr="005C096C" w:rsidRDefault="00D3276F" w:rsidP="00D3276F">
      <w:pPr>
        <w:rPr>
          <w:b/>
        </w:rPr>
      </w:pPr>
      <w:r w:rsidRPr="005C096C">
        <w:rPr>
          <w:b/>
        </w:rPr>
        <w:t>Důvody pro ukončení pobytu ze strany zařízení:</w:t>
      </w:r>
    </w:p>
    <w:p w:rsidR="00D3276F" w:rsidRPr="005C096C" w:rsidRDefault="00D3276F" w:rsidP="00305D46">
      <w:pPr>
        <w:pStyle w:val="odrky"/>
        <w:rPr>
          <w:color w:val="auto"/>
        </w:rPr>
      </w:pPr>
      <w:r w:rsidRPr="005C096C">
        <w:rPr>
          <w:color w:val="auto"/>
        </w:rPr>
        <w:t>vyřešení situace rodiny,</w:t>
      </w:r>
    </w:p>
    <w:p w:rsidR="00D3276F" w:rsidRPr="005C096C" w:rsidRDefault="00D3276F" w:rsidP="00305D46">
      <w:pPr>
        <w:pStyle w:val="odrky"/>
        <w:rPr>
          <w:color w:val="auto"/>
        </w:rPr>
      </w:pPr>
      <w:r w:rsidRPr="005C096C">
        <w:rPr>
          <w:color w:val="auto"/>
        </w:rPr>
        <w:t>výjimečně ukončení dohody ze strany zařízení pro nezvladatelnost neb</w:t>
      </w:r>
      <w:r w:rsidR="001B4410" w:rsidRPr="005C096C">
        <w:rPr>
          <w:color w:val="auto"/>
        </w:rPr>
        <w:t>o agresivitu u staršího dítěte.</w:t>
      </w:r>
    </w:p>
    <w:p w:rsidR="00D3276F" w:rsidRPr="005C096C" w:rsidRDefault="00D3276F" w:rsidP="00D3276F"/>
    <w:p w:rsidR="00D3276F" w:rsidRPr="005C096C" w:rsidRDefault="00D3276F" w:rsidP="00D3276F">
      <w:pPr>
        <w:rPr>
          <w:b/>
        </w:rPr>
      </w:pPr>
      <w:r w:rsidRPr="005C096C">
        <w:rPr>
          <w:b/>
        </w:rPr>
        <w:t>Důvody pro ukončení po</w:t>
      </w:r>
      <w:r w:rsidR="00283AFD" w:rsidRPr="005C096C">
        <w:rPr>
          <w:b/>
        </w:rPr>
        <w:t>bytu</w:t>
      </w:r>
      <w:r w:rsidRPr="005C096C">
        <w:rPr>
          <w:b/>
        </w:rPr>
        <w:t xml:space="preserve"> ze strany zákonného zástupce:</w:t>
      </w:r>
    </w:p>
    <w:p w:rsidR="00D3276F" w:rsidRPr="005C096C" w:rsidRDefault="00D3276F" w:rsidP="00305D46">
      <w:pPr>
        <w:pStyle w:val="odrky"/>
        <w:rPr>
          <w:color w:val="auto"/>
        </w:rPr>
      </w:pPr>
      <w:r w:rsidRPr="005C096C">
        <w:rPr>
          <w:color w:val="auto"/>
        </w:rPr>
        <w:t>písemné ukončení dohody o svěření dítěte ze strany zákonného zástupce, obvykle po vyřešení situace, kvůli které byl ZDVOP vyhledán,</w:t>
      </w:r>
    </w:p>
    <w:p w:rsidR="00D3276F" w:rsidRPr="005C096C" w:rsidRDefault="00D3276F" w:rsidP="00305D46">
      <w:pPr>
        <w:pStyle w:val="odrky"/>
        <w:rPr>
          <w:color w:val="auto"/>
        </w:rPr>
      </w:pPr>
      <w:r w:rsidRPr="005C096C">
        <w:rPr>
          <w:color w:val="auto"/>
        </w:rPr>
        <w:t>ukončení písemné dohody o umístění dítěte i bez uvedení důvodů ze strany zákonného zástupce. Pokud by však dítě bylo návratem domů ohroženo, informujeme orgán sociálně-právní ochrany dětí, který má možnost podat návrh k soudu na vydání předběžného opatření o umístění, resp. ponechání dítěte v zařízení.</w:t>
      </w:r>
    </w:p>
    <w:p w:rsidR="00D3276F" w:rsidRPr="005C096C" w:rsidRDefault="00D3276F" w:rsidP="00D3276F"/>
    <w:p w:rsidR="00D3276F" w:rsidRPr="005C096C" w:rsidRDefault="00D3276F" w:rsidP="00D3276F">
      <w:r w:rsidRPr="005C096C">
        <w:t>Má-li být ukončen pobyt dítěte v zařízení, je se všemi zúčastněnými osobami vždy předem jednáno – se zákonnými zástupci, s pracovníky OSPOD. Vždy je zjišťován názor dítěte.</w:t>
      </w:r>
    </w:p>
    <w:p w:rsidR="00D3276F" w:rsidRPr="005C096C" w:rsidRDefault="00D3276F" w:rsidP="00D3276F">
      <w:r w:rsidRPr="005C096C">
        <w:t xml:space="preserve">Je-li zřejmé, že se dítě vrátí zpět do své rodiny, je s ním o tomto hovořeno. </w:t>
      </w:r>
      <w:r w:rsidR="00850030" w:rsidRPr="005C096C">
        <w:t>Sociální pracovnice informuje dítě.</w:t>
      </w:r>
      <w:r w:rsidRPr="005C096C">
        <w:t xml:space="preserve"> </w:t>
      </w:r>
      <w:r w:rsidR="00F41BEF" w:rsidRPr="005C096C">
        <w:t xml:space="preserve">Zároveň informuje </w:t>
      </w:r>
      <w:r w:rsidRPr="005C096C">
        <w:t>tety, které o dítě pečují, aby s ním o návratu mohl</w:t>
      </w:r>
      <w:r w:rsidR="00F41BEF" w:rsidRPr="005C096C">
        <w:t>y</w:t>
      </w:r>
      <w:r w:rsidRPr="005C096C">
        <w:t xml:space="preserve"> </w:t>
      </w:r>
      <w:r w:rsidR="00F41BEF" w:rsidRPr="005C096C">
        <w:t xml:space="preserve">hovořit, </w:t>
      </w:r>
      <w:r w:rsidRPr="005C096C">
        <w:t>pomohl</w:t>
      </w:r>
      <w:r w:rsidR="00F41BEF" w:rsidRPr="005C096C">
        <w:t>y</w:t>
      </w:r>
      <w:r w:rsidRPr="005C096C">
        <w:t xml:space="preserve"> mu sbalit osobní věci </w:t>
      </w:r>
      <w:r w:rsidR="00F41BEF" w:rsidRPr="005C096C">
        <w:t>a</w:t>
      </w:r>
      <w:r w:rsidR="006350C1" w:rsidRPr="005C096C">
        <w:t xml:space="preserve"> aby </w:t>
      </w:r>
      <w:r w:rsidR="009E154A" w:rsidRPr="005C096C">
        <w:t>mu připravily „rozlučku“ se všemi ostatními v zařízení.</w:t>
      </w:r>
      <w:r w:rsidR="006350C1" w:rsidRPr="005C096C">
        <w:t xml:space="preserve"> Rovněž se d</w:t>
      </w:r>
      <w:r w:rsidRPr="005C096C">
        <w:t>ítě rozloučí ve školském zařízení</w:t>
      </w:r>
      <w:r w:rsidR="006350C1" w:rsidRPr="005C096C">
        <w:t>, teta mu pomůže zakoupit kytičku pro paní učitelku a sladkosti pro spolužáky.</w:t>
      </w:r>
      <w:r w:rsidRPr="005C096C">
        <w:t xml:space="preserve"> </w:t>
      </w:r>
    </w:p>
    <w:p w:rsidR="001B4410" w:rsidRPr="005C096C" w:rsidRDefault="001B4410" w:rsidP="00D3276F">
      <w:pPr>
        <w:rPr>
          <w:b/>
        </w:rPr>
      </w:pPr>
    </w:p>
    <w:p w:rsidR="00D3276F" w:rsidRPr="005C096C" w:rsidRDefault="00D3276F" w:rsidP="00D3276F">
      <w:r w:rsidRPr="005C096C">
        <w:rPr>
          <w:b/>
        </w:rPr>
        <w:lastRenderedPageBreak/>
        <w:t>Přechod do NRP</w:t>
      </w:r>
      <w:r w:rsidR="001B4410" w:rsidRPr="005C096C">
        <w:rPr>
          <w:b/>
        </w:rPr>
        <w:t>:</w:t>
      </w:r>
    </w:p>
    <w:p w:rsidR="00D3276F" w:rsidRPr="005C096C" w:rsidRDefault="00D3276F" w:rsidP="00D3276F">
      <w:r w:rsidRPr="005C096C">
        <w:t xml:space="preserve">Přechod dítěte do NRP je vždy plánovaný. Ve spolupráci s OSPOD </w:t>
      </w:r>
      <w:r w:rsidR="00283AFD" w:rsidRPr="005C096C">
        <w:t xml:space="preserve"> a KÚ </w:t>
      </w:r>
      <w:r w:rsidRPr="005C096C">
        <w:t>je známo, že se dítěti bude hledat náhradní rodina, že se nebude moci vrátit zpět domů. O tom dítě informuje psycholog, během konzultací</w:t>
      </w:r>
      <w:r w:rsidR="009E154A" w:rsidRPr="005C096C">
        <w:t xml:space="preserve">. </w:t>
      </w:r>
    </w:p>
    <w:p w:rsidR="00D3276F" w:rsidRPr="005C096C" w:rsidRDefault="00D3276F" w:rsidP="00D3276F">
      <w:r w:rsidRPr="005C096C">
        <w:t>Vše koordinuje OSPOD</w:t>
      </w:r>
      <w:r w:rsidR="00283AFD" w:rsidRPr="005C096C">
        <w:t xml:space="preserve"> a KÚ</w:t>
      </w:r>
      <w:r w:rsidRPr="005C096C">
        <w:t xml:space="preserve">. My vykonáváme kroky, na kterých se s OSPOD </w:t>
      </w:r>
      <w:r w:rsidR="00283AFD" w:rsidRPr="005C096C">
        <w:t xml:space="preserve"> a KÚ </w:t>
      </w:r>
      <w:r w:rsidRPr="005C096C">
        <w:t>dohodneme – např. zajištění zprávy od ošetřující lékařky, návštěva psychologa, podání zprávy o chování dítěte v Klokánku, zajištění zprávy ze školy aj.</w:t>
      </w:r>
    </w:p>
    <w:p w:rsidR="00D3276F" w:rsidRPr="005C096C" w:rsidRDefault="00D3276F" w:rsidP="00D3276F">
      <w:r w:rsidRPr="005C096C">
        <w:t>Ohledně kontaktu dítěte s náhradní rodinou je postupováno dle instrukcí OSPOD</w:t>
      </w:r>
      <w:r w:rsidR="00283AFD" w:rsidRPr="005C096C">
        <w:t xml:space="preserve"> a KÚ</w:t>
      </w:r>
      <w:r w:rsidRPr="005C096C">
        <w:t>.</w:t>
      </w:r>
    </w:p>
    <w:p w:rsidR="00D3276F" w:rsidRPr="005C096C" w:rsidRDefault="00D3276F" w:rsidP="00D3276F">
      <w:r w:rsidRPr="005C096C">
        <w:t>Po seznámení dítěte s náhradní rodinou je ve spolupráci s</w:t>
      </w:r>
      <w:r w:rsidR="00283AFD" w:rsidRPr="005C096C">
        <w:t> </w:t>
      </w:r>
      <w:r w:rsidRPr="005C096C">
        <w:t>OSPOD</w:t>
      </w:r>
      <w:r w:rsidR="00283AFD" w:rsidRPr="005C096C">
        <w:t xml:space="preserve"> a KÚ</w:t>
      </w:r>
      <w:r w:rsidRPr="005C096C">
        <w:t xml:space="preserve"> dohodnuta návštěva v náhradní rodině, následně delší pobyt. Pracovníci Klokánku s dětmi sdílejí radosti a zážitky od „nových rodičů“. Společně se těší na další setkání apod.</w:t>
      </w:r>
    </w:p>
    <w:p w:rsidR="00D3276F" w:rsidRPr="005C096C" w:rsidRDefault="00D3276F" w:rsidP="00D3276F">
      <w:r w:rsidRPr="005C096C">
        <w:t xml:space="preserve">Opět platí, že soc. pracovnice Klokánku i tety se zajímají o názory dítěte. Pokud se dítě vyjadřuje o NRP negativně, je OSPOD </w:t>
      </w:r>
      <w:r w:rsidR="00283AFD" w:rsidRPr="005C096C">
        <w:t xml:space="preserve">a KÚ </w:t>
      </w:r>
      <w:r w:rsidRPr="005C096C">
        <w:t>neprodleně informován, případně je o pomoc požádána psycholožka.</w:t>
      </w:r>
    </w:p>
    <w:p w:rsidR="00D3276F" w:rsidRPr="005C096C" w:rsidRDefault="00D3276F" w:rsidP="00D3276F"/>
    <w:p w:rsidR="00D3276F" w:rsidRPr="005C096C" w:rsidRDefault="00D3276F" w:rsidP="00D3276F">
      <w:pPr>
        <w:tabs>
          <w:tab w:val="left" w:pos="976"/>
        </w:tabs>
      </w:pPr>
      <w:r w:rsidRPr="005C096C">
        <w:rPr>
          <w:b/>
        </w:rPr>
        <w:t xml:space="preserve">Dovršení </w:t>
      </w:r>
      <w:proofErr w:type="gramStart"/>
      <w:r w:rsidRPr="005C096C">
        <w:rPr>
          <w:b/>
        </w:rPr>
        <w:t>18</w:t>
      </w:r>
      <w:proofErr w:type="gramEnd"/>
      <w:r w:rsidR="00F41BEF" w:rsidRPr="005C096C">
        <w:rPr>
          <w:b/>
        </w:rPr>
        <w:t>-</w:t>
      </w:r>
      <w:proofErr w:type="gramStart"/>
      <w:r w:rsidRPr="005C096C">
        <w:rPr>
          <w:b/>
        </w:rPr>
        <w:t>ti</w:t>
      </w:r>
      <w:proofErr w:type="gramEnd"/>
      <w:r w:rsidRPr="005C096C">
        <w:rPr>
          <w:b/>
        </w:rPr>
        <w:t xml:space="preserve"> let</w:t>
      </w:r>
      <w:r w:rsidR="001B4410" w:rsidRPr="005C096C">
        <w:rPr>
          <w:b/>
        </w:rPr>
        <w:t>:</w:t>
      </w:r>
    </w:p>
    <w:p w:rsidR="00D3276F" w:rsidRPr="005C096C" w:rsidRDefault="00D3276F" w:rsidP="00D3276F">
      <w:pPr>
        <w:tabs>
          <w:tab w:val="left" w:pos="976"/>
        </w:tabs>
      </w:pPr>
      <w:r w:rsidRPr="005C096C">
        <w:t xml:space="preserve">Je-li zřejmé, že bude dítě v Klokánku do </w:t>
      </w:r>
      <w:proofErr w:type="gramStart"/>
      <w:r w:rsidRPr="005C096C">
        <w:t>18</w:t>
      </w:r>
      <w:proofErr w:type="gramEnd"/>
      <w:r w:rsidR="00283AFD" w:rsidRPr="005C096C">
        <w:t>-</w:t>
      </w:r>
      <w:proofErr w:type="gramStart"/>
      <w:r w:rsidR="00283AFD" w:rsidRPr="005C096C">
        <w:t>ti</w:t>
      </w:r>
      <w:proofErr w:type="gramEnd"/>
      <w:r w:rsidRPr="005C096C">
        <w:t xml:space="preserve"> let věku dítěte, je s ním hledána možnost následného bydlení, vzdělávání, práce. Pokud má dítě zájem, může se zúčastnit kurzů na přípravu samostatného života  - téma domácnost, finance, vztahy, práce.</w:t>
      </w:r>
    </w:p>
    <w:p w:rsidR="00D3276F" w:rsidRPr="005C096C" w:rsidRDefault="00D3276F" w:rsidP="00D3276F">
      <w:pPr>
        <w:tabs>
          <w:tab w:val="left" w:pos="976"/>
        </w:tabs>
      </w:pPr>
      <w:r w:rsidRPr="005C096C">
        <w:t>Může-li se dítě vrátit domů, je s rodiči nejméně 6 měsíců předem jednáno o tom, že se dítě vrátí po zletilosti domů, aby si do té doby zařídilo vše potřebné.</w:t>
      </w:r>
    </w:p>
    <w:p w:rsidR="00B91680" w:rsidRDefault="00D3276F" w:rsidP="00D3276F">
      <w:pPr>
        <w:tabs>
          <w:tab w:val="left" w:pos="976"/>
        </w:tabs>
      </w:pPr>
      <w:r w:rsidRPr="005C096C">
        <w:t xml:space="preserve">Nemůže-li se dítě vrátit domů, je s ním hovořeno </w:t>
      </w:r>
      <w:r w:rsidR="000E04E8">
        <w:t>o možnosti setrvání v zařízení Klokánek na základě Dohody nebo Smlouvy o nájmu za sjednanou úhradu</w:t>
      </w:r>
      <w:r w:rsidR="00B91680">
        <w:t>.</w:t>
      </w:r>
    </w:p>
    <w:p w:rsidR="00D3276F" w:rsidRPr="005C096C" w:rsidRDefault="00B91680" w:rsidP="00D3276F">
      <w:pPr>
        <w:tabs>
          <w:tab w:val="left" w:pos="976"/>
        </w:tabs>
      </w:pPr>
      <w:r>
        <w:t xml:space="preserve">V případě, že zletilé dítě nechce setrvat dále v zařízení je s ním hovořeno o jiných možnostech bydlení </w:t>
      </w:r>
      <w:r w:rsidR="00D3276F" w:rsidRPr="005C096C">
        <w:t>– dům na půli cesty, azylový dům aj. S dětmi pak vytypované zařízení navštíví soc. pracovnice, která se dítěti věnuje, aby dítě získalo jasnou představu o tom, jak to v zařízení vypadá, funguje, co bude potřebovat atd. S dítětem může být navštíveno několik zařízení, aby mělo možnost volby. Pokud dítě nechce již do žádného zařízení, pomáháme mu zajistit vhodný podnájem.</w:t>
      </w:r>
    </w:p>
    <w:p w:rsidR="00D3276F" w:rsidRPr="005C096C" w:rsidRDefault="00D3276F" w:rsidP="00D3276F">
      <w:pPr>
        <w:tabs>
          <w:tab w:val="left" w:pos="976"/>
        </w:tabs>
        <w:rPr>
          <w:b/>
        </w:rPr>
      </w:pPr>
      <w:r w:rsidRPr="005C096C">
        <w:t>Při dovršení zletilosti dítěte je mu nabídnuta pomoc s</w:t>
      </w:r>
      <w:r w:rsidR="001F58F9" w:rsidRPr="005C096C">
        <w:t> </w:t>
      </w:r>
      <w:r w:rsidRPr="005C096C">
        <w:t>přestěhováním</w:t>
      </w:r>
      <w:r w:rsidR="001F58F9" w:rsidRPr="005C096C">
        <w:t>, vybavením nové domácnosti</w:t>
      </w:r>
      <w:r w:rsidR="009E154A" w:rsidRPr="005C096C">
        <w:t xml:space="preserve"> a s vyřízením každodenních záležitostí, například:</w:t>
      </w:r>
      <w:r w:rsidRPr="005C096C">
        <w:t xml:space="preserve"> běžn</w:t>
      </w:r>
      <w:r w:rsidR="009E154A" w:rsidRPr="005C096C">
        <w:t xml:space="preserve">ého </w:t>
      </w:r>
      <w:r w:rsidRPr="005C096C">
        <w:t>úč</w:t>
      </w:r>
      <w:r w:rsidR="009E154A" w:rsidRPr="005C096C">
        <w:t xml:space="preserve">tu, </w:t>
      </w:r>
      <w:r w:rsidR="001F58F9" w:rsidRPr="005C096C">
        <w:t xml:space="preserve">evidence na </w:t>
      </w:r>
      <w:proofErr w:type="gramStart"/>
      <w:r w:rsidR="001F58F9" w:rsidRPr="005C096C">
        <w:t>ÚP</w:t>
      </w:r>
      <w:proofErr w:type="gramEnd"/>
      <w:r w:rsidR="001F58F9" w:rsidRPr="005C096C">
        <w:t xml:space="preserve">, </w:t>
      </w:r>
      <w:r w:rsidRPr="005C096C">
        <w:t>výplat</w:t>
      </w:r>
      <w:r w:rsidR="009E154A" w:rsidRPr="005C096C">
        <w:t xml:space="preserve">y dávky pomoci v hmotné nouzi, </w:t>
      </w:r>
      <w:r w:rsidR="001F58F9" w:rsidRPr="005C096C">
        <w:t>mimořádných dávek apod.</w:t>
      </w:r>
    </w:p>
    <w:p w:rsidR="00D3276F" w:rsidRPr="005C096C" w:rsidRDefault="00D3276F" w:rsidP="00D3276F">
      <w:pPr>
        <w:rPr>
          <w:b/>
        </w:rPr>
      </w:pPr>
    </w:p>
    <w:p w:rsidR="00D65974" w:rsidRDefault="00D65974" w:rsidP="00D3276F">
      <w:pPr>
        <w:tabs>
          <w:tab w:val="left" w:pos="976"/>
        </w:tabs>
        <w:rPr>
          <w:b/>
        </w:rPr>
      </w:pPr>
    </w:p>
    <w:p w:rsidR="00D65974" w:rsidRDefault="00D65974" w:rsidP="00D3276F">
      <w:pPr>
        <w:tabs>
          <w:tab w:val="left" w:pos="976"/>
        </w:tabs>
        <w:rPr>
          <w:b/>
        </w:rPr>
      </w:pPr>
    </w:p>
    <w:p w:rsidR="00D3276F" w:rsidRPr="005C096C" w:rsidRDefault="00D3276F" w:rsidP="00D3276F">
      <w:pPr>
        <w:tabs>
          <w:tab w:val="left" w:pos="976"/>
        </w:tabs>
      </w:pPr>
      <w:r w:rsidRPr="005C096C">
        <w:rPr>
          <w:b/>
        </w:rPr>
        <w:lastRenderedPageBreak/>
        <w:t>Přechod do jiného zařízení</w:t>
      </w:r>
      <w:r w:rsidR="001B4410" w:rsidRPr="005C096C">
        <w:rPr>
          <w:b/>
        </w:rPr>
        <w:t>:</w:t>
      </w:r>
    </w:p>
    <w:p w:rsidR="00D3276F" w:rsidRPr="005C096C" w:rsidRDefault="00D3276F" w:rsidP="00D3276F">
      <w:pPr>
        <w:tabs>
          <w:tab w:val="left" w:pos="976"/>
        </w:tabs>
      </w:pPr>
      <w:r w:rsidRPr="005C096C">
        <w:t xml:space="preserve">Dítě umístěné v zařízení může být přemístěno do zařízení jiného na základě pravomocného </w:t>
      </w:r>
      <w:r w:rsidR="001F58F9" w:rsidRPr="005C096C">
        <w:t>rozhodnutí soudu.</w:t>
      </w:r>
      <w:r w:rsidRPr="005C096C">
        <w:t xml:space="preserve"> Po dohodě s OSPOD je zajištěn převoz dítěte do zařízení. Může tak učinit OSPOD, případně i my.</w:t>
      </w:r>
    </w:p>
    <w:p w:rsidR="00D3276F" w:rsidRPr="005C096C" w:rsidRDefault="00D3276F" w:rsidP="00D3276F">
      <w:pPr>
        <w:tabs>
          <w:tab w:val="left" w:pos="976"/>
        </w:tabs>
      </w:pPr>
      <w:r w:rsidRPr="005C096C">
        <w:t>Žádá-li si přesun dítěte zákonný zástupce, který dítě umístil do zařízení na základě dohody, je s ním ukončen pobyt na základě Zrušení dohody, následně si převezme osobní věci a zařídí přesun dítěte jinam.</w:t>
      </w:r>
    </w:p>
    <w:p w:rsidR="00D3276F" w:rsidRPr="005C096C" w:rsidRDefault="00D3276F" w:rsidP="00D3276F">
      <w:pPr>
        <w:tabs>
          <w:tab w:val="left" w:pos="976"/>
        </w:tabs>
      </w:pPr>
      <w:r w:rsidRPr="005C096C">
        <w:t>Přechod dítěte do jiného zařízení může vzniknout z iniciativy Klokánku – např. dítě má výchovné problémy, které jsou s ním opakovaně řešeny ve spolupráci s dalšími odborníky (psycholog, PPP, SVP aj.), ale nedochází k požadované změně, dítě opakovaně uteklo ze zařízení aj. Dítě je srozuměno s tím, že když nebude respektovat pravidla zařízení, bude muset zařízení opustit. Je-li dítě umístěno mimo zařízení na návrh Klokánku, je dítě o tomto kroku předem informováno sociální pracovnicí nebo vedoucí zařízení, která mu vysvětlí důvody, které k podání návrhu vedou.</w:t>
      </w:r>
    </w:p>
    <w:p w:rsidR="00D3276F" w:rsidRPr="005C096C" w:rsidRDefault="00D3276F" w:rsidP="00D3276F">
      <w:pPr>
        <w:tabs>
          <w:tab w:val="left" w:pos="976"/>
        </w:tabs>
      </w:pPr>
      <w:r w:rsidRPr="005C096C">
        <w:t>Klokánek má možnost obrátit se na soud i sám a podat k soudu návrh na umístění dítěte do jiného zařízení.</w:t>
      </w:r>
    </w:p>
    <w:p w:rsidR="00D3276F" w:rsidRPr="005C096C" w:rsidRDefault="00D3276F" w:rsidP="00D3276F">
      <w:pPr>
        <w:tabs>
          <w:tab w:val="left" w:pos="976"/>
        </w:tabs>
      </w:pPr>
      <w:r w:rsidRPr="005C096C">
        <w:t xml:space="preserve">Dítě může být přesunuto do jiného ZDVOP </w:t>
      </w:r>
      <w:r w:rsidR="001F58F9" w:rsidRPr="005C096C">
        <w:t>jen na základě nového pravomocného soudního rozhodnutí.</w:t>
      </w:r>
      <w:r w:rsidRPr="005C096C">
        <w:t xml:space="preserve"> </w:t>
      </w:r>
    </w:p>
    <w:p w:rsidR="00D3276F" w:rsidRPr="005C096C" w:rsidRDefault="00D3276F" w:rsidP="00D3276F">
      <w:pPr>
        <w:tabs>
          <w:tab w:val="left" w:pos="976"/>
        </w:tabs>
        <w:rPr>
          <w:b/>
        </w:rPr>
      </w:pPr>
      <w:r w:rsidRPr="005C096C">
        <w:t xml:space="preserve">Dítě je o změně zařízení vždy předem informováno od soc. pracovnice, případně psycholožky či pracovnice OSPOD. Je žádoucí na danou situaci dítě připravit. Pokud je dostatek času, můžeme domluvit se zařízením, kam bude dítě přemístěno, jeho </w:t>
      </w:r>
      <w:proofErr w:type="gramStart"/>
      <w:r w:rsidRPr="005C096C">
        <w:t>prohlídku</w:t>
      </w:r>
      <w:proofErr w:type="gramEnd"/>
      <w:r w:rsidRPr="005C096C">
        <w:t>, seznámení se s novými dětmi, účast na společné akci s novým zařízením apod.</w:t>
      </w:r>
    </w:p>
    <w:p w:rsidR="00D3276F" w:rsidRPr="005C096C" w:rsidRDefault="00D3276F" w:rsidP="00D3276F">
      <w:pPr>
        <w:rPr>
          <w:b/>
        </w:rPr>
      </w:pPr>
    </w:p>
    <w:p w:rsidR="00D3276F" w:rsidRPr="005C096C" w:rsidRDefault="00D3276F" w:rsidP="00D3276F">
      <w:r w:rsidRPr="005C096C">
        <w:rPr>
          <w:b/>
        </w:rPr>
        <w:t>Neplánovaný návrat dítěte domů</w:t>
      </w:r>
      <w:r w:rsidR="001B4410" w:rsidRPr="005C096C">
        <w:rPr>
          <w:b/>
        </w:rPr>
        <w:t>:</w:t>
      </w:r>
    </w:p>
    <w:p w:rsidR="00D3276F" w:rsidRPr="005C096C" w:rsidRDefault="00D3276F" w:rsidP="00D3276F">
      <w:r w:rsidRPr="005C096C">
        <w:t xml:space="preserve">Je-li s rodiči uzavřena Dohoda o umístění dítěte, mají rodiče právo ukončit pobyt dítěte, kdykoliv to uznají za vhodné. </w:t>
      </w:r>
    </w:p>
    <w:p w:rsidR="00D3276F" w:rsidRPr="005C096C" w:rsidRDefault="00D3276F" w:rsidP="00D3276F">
      <w:r w:rsidRPr="005C096C">
        <w:t xml:space="preserve">Výjimečně přichází v úvahu konkludentní ukončení dohody o umístění dítěte, nevrátí-li zákonný zástupce dítě z vycházky nebo návštěvy. Toto je možné jen tehdy, je-li dítě umístěno do zařízení na základě dohody se zákonným zástupcem. V takovém případě je s rodiči dohodnuto převzetí osobních věcí dítěte a dokladů, o situaci je informován OSPOD. </w:t>
      </w:r>
    </w:p>
    <w:p w:rsidR="00D3276F" w:rsidRPr="005C096C" w:rsidRDefault="00D3276F" w:rsidP="00D3276F">
      <w:r w:rsidRPr="005C096C">
        <w:t>Pokud by však dítě bylo návratem domů ohroženo, informujeme orgán sociálně-právní ochrany dětí, který má možnost podat návrh k soudu na vydání předběžného opatření o umístění, resp. ponechání dítěte v zařízení.</w:t>
      </w:r>
    </w:p>
    <w:p w:rsidR="00762B7C" w:rsidRPr="005C096C" w:rsidRDefault="00762B7C">
      <w:pPr>
        <w:spacing w:before="0" w:after="200" w:line="276" w:lineRule="auto"/>
        <w:jc w:val="left"/>
        <w:rPr>
          <w:highlight w:val="darkMagenta"/>
        </w:rPr>
      </w:pPr>
      <w:r w:rsidRPr="005C096C">
        <w:rPr>
          <w:highlight w:val="darkMagenta"/>
        </w:rPr>
        <w:br w:type="page"/>
      </w:r>
    </w:p>
    <w:p w:rsidR="0034577F" w:rsidRPr="005C096C" w:rsidRDefault="0034577F" w:rsidP="0034577F">
      <w:pPr>
        <w:pStyle w:val="Nadpis1"/>
        <w:jc w:val="center"/>
        <w:rPr>
          <w:rFonts w:ascii="Times New Roman" w:hAnsi="Times New Roman" w:cs="Times New Roman"/>
          <w:b w:val="0"/>
          <w:color w:val="auto"/>
          <w:sz w:val="24"/>
          <w:szCs w:val="24"/>
        </w:rPr>
      </w:pPr>
      <w:bookmarkStart w:id="208" w:name="_Toc463503892"/>
      <w:bookmarkStart w:id="209" w:name="_Toc387849017"/>
      <w:bookmarkStart w:id="210" w:name="_Toc387849114"/>
      <w:bookmarkStart w:id="211" w:name="_Toc387849205"/>
      <w:bookmarkStart w:id="212" w:name="_Toc405291787"/>
      <w:r w:rsidRPr="005C096C">
        <w:rPr>
          <w:rFonts w:ascii="Times New Roman" w:hAnsi="Times New Roman" w:cs="Times New Roman"/>
          <w:b w:val="0"/>
          <w:color w:val="auto"/>
          <w:sz w:val="24"/>
          <w:szCs w:val="24"/>
        </w:rPr>
        <w:lastRenderedPageBreak/>
        <w:t>DOKLAD O SEZNÁMENÍ PRACOVNÍKA</w:t>
      </w:r>
      <w:bookmarkEnd w:id="208"/>
    </w:p>
    <w:p w:rsidR="0034577F" w:rsidRDefault="0034577F" w:rsidP="0034577F">
      <w:pPr>
        <w:spacing w:before="0" w:after="0" w:line="360" w:lineRule="auto"/>
        <w:jc w:val="center"/>
        <w:rPr>
          <w:sz w:val="23"/>
          <w:szCs w:val="23"/>
        </w:rPr>
      </w:pPr>
      <w:r w:rsidRPr="00691F7E">
        <w:rPr>
          <w:b/>
        </w:rPr>
        <w:t>Se  standardem č. 1</w:t>
      </w:r>
      <w:r>
        <w:rPr>
          <w:b/>
        </w:rPr>
        <w:t>2</w:t>
      </w:r>
      <w:r w:rsidRPr="00691F7E">
        <w:rPr>
          <w:b/>
        </w:rPr>
        <w:t xml:space="preserve"> –</w:t>
      </w:r>
      <w:r>
        <w:rPr>
          <w:b/>
        </w:rPr>
        <w:t xml:space="preserve"> Ukončení péče ve ZDVOP </w:t>
      </w:r>
      <w:r>
        <w:t xml:space="preserve"> jsem byl(a) </w:t>
      </w:r>
      <w:proofErr w:type="gramStart"/>
      <w:r>
        <w:t>seznámen(a)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34577F"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34577F" w:rsidRDefault="0034577F"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34577F" w:rsidRDefault="0034577F"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34577F" w:rsidRDefault="0034577F" w:rsidP="00FC239B">
            <w:pPr>
              <w:suppressAutoHyphens/>
              <w:jc w:val="center"/>
              <w:rPr>
                <w:lang w:eastAsia="ar-SA"/>
              </w:rPr>
            </w:pPr>
            <w:r>
              <w:t>Podpis pracovníka</w:t>
            </w:r>
          </w:p>
        </w:tc>
      </w:tr>
      <w:tr w:rsidR="0034577F"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34577F" w:rsidRDefault="0034577F" w:rsidP="00FC239B">
            <w:pPr>
              <w:suppressAutoHyphens/>
              <w:jc w:val="center"/>
              <w:rPr>
                <w:lang w:eastAsia="ar-SA"/>
              </w:rPr>
            </w:pPr>
            <w:r>
              <w:t>příjmení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34577F" w:rsidRDefault="0034577F"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34577F" w:rsidRDefault="0034577F"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34577F" w:rsidRDefault="0034577F" w:rsidP="00FC239B">
            <w:pPr>
              <w:rPr>
                <w:lang w:eastAsia="ar-SA"/>
              </w:rPr>
            </w:pPr>
          </w:p>
        </w:tc>
      </w:tr>
      <w:tr w:rsidR="0034577F"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34577F" w:rsidRDefault="0034577F" w:rsidP="00FC239B">
            <w:pPr>
              <w:suppressAutoHyphens/>
              <w:rPr>
                <w:lang w:eastAsia="ar-SA"/>
              </w:rPr>
            </w:pPr>
          </w:p>
        </w:tc>
      </w:tr>
      <w:tr w:rsidR="0034577F"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34577F" w:rsidRDefault="0034577F"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34577F" w:rsidRDefault="0034577F"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34577F" w:rsidRDefault="0034577F"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34577F" w:rsidRDefault="0034577F" w:rsidP="00FC239B">
            <w:pPr>
              <w:suppressAutoHyphens/>
              <w:rPr>
                <w:lang w:eastAsia="ar-SA"/>
              </w:rPr>
            </w:pPr>
          </w:p>
        </w:tc>
      </w:tr>
    </w:tbl>
    <w:p w:rsidR="0034577F" w:rsidRPr="00ED3CBA" w:rsidRDefault="0034577F" w:rsidP="0034577F">
      <w:pPr>
        <w:spacing w:before="0" w:after="200" w:line="276" w:lineRule="auto"/>
        <w:jc w:val="left"/>
      </w:pPr>
    </w:p>
    <w:p w:rsidR="00354E4F" w:rsidRPr="00A73053" w:rsidRDefault="00354E4F" w:rsidP="00A73053">
      <w:pPr>
        <w:jc w:val="center"/>
        <w:rPr>
          <w:b/>
          <w:sz w:val="28"/>
          <w:szCs w:val="28"/>
        </w:rPr>
      </w:pPr>
      <w:r w:rsidRPr="00A73053">
        <w:rPr>
          <w:b/>
          <w:sz w:val="28"/>
          <w:szCs w:val="28"/>
        </w:rPr>
        <w:t>STANDARD ČÍSLO 13</w:t>
      </w: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ED23F2" w:rsidRPr="005C096C" w:rsidRDefault="00C6189C" w:rsidP="00354E4F">
      <w:pPr>
        <w:jc w:val="center"/>
        <w:rPr>
          <w:b/>
          <w:sz w:val="40"/>
          <w:szCs w:val="40"/>
        </w:rPr>
      </w:pPr>
      <w:r w:rsidRPr="005C096C">
        <w:rPr>
          <w:b/>
          <w:sz w:val="40"/>
          <w:szCs w:val="40"/>
        </w:rPr>
        <w:t>D</w:t>
      </w:r>
      <w:r w:rsidR="00ED23F2" w:rsidRPr="005C096C">
        <w:rPr>
          <w:b/>
          <w:sz w:val="40"/>
          <w:szCs w:val="40"/>
        </w:rPr>
        <w:t>okumentace</w:t>
      </w:r>
      <w:r w:rsidRPr="005C096C">
        <w:rPr>
          <w:b/>
          <w:sz w:val="40"/>
          <w:szCs w:val="40"/>
        </w:rPr>
        <w:t xml:space="preserve"> o výkonu</w:t>
      </w:r>
      <w:r w:rsidR="00ED23F2" w:rsidRPr="005C096C">
        <w:rPr>
          <w:b/>
          <w:sz w:val="40"/>
          <w:szCs w:val="40"/>
        </w:rPr>
        <w:t xml:space="preserve"> sociálně-právní ochrany </w:t>
      </w:r>
    </w:p>
    <w:p w:rsidR="00354E4F" w:rsidRPr="005C096C" w:rsidRDefault="00354E4F" w:rsidP="00474196">
      <w:pPr>
        <w:rPr>
          <w:rFonts w:asciiTheme="minorHAnsi" w:hAnsiTheme="minorHAnsi"/>
          <w:b/>
          <w:sz w:val="40"/>
          <w:szCs w:val="40"/>
        </w:rPr>
      </w:pPr>
    </w:p>
    <w:p w:rsidR="00762B7C" w:rsidRPr="005C096C" w:rsidRDefault="00762B7C" w:rsidP="001B4410">
      <w:pPr>
        <w:pStyle w:val="Nadpis1"/>
        <w:rPr>
          <w:color w:val="auto"/>
        </w:rPr>
      </w:pPr>
    </w:p>
    <w:p w:rsidR="00762B7C" w:rsidRPr="005C096C" w:rsidRDefault="00762B7C">
      <w:pPr>
        <w:spacing w:before="0" w:after="200" w:line="276" w:lineRule="auto"/>
        <w:jc w:val="left"/>
        <w:rPr>
          <w:rFonts w:asciiTheme="majorHAnsi" w:eastAsiaTheme="majorEastAsia" w:hAnsiTheme="majorHAnsi" w:cstheme="majorBidi"/>
          <w:b/>
          <w:bCs/>
          <w:sz w:val="28"/>
          <w:szCs w:val="28"/>
        </w:rPr>
      </w:pPr>
      <w:r w:rsidRPr="005C096C">
        <w:br w:type="page"/>
      </w:r>
    </w:p>
    <w:p w:rsidR="00FE4436" w:rsidRPr="005C096C" w:rsidRDefault="00C6189C" w:rsidP="00F470CC">
      <w:pPr>
        <w:pStyle w:val="Nadpis1"/>
        <w:numPr>
          <w:ilvl w:val="0"/>
          <w:numId w:val="31"/>
        </w:numPr>
        <w:rPr>
          <w:color w:val="auto"/>
        </w:rPr>
      </w:pPr>
      <w:bookmarkStart w:id="213" w:name="_Toc463503893"/>
      <w:r w:rsidRPr="005C096C">
        <w:rPr>
          <w:color w:val="auto"/>
        </w:rPr>
        <w:lastRenderedPageBreak/>
        <w:t>D</w:t>
      </w:r>
      <w:r w:rsidR="00FE4436" w:rsidRPr="005C096C">
        <w:rPr>
          <w:color w:val="auto"/>
        </w:rPr>
        <w:t>okumentace</w:t>
      </w:r>
      <w:r w:rsidRPr="005C096C">
        <w:rPr>
          <w:color w:val="auto"/>
        </w:rPr>
        <w:t xml:space="preserve"> o výkonu</w:t>
      </w:r>
      <w:r w:rsidR="00FE4436" w:rsidRPr="005C096C">
        <w:rPr>
          <w:color w:val="auto"/>
        </w:rPr>
        <w:t xml:space="preserve"> sociálně-právní ochrany</w:t>
      </w:r>
      <w:bookmarkEnd w:id="209"/>
      <w:bookmarkEnd w:id="210"/>
      <w:bookmarkEnd w:id="211"/>
      <w:bookmarkEnd w:id="212"/>
      <w:bookmarkEnd w:id="213"/>
    </w:p>
    <w:p w:rsidR="001B4410" w:rsidRPr="005C096C" w:rsidRDefault="001B4410" w:rsidP="00FE4436"/>
    <w:p w:rsidR="00FE4436" w:rsidRPr="005C096C" w:rsidRDefault="00FE4436" w:rsidP="00FE4436">
      <w:r w:rsidRPr="005C096C">
        <w:t xml:space="preserve">Dokumentace v zařízení je soubor všech písemností, které se vztahují k tomu, jakým způsobem a komu konkrétně je </w:t>
      </w:r>
      <w:proofErr w:type="gramStart"/>
      <w:r w:rsidRPr="005C096C">
        <w:t>SPOD poskytována</w:t>
      </w:r>
      <w:proofErr w:type="gramEnd"/>
      <w:r w:rsidRPr="005C096C">
        <w:t>.</w:t>
      </w:r>
    </w:p>
    <w:p w:rsidR="00FE4436" w:rsidRPr="005C096C" w:rsidRDefault="00FE4436" w:rsidP="00FE4436">
      <w:pPr>
        <w:rPr>
          <w:rFonts w:cs="Arial"/>
          <w:b/>
          <w:sz w:val="28"/>
          <w:szCs w:val="28"/>
        </w:rPr>
      </w:pPr>
      <w:r w:rsidRPr="005C096C">
        <w:t>Dokumentace v zařízení je vedená jak v listinné, tak i v elektronické podobě.</w:t>
      </w:r>
    </w:p>
    <w:p w:rsidR="00FE4436" w:rsidRPr="005C096C" w:rsidRDefault="00FE4436" w:rsidP="00FE4436">
      <w:pPr>
        <w:autoSpaceDE w:val="0"/>
        <w:rPr>
          <w:rFonts w:cs="Arial"/>
          <w:b/>
          <w:sz w:val="28"/>
          <w:szCs w:val="28"/>
        </w:rPr>
      </w:pPr>
    </w:p>
    <w:p w:rsidR="00FE4436" w:rsidRPr="005C096C" w:rsidRDefault="00FE4436" w:rsidP="00F470CC">
      <w:pPr>
        <w:pStyle w:val="Nadpis2"/>
        <w:numPr>
          <w:ilvl w:val="1"/>
          <w:numId w:val="31"/>
        </w:numPr>
        <w:rPr>
          <w:color w:val="auto"/>
        </w:rPr>
      </w:pPr>
      <w:bookmarkStart w:id="214" w:name="_Toc387849018"/>
      <w:bookmarkStart w:id="215" w:name="_Toc387849115"/>
      <w:bookmarkStart w:id="216" w:name="_Toc387849206"/>
      <w:bookmarkStart w:id="217" w:name="_Toc405291788"/>
      <w:bookmarkStart w:id="218" w:name="_Toc463503894"/>
      <w:r w:rsidRPr="005C096C">
        <w:rPr>
          <w:color w:val="auto"/>
        </w:rPr>
        <w:t>Vedení listinné spisové dokumentace soc. pracovnicemi</w:t>
      </w:r>
      <w:bookmarkEnd w:id="214"/>
      <w:bookmarkEnd w:id="215"/>
      <w:bookmarkEnd w:id="216"/>
      <w:bookmarkEnd w:id="217"/>
      <w:bookmarkEnd w:id="218"/>
    </w:p>
    <w:p w:rsidR="00CF21B6" w:rsidRPr="005C096C" w:rsidRDefault="00CF21B6" w:rsidP="00CF21B6">
      <w:r w:rsidRPr="005C096C">
        <w:t xml:space="preserve">Dokumentace dítěte se vede jednotlivě v samostatné složce. V případě sourozenců je vedena pouze jedna složka a sourozenci jsou vedeni pod jedním číslem spisové dokumentace. Při opakovaném přijetí stejného dítěte je vždy založena složka nová.  </w:t>
      </w:r>
    </w:p>
    <w:p w:rsidR="00CF21B6" w:rsidRPr="005C096C" w:rsidRDefault="00CF21B6" w:rsidP="00CF21B6">
      <w:r w:rsidRPr="005C096C">
        <w:t xml:space="preserve">Na přední straně složky je umístěna tabulka se Základními údaji. Doplňující údaje o dítěti jsou umístěny na vnitřní straně složky, v tabulce Osobní list. Na zadní straně složky je umístěná tabulka Soupis plateb, do které se zaznamenávají veškeré platby, poukázané do zařízení. </w:t>
      </w:r>
    </w:p>
    <w:p w:rsidR="00CF21B6" w:rsidRPr="005C096C" w:rsidRDefault="00CF21B6" w:rsidP="00CF21B6"/>
    <w:p w:rsidR="00CF21B6" w:rsidRPr="005C096C" w:rsidRDefault="00CF21B6" w:rsidP="00CF21B6">
      <w:pPr>
        <w:rPr>
          <w:b/>
        </w:rPr>
      </w:pPr>
    </w:p>
    <w:p w:rsidR="00CF21B6" w:rsidRPr="005C096C" w:rsidRDefault="00CF21B6" w:rsidP="00CF21B6">
      <w:pPr>
        <w:rPr>
          <w:b/>
        </w:rPr>
      </w:pPr>
      <w:r w:rsidRPr="005C096C">
        <w:rPr>
          <w:b/>
        </w:rPr>
        <w:t>Základní údaje:</w:t>
      </w:r>
    </w:p>
    <w:p w:rsidR="00CF21B6" w:rsidRPr="005C096C" w:rsidRDefault="00CF21B6" w:rsidP="00CF21B6">
      <w:pPr>
        <w:rPr>
          <w:b/>
        </w:rPr>
      </w:pPr>
    </w:p>
    <w:tbl>
      <w:tblPr>
        <w:tblW w:w="10101" w:type="dxa"/>
        <w:tblInd w:w="-30" w:type="dxa"/>
        <w:tblLayout w:type="fixed"/>
        <w:tblLook w:val="04A0"/>
      </w:tblPr>
      <w:tblGrid>
        <w:gridCol w:w="3381"/>
        <w:gridCol w:w="6720"/>
      </w:tblGrid>
      <w:tr w:rsidR="005C096C" w:rsidRPr="005C096C" w:rsidTr="00CF21B6">
        <w:trPr>
          <w:trHeight w:val="276"/>
        </w:trPr>
        <w:tc>
          <w:tcPr>
            <w:tcW w:w="3381" w:type="dxa"/>
            <w:tcBorders>
              <w:top w:val="single" w:sz="4" w:space="0" w:color="000000"/>
              <w:left w:val="single" w:sz="4" w:space="0" w:color="000000"/>
              <w:bottom w:val="nil"/>
              <w:right w:val="nil"/>
            </w:tcBorders>
            <w:shd w:val="clear" w:color="auto" w:fill="E0E0E0"/>
          </w:tcPr>
          <w:p w:rsidR="00CF21B6" w:rsidRPr="005C096C" w:rsidRDefault="00CF21B6" w:rsidP="00CF21B6">
            <w:pPr>
              <w:snapToGrid w:val="0"/>
              <w:rPr>
                <w:b/>
              </w:rPr>
            </w:pPr>
            <w:r w:rsidRPr="005C096C">
              <w:rPr>
                <w:b/>
              </w:rPr>
              <w:t>Údaj:</w:t>
            </w:r>
          </w:p>
        </w:tc>
        <w:tc>
          <w:tcPr>
            <w:tcW w:w="6720" w:type="dxa"/>
            <w:tcBorders>
              <w:top w:val="single" w:sz="4" w:space="0" w:color="000000"/>
              <w:left w:val="single" w:sz="4" w:space="0" w:color="000000"/>
              <w:bottom w:val="nil"/>
              <w:right w:val="single" w:sz="4" w:space="0" w:color="000000"/>
            </w:tcBorders>
            <w:shd w:val="clear" w:color="auto" w:fill="E0E0E0"/>
          </w:tcPr>
          <w:p w:rsidR="00CF21B6" w:rsidRPr="005C096C" w:rsidRDefault="00CF21B6" w:rsidP="00CF21B6">
            <w:pPr>
              <w:snapToGrid w:val="0"/>
              <w:rPr>
                <w:b/>
              </w:rPr>
            </w:pPr>
            <w:r w:rsidRPr="005C096C">
              <w:rPr>
                <w:b/>
              </w:rPr>
              <w:t>Proč ho mít?</w:t>
            </w:r>
          </w:p>
        </w:tc>
      </w:tr>
      <w:tr w:rsidR="005C096C" w:rsidRPr="005C096C" w:rsidTr="00CF21B6">
        <w:trPr>
          <w:trHeight w:val="276"/>
        </w:trPr>
        <w:tc>
          <w:tcPr>
            <w:tcW w:w="3381" w:type="dxa"/>
            <w:tcBorders>
              <w:top w:val="single" w:sz="4" w:space="0" w:color="000000"/>
              <w:left w:val="single" w:sz="4" w:space="0" w:color="000000"/>
              <w:bottom w:val="nil"/>
              <w:right w:val="nil"/>
            </w:tcBorders>
            <w:shd w:val="clear" w:color="auto" w:fill="E0E0E0"/>
          </w:tcPr>
          <w:p w:rsidR="00CF21B6" w:rsidRPr="005C096C" w:rsidRDefault="00CF21B6" w:rsidP="00CF21B6">
            <w:pPr>
              <w:snapToGrid w:val="0"/>
              <w:rPr>
                <w:b/>
              </w:rPr>
            </w:pPr>
            <w:r w:rsidRPr="005C096C">
              <w:rPr>
                <w:b/>
              </w:rPr>
              <w:t>Jména a příjmení dítěte</w:t>
            </w:r>
          </w:p>
        </w:tc>
        <w:tc>
          <w:tcPr>
            <w:tcW w:w="6720" w:type="dxa"/>
            <w:tcBorders>
              <w:top w:val="single" w:sz="4" w:space="0" w:color="000000"/>
              <w:left w:val="single" w:sz="4" w:space="0" w:color="000000"/>
              <w:bottom w:val="nil"/>
              <w:right w:val="single" w:sz="4" w:space="0" w:color="000000"/>
            </w:tcBorders>
            <w:shd w:val="clear" w:color="auto" w:fill="E0E0E0"/>
          </w:tcPr>
          <w:p w:rsidR="00CF21B6" w:rsidRPr="005C096C" w:rsidRDefault="00CF21B6" w:rsidP="00CF21B6">
            <w:pPr>
              <w:snapToGrid w:val="0"/>
            </w:pPr>
            <w:r w:rsidRPr="005C096C">
              <w:t>identifikace dítěte</w:t>
            </w:r>
          </w:p>
        </w:tc>
      </w:tr>
      <w:tr w:rsidR="005C096C" w:rsidRPr="005C096C" w:rsidTr="00CF21B6">
        <w:trPr>
          <w:trHeight w:val="276"/>
        </w:trPr>
        <w:tc>
          <w:tcPr>
            <w:tcW w:w="3381" w:type="dxa"/>
            <w:tcBorders>
              <w:top w:val="single" w:sz="4" w:space="0" w:color="000000"/>
              <w:left w:val="single" w:sz="4" w:space="0" w:color="000000"/>
              <w:bottom w:val="single" w:sz="4" w:space="0" w:color="000000"/>
              <w:right w:val="nil"/>
            </w:tcBorders>
            <w:shd w:val="clear" w:color="auto" w:fill="E0E0E0"/>
          </w:tcPr>
          <w:p w:rsidR="00CF21B6" w:rsidRPr="005C096C" w:rsidRDefault="00CF21B6" w:rsidP="00CF21B6">
            <w:pPr>
              <w:snapToGrid w:val="0"/>
              <w:rPr>
                <w:b/>
              </w:rPr>
            </w:pPr>
            <w:r w:rsidRPr="005C096C">
              <w:rPr>
                <w:b/>
              </w:rPr>
              <w:t>Datum a čas přijetí a ukončení pobytu</w:t>
            </w:r>
          </w:p>
        </w:tc>
        <w:tc>
          <w:tcPr>
            <w:tcW w:w="6720" w:type="dxa"/>
            <w:tcBorders>
              <w:top w:val="single" w:sz="4" w:space="0" w:color="000000"/>
              <w:left w:val="single" w:sz="4" w:space="0" w:color="000000"/>
              <w:bottom w:val="single" w:sz="4" w:space="0" w:color="000000"/>
              <w:right w:val="single" w:sz="4" w:space="0" w:color="000000"/>
            </w:tcBorders>
            <w:shd w:val="clear" w:color="auto" w:fill="E0E0E0"/>
          </w:tcPr>
          <w:p w:rsidR="00CF21B6" w:rsidRPr="005C096C" w:rsidRDefault="00CF21B6" w:rsidP="00CF21B6">
            <w:pPr>
              <w:snapToGrid w:val="0"/>
            </w:pPr>
            <w:r w:rsidRPr="005C096C">
              <w:t>orientace délky pobytu</w:t>
            </w:r>
          </w:p>
        </w:tc>
      </w:tr>
      <w:tr w:rsidR="005C096C" w:rsidRPr="005C096C" w:rsidTr="00CF21B6">
        <w:trPr>
          <w:trHeight w:val="276"/>
        </w:trPr>
        <w:tc>
          <w:tcPr>
            <w:tcW w:w="3381" w:type="dxa"/>
            <w:tcBorders>
              <w:top w:val="single" w:sz="4" w:space="0" w:color="000000"/>
              <w:left w:val="single" w:sz="4" w:space="0" w:color="000000"/>
              <w:bottom w:val="single" w:sz="4" w:space="0" w:color="000000"/>
              <w:right w:val="nil"/>
            </w:tcBorders>
            <w:shd w:val="clear" w:color="auto" w:fill="E0E0E0"/>
          </w:tcPr>
          <w:p w:rsidR="00CF21B6" w:rsidRPr="005C096C" w:rsidRDefault="00CF21B6" w:rsidP="00CF21B6">
            <w:pPr>
              <w:snapToGrid w:val="0"/>
              <w:rPr>
                <w:b/>
              </w:rPr>
            </w:pPr>
            <w:r w:rsidRPr="005C096C">
              <w:rPr>
                <w:b/>
              </w:rPr>
              <w:t>Číslo spisu</w:t>
            </w:r>
          </w:p>
        </w:tc>
        <w:tc>
          <w:tcPr>
            <w:tcW w:w="6720" w:type="dxa"/>
            <w:tcBorders>
              <w:top w:val="single" w:sz="4" w:space="0" w:color="000000"/>
              <w:left w:val="single" w:sz="4" w:space="0" w:color="000000"/>
              <w:bottom w:val="single" w:sz="4" w:space="0" w:color="000000"/>
              <w:right w:val="single" w:sz="4" w:space="0" w:color="000000"/>
            </w:tcBorders>
            <w:shd w:val="clear" w:color="auto" w:fill="E0E0E0"/>
          </w:tcPr>
          <w:p w:rsidR="00CF21B6" w:rsidRPr="005C096C" w:rsidRDefault="00CF21B6" w:rsidP="00CF21B6">
            <w:pPr>
              <w:snapToGrid w:val="0"/>
            </w:pPr>
            <w:r w:rsidRPr="005C096C">
              <w:t>pro přehlednost</w:t>
            </w:r>
          </w:p>
        </w:tc>
      </w:tr>
    </w:tbl>
    <w:p w:rsidR="00CF21B6" w:rsidRPr="005C096C" w:rsidRDefault="00CF21B6" w:rsidP="00CF21B6">
      <w:pPr>
        <w:rPr>
          <w:szCs w:val="20"/>
        </w:rPr>
      </w:pPr>
    </w:p>
    <w:p w:rsidR="00CF21B6" w:rsidRPr="005C096C" w:rsidRDefault="00CF21B6" w:rsidP="00CF21B6">
      <w:pPr>
        <w:rPr>
          <w:b/>
        </w:rPr>
      </w:pPr>
      <w:r w:rsidRPr="005C096C">
        <w:t>Základní údaje se zjišťují ve všech případech</w:t>
      </w:r>
      <w:r w:rsidRPr="005C096C">
        <w:rPr>
          <w:b/>
        </w:rPr>
        <w:t>.</w:t>
      </w:r>
    </w:p>
    <w:p w:rsidR="00CF21B6" w:rsidRPr="005C096C" w:rsidRDefault="00CF21B6" w:rsidP="00CF21B6">
      <w:pPr>
        <w:rPr>
          <w:b/>
        </w:rPr>
      </w:pPr>
    </w:p>
    <w:p w:rsidR="00F22700" w:rsidRDefault="00F22700">
      <w:pPr>
        <w:spacing w:before="0" w:after="200" w:line="276" w:lineRule="auto"/>
        <w:jc w:val="left"/>
        <w:rPr>
          <w:b/>
        </w:rPr>
      </w:pPr>
      <w:r>
        <w:rPr>
          <w:b/>
        </w:rPr>
        <w:br w:type="page"/>
      </w:r>
    </w:p>
    <w:p w:rsidR="00CF21B6" w:rsidRPr="005C096C" w:rsidRDefault="00CF21B6" w:rsidP="00CF21B6">
      <w:pPr>
        <w:rPr>
          <w:b/>
        </w:rPr>
      </w:pPr>
      <w:r w:rsidRPr="005C096C">
        <w:rPr>
          <w:b/>
        </w:rPr>
        <w:lastRenderedPageBreak/>
        <w:t>Osobní list dítěte:</w:t>
      </w:r>
    </w:p>
    <w:p w:rsidR="00CF21B6" w:rsidRPr="005C096C" w:rsidRDefault="00CF21B6" w:rsidP="00CF21B6">
      <w:pPr>
        <w:rPr>
          <w:b/>
        </w:rPr>
      </w:pPr>
    </w:p>
    <w:tbl>
      <w:tblPr>
        <w:tblW w:w="10095" w:type="dxa"/>
        <w:tblInd w:w="-30" w:type="dxa"/>
        <w:tblLayout w:type="fixed"/>
        <w:tblLook w:val="04A0"/>
      </w:tblPr>
      <w:tblGrid>
        <w:gridCol w:w="3448"/>
        <w:gridCol w:w="6647"/>
      </w:tblGrid>
      <w:tr w:rsidR="005C096C" w:rsidRPr="005C096C" w:rsidTr="00CF21B6">
        <w:trPr>
          <w:trHeight w:val="276"/>
        </w:trPr>
        <w:tc>
          <w:tcPr>
            <w:tcW w:w="3448" w:type="dxa"/>
            <w:tcBorders>
              <w:top w:val="single" w:sz="4" w:space="0" w:color="000000"/>
              <w:left w:val="single" w:sz="4" w:space="0" w:color="000000"/>
              <w:bottom w:val="nil"/>
              <w:right w:val="nil"/>
            </w:tcBorders>
            <w:shd w:val="clear" w:color="auto" w:fill="E0E0E0"/>
          </w:tcPr>
          <w:p w:rsidR="00CF21B6" w:rsidRPr="005C096C" w:rsidRDefault="00CF21B6" w:rsidP="00CF21B6">
            <w:pPr>
              <w:snapToGrid w:val="0"/>
              <w:rPr>
                <w:b/>
              </w:rPr>
            </w:pPr>
            <w:r w:rsidRPr="005C096C">
              <w:rPr>
                <w:b/>
              </w:rPr>
              <w:t>Jméno a příjmení dítě</w:t>
            </w:r>
            <w:r w:rsidR="000430E5">
              <w:rPr>
                <w:b/>
              </w:rPr>
              <w:t>te, trvalé bydliště</w:t>
            </w:r>
            <w:r w:rsidRPr="005C096C">
              <w:rPr>
                <w:b/>
              </w:rPr>
              <w:t>, datum narození</w:t>
            </w:r>
          </w:p>
        </w:tc>
        <w:tc>
          <w:tcPr>
            <w:tcW w:w="6647" w:type="dxa"/>
            <w:tcBorders>
              <w:top w:val="single" w:sz="4" w:space="0" w:color="000000"/>
              <w:left w:val="single" w:sz="4" w:space="0" w:color="000000"/>
              <w:bottom w:val="nil"/>
              <w:right w:val="single" w:sz="4" w:space="0" w:color="000000"/>
            </w:tcBorders>
            <w:shd w:val="clear" w:color="auto" w:fill="E0E0E0"/>
          </w:tcPr>
          <w:p w:rsidR="00CF21B6" w:rsidRPr="005C096C" w:rsidRDefault="00CF21B6" w:rsidP="00CF21B6">
            <w:pPr>
              <w:snapToGrid w:val="0"/>
            </w:pPr>
            <w:r w:rsidRPr="005C096C">
              <w:t>identifikace dítěte</w:t>
            </w:r>
          </w:p>
        </w:tc>
      </w:tr>
      <w:tr w:rsidR="005C096C" w:rsidRPr="005C096C" w:rsidTr="00CF21B6">
        <w:trPr>
          <w:trHeight w:val="276"/>
        </w:trPr>
        <w:tc>
          <w:tcPr>
            <w:tcW w:w="3448" w:type="dxa"/>
            <w:tcBorders>
              <w:top w:val="single" w:sz="4" w:space="0" w:color="000000"/>
              <w:left w:val="single" w:sz="4" w:space="0" w:color="000000"/>
              <w:bottom w:val="single" w:sz="4" w:space="0" w:color="auto"/>
              <w:right w:val="nil"/>
            </w:tcBorders>
            <w:shd w:val="clear" w:color="auto" w:fill="E0E0E0"/>
          </w:tcPr>
          <w:p w:rsidR="00CF21B6" w:rsidRPr="005C096C" w:rsidRDefault="00CF21B6" w:rsidP="00CF21B6">
            <w:pPr>
              <w:snapToGrid w:val="0"/>
              <w:rPr>
                <w:b/>
              </w:rPr>
            </w:pPr>
            <w:r w:rsidRPr="005C096C">
              <w:rPr>
                <w:b/>
              </w:rPr>
              <w:t>Jméno a příjmení, datum narození, adresa a kontakt na rodiče</w:t>
            </w:r>
          </w:p>
        </w:tc>
        <w:tc>
          <w:tcPr>
            <w:tcW w:w="6647" w:type="dxa"/>
            <w:tcBorders>
              <w:top w:val="single" w:sz="4" w:space="0" w:color="000000"/>
              <w:left w:val="single" w:sz="4" w:space="0" w:color="000000"/>
              <w:bottom w:val="single" w:sz="4" w:space="0" w:color="auto"/>
              <w:right w:val="single" w:sz="4" w:space="0" w:color="000000"/>
            </w:tcBorders>
            <w:shd w:val="clear" w:color="auto" w:fill="E0E0E0"/>
          </w:tcPr>
          <w:p w:rsidR="00CF21B6" w:rsidRPr="005C096C" w:rsidRDefault="00CF21B6" w:rsidP="00CF21B6">
            <w:pPr>
              <w:snapToGrid w:val="0"/>
            </w:pPr>
            <w:r w:rsidRPr="005C096C">
              <w:t>identifikace rodičů</w:t>
            </w:r>
          </w:p>
        </w:tc>
      </w:tr>
      <w:tr w:rsidR="005C096C" w:rsidRPr="005C096C" w:rsidTr="00CF21B6">
        <w:trPr>
          <w:trHeight w:val="276"/>
        </w:trPr>
        <w:tc>
          <w:tcPr>
            <w:tcW w:w="3448"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rPr>
                <w:b/>
              </w:rPr>
            </w:pPr>
            <w:r w:rsidRPr="005C096C">
              <w:rPr>
                <w:b/>
              </w:rPr>
              <w:t>Školské zařízení</w:t>
            </w:r>
          </w:p>
        </w:tc>
        <w:tc>
          <w:tcPr>
            <w:tcW w:w="6647"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pPr>
            <w:r w:rsidRPr="005C096C">
              <w:t>informace o školním prospěchu</w:t>
            </w:r>
          </w:p>
        </w:tc>
      </w:tr>
      <w:tr w:rsidR="005C096C" w:rsidRPr="005C096C" w:rsidTr="00CF21B6">
        <w:trPr>
          <w:trHeight w:val="276"/>
        </w:trPr>
        <w:tc>
          <w:tcPr>
            <w:tcW w:w="3448"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rPr>
                <w:b/>
              </w:rPr>
            </w:pPr>
            <w:r w:rsidRPr="005C096C">
              <w:rPr>
                <w:b/>
              </w:rPr>
              <w:t>Dětský lékař</w:t>
            </w:r>
          </w:p>
        </w:tc>
        <w:tc>
          <w:tcPr>
            <w:tcW w:w="6647"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pPr>
            <w:r w:rsidRPr="005C096C">
              <w:t>informace o zdravotním stavu dítěte</w:t>
            </w:r>
          </w:p>
        </w:tc>
      </w:tr>
      <w:tr w:rsidR="005C096C" w:rsidRPr="005C096C" w:rsidTr="00CF21B6">
        <w:trPr>
          <w:trHeight w:val="276"/>
        </w:trPr>
        <w:tc>
          <w:tcPr>
            <w:tcW w:w="3448"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rPr>
                <w:b/>
              </w:rPr>
            </w:pPr>
            <w:r w:rsidRPr="005C096C">
              <w:rPr>
                <w:b/>
              </w:rPr>
              <w:t>Odborné ambulance</w:t>
            </w:r>
          </w:p>
        </w:tc>
        <w:tc>
          <w:tcPr>
            <w:tcW w:w="6647"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pPr>
            <w:r w:rsidRPr="005C096C">
              <w:t>informace o přidružených poruchách a onemocnění</w:t>
            </w:r>
          </w:p>
        </w:tc>
      </w:tr>
      <w:tr w:rsidR="005C096C" w:rsidRPr="005C096C" w:rsidTr="00CF21B6">
        <w:trPr>
          <w:trHeight w:val="276"/>
        </w:trPr>
        <w:tc>
          <w:tcPr>
            <w:tcW w:w="3448"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FD070F">
            <w:pPr>
              <w:snapToGrid w:val="0"/>
              <w:jc w:val="left"/>
              <w:rPr>
                <w:b/>
              </w:rPr>
            </w:pPr>
            <w:r w:rsidRPr="005C096C">
              <w:rPr>
                <w:b/>
              </w:rPr>
              <w:t>Zdravotní stav dítěte</w:t>
            </w:r>
            <w:r w:rsidR="00FD070F">
              <w:rPr>
                <w:b/>
              </w:rPr>
              <w:t>, zdravotní pojišťovna</w:t>
            </w:r>
          </w:p>
        </w:tc>
        <w:tc>
          <w:tcPr>
            <w:tcW w:w="6647"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pPr>
            <w:r w:rsidRPr="005C096C">
              <w:t>Informace o aktuálním zdravotním stavu dítěte</w:t>
            </w:r>
          </w:p>
        </w:tc>
      </w:tr>
      <w:tr w:rsidR="005C096C" w:rsidRPr="005C096C" w:rsidTr="00CF21B6">
        <w:trPr>
          <w:trHeight w:val="276"/>
        </w:trPr>
        <w:tc>
          <w:tcPr>
            <w:tcW w:w="3448"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rPr>
                <w:b/>
              </w:rPr>
            </w:pPr>
            <w:r w:rsidRPr="005C096C">
              <w:rPr>
                <w:b/>
              </w:rPr>
              <w:t>Kontakty na osoby blízké</w:t>
            </w:r>
          </w:p>
        </w:tc>
        <w:tc>
          <w:tcPr>
            <w:tcW w:w="6647"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pPr>
            <w:r w:rsidRPr="005C096C">
              <w:t>možnost kontaktu širší rodiny</w:t>
            </w:r>
          </w:p>
        </w:tc>
      </w:tr>
      <w:tr w:rsidR="005C096C" w:rsidRPr="005C096C" w:rsidTr="00CF21B6">
        <w:trPr>
          <w:trHeight w:val="276"/>
        </w:trPr>
        <w:tc>
          <w:tcPr>
            <w:tcW w:w="3448"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rPr>
                <w:b/>
              </w:rPr>
            </w:pPr>
            <w:r w:rsidRPr="005C096C">
              <w:rPr>
                <w:b/>
              </w:rPr>
              <w:t>Souhlasy</w:t>
            </w:r>
          </w:p>
        </w:tc>
        <w:tc>
          <w:tcPr>
            <w:tcW w:w="6647"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pPr>
            <w:r w:rsidRPr="005C096C">
              <w:t>informace o souhlasech ve věci fotografování, stříhání</w:t>
            </w:r>
          </w:p>
        </w:tc>
      </w:tr>
      <w:tr w:rsidR="005C096C" w:rsidRPr="005C096C" w:rsidTr="00CF21B6">
        <w:trPr>
          <w:trHeight w:val="276"/>
        </w:trPr>
        <w:tc>
          <w:tcPr>
            <w:tcW w:w="3448"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rPr>
                <w:b/>
              </w:rPr>
            </w:pPr>
            <w:r w:rsidRPr="005C096C">
              <w:rPr>
                <w:b/>
              </w:rPr>
              <w:t>Příjem dítěte na základě</w:t>
            </w:r>
          </w:p>
        </w:tc>
        <w:tc>
          <w:tcPr>
            <w:tcW w:w="6647"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pPr>
            <w:r w:rsidRPr="005C096C">
              <w:t>informace o formě přijetí dítěte</w:t>
            </w:r>
          </w:p>
        </w:tc>
      </w:tr>
      <w:tr w:rsidR="005C096C" w:rsidRPr="005C096C" w:rsidTr="00CF21B6">
        <w:trPr>
          <w:trHeight w:val="276"/>
        </w:trPr>
        <w:tc>
          <w:tcPr>
            <w:tcW w:w="3448"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rPr>
                <w:b/>
              </w:rPr>
            </w:pPr>
            <w:r w:rsidRPr="005C096C">
              <w:rPr>
                <w:b/>
              </w:rPr>
              <w:t>Soudní řízení</w:t>
            </w:r>
          </w:p>
        </w:tc>
        <w:tc>
          <w:tcPr>
            <w:tcW w:w="6647"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pPr>
            <w:r w:rsidRPr="005C096C">
              <w:t>přehled soudních řízení</w:t>
            </w:r>
          </w:p>
        </w:tc>
      </w:tr>
      <w:tr w:rsidR="005C096C" w:rsidRPr="005C096C" w:rsidTr="00CF21B6">
        <w:trPr>
          <w:trHeight w:val="276"/>
        </w:trPr>
        <w:tc>
          <w:tcPr>
            <w:tcW w:w="3448"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rPr>
                <w:b/>
              </w:rPr>
            </w:pPr>
            <w:r w:rsidRPr="005C096C">
              <w:rPr>
                <w:b/>
              </w:rPr>
              <w:t>Sociální pracovník (OSPOD)</w:t>
            </w:r>
          </w:p>
        </w:tc>
        <w:tc>
          <w:tcPr>
            <w:tcW w:w="6647"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pPr>
            <w:r w:rsidRPr="005C096C">
              <w:t xml:space="preserve">kontakt s oddělením </w:t>
            </w:r>
            <w:r w:rsidR="00AB29EF">
              <w:t>O</w:t>
            </w:r>
            <w:r w:rsidRPr="005C096C">
              <w:t xml:space="preserve">SPOD     </w:t>
            </w:r>
          </w:p>
        </w:tc>
      </w:tr>
      <w:tr w:rsidR="005C096C" w:rsidRPr="005C096C" w:rsidTr="00CF21B6">
        <w:trPr>
          <w:trHeight w:val="276"/>
        </w:trPr>
        <w:tc>
          <w:tcPr>
            <w:tcW w:w="3448"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rPr>
                <w:b/>
              </w:rPr>
            </w:pPr>
            <w:r w:rsidRPr="005C096C">
              <w:rPr>
                <w:b/>
              </w:rPr>
              <w:t>Klíčový pracovník</w:t>
            </w:r>
          </w:p>
        </w:tc>
        <w:tc>
          <w:tcPr>
            <w:tcW w:w="6647" w:type="dxa"/>
            <w:tcBorders>
              <w:top w:val="single" w:sz="4" w:space="0" w:color="auto"/>
              <w:left w:val="single" w:sz="4" w:space="0" w:color="auto"/>
              <w:bottom w:val="single" w:sz="4" w:space="0" w:color="auto"/>
              <w:right w:val="single" w:sz="4" w:space="0" w:color="auto"/>
            </w:tcBorders>
            <w:shd w:val="clear" w:color="auto" w:fill="E0E0E0"/>
          </w:tcPr>
          <w:p w:rsidR="00CF21B6" w:rsidRPr="005C096C" w:rsidRDefault="00CF21B6" w:rsidP="00CF21B6">
            <w:pPr>
              <w:snapToGrid w:val="0"/>
            </w:pPr>
            <w:r w:rsidRPr="005C096C">
              <w:t>zodpovědná/kontaktní osoba</w:t>
            </w:r>
          </w:p>
        </w:tc>
      </w:tr>
    </w:tbl>
    <w:p w:rsidR="00CF21B6" w:rsidRPr="005C096C" w:rsidRDefault="00CF21B6" w:rsidP="00CF21B6"/>
    <w:p w:rsidR="00CF21B6" w:rsidRPr="005C096C" w:rsidRDefault="00CF21B6" w:rsidP="00CF21B6">
      <w:r w:rsidRPr="005C096C">
        <w:t xml:space="preserve">Záznamy musí být vedeny srozumitelně a jasně. </w:t>
      </w:r>
    </w:p>
    <w:p w:rsidR="00CF21B6" w:rsidRPr="005C096C" w:rsidRDefault="00CF21B6" w:rsidP="00CF21B6">
      <w:pPr>
        <w:rPr>
          <w:b/>
        </w:rPr>
      </w:pPr>
    </w:p>
    <w:p w:rsidR="00D65974" w:rsidRDefault="00D65974" w:rsidP="00CF21B6">
      <w:pPr>
        <w:rPr>
          <w:b/>
        </w:rPr>
      </w:pPr>
    </w:p>
    <w:p w:rsidR="00D65974" w:rsidRDefault="00D65974" w:rsidP="00CF21B6">
      <w:pPr>
        <w:rPr>
          <w:b/>
        </w:rPr>
      </w:pPr>
    </w:p>
    <w:p w:rsidR="00D65974" w:rsidRDefault="00D65974" w:rsidP="00CF21B6">
      <w:pPr>
        <w:rPr>
          <w:b/>
        </w:rPr>
      </w:pPr>
    </w:p>
    <w:p w:rsidR="00D65974" w:rsidRDefault="00D65974" w:rsidP="00CF21B6">
      <w:pPr>
        <w:rPr>
          <w:b/>
        </w:rPr>
      </w:pPr>
    </w:p>
    <w:p w:rsidR="00D65974" w:rsidRDefault="00D65974" w:rsidP="00CF21B6">
      <w:pPr>
        <w:rPr>
          <w:b/>
        </w:rPr>
      </w:pPr>
    </w:p>
    <w:p w:rsidR="00CF21B6" w:rsidRPr="005C096C" w:rsidRDefault="00CF21B6" w:rsidP="00CF21B6">
      <w:pPr>
        <w:rPr>
          <w:b/>
        </w:rPr>
      </w:pPr>
      <w:r w:rsidRPr="005C096C">
        <w:rPr>
          <w:b/>
        </w:rPr>
        <w:lastRenderedPageBreak/>
        <w:t xml:space="preserve">Dokumentace dítěte: </w:t>
      </w:r>
    </w:p>
    <w:p w:rsidR="00CF21B6" w:rsidRPr="005C096C" w:rsidRDefault="00CF21B6" w:rsidP="00CF21B6"/>
    <w:p w:rsidR="00CF21B6" w:rsidRPr="005C096C" w:rsidRDefault="00CF21B6" w:rsidP="00F470CC">
      <w:pPr>
        <w:numPr>
          <w:ilvl w:val="0"/>
          <w:numId w:val="30"/>
        </w:numPr>
        <w:suppressAutoHyphens/>
        <w:spacing w:before="0" w:after="0"/>
        <w:ind w:left="540" w:hanging="540"/>
      </w:pPr>
      <w:r w:rsidRPr="005C096C">
        <w:rPr>
          <w:b/>
        </w:rPr>
        <w:t>Dohoda o svěření dítěte do péče</w:t>
      </w:r>
      <w:r w:rsidRPr="005C096C">
        <w:t xml:space="preserve"> zařízení pro děti vyžadující okamžitou pomoc a přílohy nebo Záznamy o přijetí dítěte do zařízení.</w:t>
      </w:r>
    </w:p>
    <w:p w:rsidR="00CF21B6" w:rsidRPr="005C096C" w:rsidRDefault="00CF21B6" w:rsidP="00F470CC">
      <w:pPr>
        <w:numPr>
          <w:ilvl w:val="0"/>
          <w:numId w:val="30"/>
        </w:numPr>
        <w:suppressAutoHyphens/>
        <w:spacing w:after="0"/>
        <w:ind w:left="540" w:hanging="540"/>
      </w:pPr>
      <w:r w:rsidRPr="005C096C">
        <w:rPr>
          <w:b/>
          <w:bCs/>
        </w:rPr>
        <w:t>Soudní rozhodnutí,</w:t>
      </w:r>
      <w:r w:rsidRPr="005C096C">
        <w:t xml:space="preserve"> dle kterého je dítě umístěno do zařízení.</w:t>
      </w:r>
    </w:p>
    <w:p w:rsidR="00CF21B6" w:rsidRPr="005C096C" w:rsidRDefault="00CF21B6" w:rsidP="00F470CC">
      <w:pPr>
        <w:numPr>
          <w:ilvl w:val="0"/>
          <w:numId w:val="30"/>
        </w:numPr>
        <w:suppressAutoHyphens/>
        <w:spacing w:after="0"/>
        <w:ind w:left="540" w:hanging="540"/>
      </w:pPr>
      <w:r w:rsidRPr="005C096C">
        <w:rPr>
          <w:b/>
          <w:bCs/>
        </w:rPr>
        <w:t>Žádost OSPOD</w:t>
      </w:r>
      <w:r w:rsidRPr="005C096C">
        <w:t xml:space="preserve"> o umístění se </w:t>
      </w:r>
      <w:r w:rsidRPr="005C096C">
        <w:rPr>
          <w:b/>
        </w:rPr>
        <w:t xml:space="preserve">souhlasem </w:t>
      </w:r>
      <w:r w:rsidRPr="005C096C">
        <w:t>zákonného zástupce nebo jiné osoby odpovědné za výchovu dítěte</w:t>
      </w:r>
    </w:p>
    <w:p w:rsidR="00CF21B6" w:rsidRDefault="00CF21B6" w:rsidP="00F470CC">
      <w:pPr>
        <w:numPr>
          <w:ilvl w:val="0"/>
          <w:numId w:val="30"/>
        </w:numPr>
        <w:suppressAutoHyphens/>
        <w:spacing w:after="0"/>
        <w:ind w:left="540" w:hanging="540"/>
      </w:pPr>
      <w:r w:rsidRPr="005C096C">
        <w:rPr>
          <w:b/>
          <w:bCs/>
        </w:rPr>
        <w:t>Pravidla Klokánku</w:t>
      </w:r>
      <w:r w:rsidRPr="005C096C">
        <w:t xml:space="preserve"> pro zákonné zástupce – tato pravidla zákonní zástupci podepisují a jedno vyhotovení si ponechávají.</w:t>
      </w:r>
    </w:p>
    <w:p w:rsidR="00A75ED5" w:rsidRPr="005C096C" w:rsidRDefault="00A75ED5" w:rsidP="00F470CC">
      <w:pPr>
        <w:numPr>
          <w:ilvl w:val="0"/>
          <w:numId w:val="30"/>
        </w:numPr>
        <w:suppressAutoHyphens/>
        <w:spacing w:after="0"/>
        <w:ind w:left="540" w:hanging="540"/>
      </w:pPr>
      <w:r w:rsidRPr="00F4249A">
        <w:rPr>
          <w:b/>
          <w:bCs/>
        </w:rPr>
        <w:t xml:space="preserve">Pravidla Klokánku a práva dětí - </w:t>
      </w:r>
      <w:r w:rsidR="00F4249A" w:rsidRPr="00F4249A">
        <w:rPr>
          <w:bCs/>
        </w:rPr>
        <w:t>pro děti</w:t>
      </w:r>
    </w:p>
    <w:p w:rsidR="00CF21B6" w:rsidRPr="005C096C" w:rsidRDefault="00CF21B6" w:rsidP="00F470CC">
      <w:pPr>
        <w:numPr>
          <w:ilvl w:val="0"/>
          <w:numId w:val="30"/>
        </w:numPr>
        <w:suppressAutoHyphens/>
        <w:spacing w:after="0"/>
        <w:ind w:left="540" w:hanging="540"/>
      </w:pPr>
      <w:r w:rsidRPr="005C096C">
        <w:rPr>
          <w:b/>
          <w:bCs/>
        </w:rPr>
        <w:t>Hlášení o přijetí dítěte</w:t>
      </w:r>
      <w:r w:rsidRPr="005C096C">
        <w:t xml:space="preserve"> do zařízení pro děti vyžadující okamžitou pomoc – tento dokument se zasílá příslušnému OSPOD dle místa bydliště dítěte. Je zakládáno do pořadače </w:t>
      </w:r>
      <w:proofErr w:type="spellStart"/>
      <w:r w:rsidRPr="005C096C">
        <w:t>Hlášenek</w:t>
      </w:r>
      <w:proofErr w:type="spellEnd"/>
      <w:r w:rsidRPr="005C096C">
        <w:t xml:space="preserve"> a zasíláno prostřednictví</w:t>
      </w:r>
      <w:r w:rsidR="00305D46" w:rsidRPr="005C096C">
        <w:t xml:space="preserve">m e-mailu předsedovi FOD, který </w:t>
      </w:r>
      <w:r w:rsidRPr="005C096C">
        <w:t>vede hromadnou evidenci dětí.</w:t>
      </w:r>
    </w:p>
    <w:p w:rsidR="00CF21B6" w:rsidRPr="005C096C" w:rsidRDefault="00CF21B6" w:rsidP="00F470CC">
      <w:pPr>
        <w:numPr>
          <w:ilvl w:val="0"/>
          <w:numId w:val="30"/>
        </w:numPr>
        <w:suppressAutoHyphens/>
        <w:spacing w:after="0"/>
        <w:ind w:left="540" w:hanging="540"/>
      </w:pPr>
      <w:r w:rsidRPr="005C096C">
        <w:rPr>
          <w:b/>
          <w:bCs/>
        </w:rPr>
        <w:t>Potvrzení orgánu sociálně-právní ochrany</w:t>
      </w:r>
      <w:r w:rsidRPr="005C096C">
        <w:t xml:space="preserve"> </w:t>
      </w:r>
      <w:r w:rsidRPr="005C096C">
        <w:rPr>
          <w:b/>
        </w:rPr>
        <w:t xml:space="preserve">dětí </w:t>
      </w:r>
      <w:r w:rsidRPr="005C096C">
        <w:t>o umístění dítěte v zařízení pro děti vyžadující okamžitou pomoc – tento formulář se doporučeně zasílá společně s hlášením o přijetí příslušnému OSPOD. Sociální pracovník zařízení vyplní jméno a příjmení dítěte, rodné číslo, adresu trvalého pobytu, zákonné zástupce dítěte, dítě svěřeno do zařízení, umístěno dne. Zbytek již vyplní příslušný OSPOD. Tento formulář se obecněji nazývá „důvodnost“, kdy nám OSPOD dává důvodnost pro umístění dítěte v zařízení. Formulář se zároveň zasílá ke KÚ s žádosti o státní příspěvek. U přijetí dítěte na základě soudního rozhodnutí nebo na žádost OSPOD se formulář nezasílá, důvodnost je dána zákonem.</w:t>
      </w:r>
    </w:p>
    <w:p w:rsidR="00CF21B6" w:rsidRPr="005C096C" w:rsidRDefault="00CF21B6" w:rsidP="00F470CC">
      <w:pPr>
        <w:numPr>
          <w:ilvl w:val="0"/>
          <w:numId w:val="30"/>
        </w:numPr>
        <w:suppressAutoHyphens/>
        <w:spacing w:after="0"/>
        <w:ind w:left="540" w:hanging="540"/>
        <w:rPr>
          <w:b/>
          <w:bCs/>
        </w:rPr>
      </w:pPr>
      <w:r w:rsidRPr="005C096C">
        <w:rPr>
          <w:b/>
          <w:bCs/>
        </w:rPr>
        <w:t>Žádost o převedení SSP, přídavku na dítě</w:t>
      </w:r>
      <w:r w:rsidRPr="005C096C">
        <w:t xml:space="preserve"> – zařízení žádá příslušný úřad práce o převod přídavků na dítě na účet zařízení. V této žádosti je nezbytné uvést, že dítě je </w:t>
      </w:r>
      <w:r w:rsidRPr="005C096C">
        <w:rPr>
          <w:b/>
          <w:bCs/>
        </w:rPr>
        <w:t>v plném přímém zaopatření Zařízení pro děti vyžadující okamži</w:t>
      </w:r>
      <w:r w:rsidR="00B76263">
        <w:rPr>
          <w:b/>
          <w:bCs/>
        </w:rPr>
        <w:t>tou pomoc Klokánek Dlouhá Loučka</w:t>
      </w:r>
      <w:r w:rsidRPr="005C096C">
        <w:rPr>
          <w:b/>
          <w:bCs/>
        </w:rPr>
        <w:t>.</w:t>
      </w:r>
      <w:r w:rsidRPr="005C096C">
        <w:t xml:space="preserve"> V případě přijatých dětí, u kterých ještě nebyl přídavek na dítě nikomu vyplácen, je třeba vyplnit formulář – Žádost o přídavek na dítě</w:t>
      </w:r>
    </w:p>
    <w:p w:rsidR="00CF21B6" w:rsidRPr="006F5346" w:rsidRDefault="00CF21B6" w:rsidP="00942396">
      <w:pPr>
        <w:numPr>
          <w:ilvl w:val="0"/>
          <w:numId w:val="30"/>
        </w:numPr>
        <w:suppressAutoHyphens/>
        <w:spacing w:after="0"/>
        <w:ind w:left="540" w:hanging="540"/>
        <w:rPr>
          <w:b/>
          <w:bCs/>
        </w:rPr>
      </w:pPr>
      <w:r w:rsidRPr="006F5346">
        <w:rPr>
          <w:b/>
          <w:bCs/>
        </w:rPr>
        <w:t>Žádost o převedení zdravotní dokumentace</w:t>
      </w:r>
      <w:r w:rsidRPr="006F5346">
        <w:t xml:space="preserve"> – sociální pracovnice písemně</w:t>
      </w:r>
      <w:r w:rsidR="00942396" w:rsidRPr="006F5346">
        <w:t xml:space="preserve"> žádá</w:t>
      </w:r>
      <w:r w:rsidRPr="006F5346">
        <w:t xml:space="preserve"> o převedení zdravotní dokumentace </w:t>
      </w:r>
      <w:r w:rsidR="006F5346" w:rsidRPr="006F5346">
        <w:t xml:space="preserve">do ordinace pediatra v Dlouhé Loučce, </w:t>
      </w:r>
      <w:r w:rsidR="00942396" w:rsidRPr="006F5346">
        <w:t>v případě potřeby, kdy dítě</w:t>
      </w:r>
      <w:r w:rsidRPr="006F5346">
        <w:t xml:space="preserve"> </w:t>
      </w:r>
      <w:r w:rsidR="00942396" w:rsidRPr="006F5346">
        <w:t>má t</w:t>
      </w:r>
      <w:r w:rsidR="006F5346" w:rsidRPr="006F5346">
        <w:t xml:space="preserve">rvalé bydliště neúměrně vzdálené od </w:t>
      </w:r>
      <w:proofErr w:type="gramStart"/>
      <w:r w:rsidR="006F5346" w:rsidRPr="006F5346">
        <w:t>Klokánku</w:t>
      </w:r>
      <w:proofErr w:type="gramEnd"/>
      <w:r w:rsidR="006F5346" w:rsidRPr="006F5346">
        <w:t xml:space="preserve"> Dlouhá Loučka</w:t>
      </w:r>
      <w:r w:rsidR="00942396" w:rsidRPr="006F5346">
        <w:t xml:space="preserve"> </w:t>
      </w:r>
      <w:r w:rsidR="00942396" w:rsidRPr="006F5346">
        <w:rPr>
          <w:b/>
          <w:bCs/>
        </w:rPr>
        <w:t>(</w:t>
      </w:r>
      <w:r w:rsidRPr="006F5346">
        <w:t xml:space="preserve">děti, které mají trvalé bydliště v okolí </w:t>
      </w:r>
      <w:r w:rsidR="006F5346" w:rsidRPr="006F5346">
        <w:t>Dlouhé Loučky</w:t>
      </w:r>
      <w:r w:rsidRPr="006F5346">
        <w:t xml:space="preserve"> a jejich pediatr je také v okolí a umístění </w:t>
      </w:r>
      <w:r w:rsidR="006F5346" w:rsidRPr="006F5346">
        <w:t xml:space="preserve">dítěte </w:t>
      </w:r>
      <w:r w:rsidRPr="006F5346">
        <w:t>je jen na krá</w:t>
      </w:r>
      <w:r w:rsidR="006F5346" w:rsidRPr="006F5346">
        <w:t>tkodobou dobu o převedení zdravotní dokumentace nežádáme</w:t>
      </w:r>
      <w:r w:rsidRPr="006F5346">
        <w:t xml:space="preserve">). </w:t>
      </w:r>
    </w:p>
    <w:p w:rsidR="00CF21B6" w:rsidRPr="005C096C" w:rsidRDefault="00CF21B6" w:rsidP="00F470CC">
      <w:pPr>
        <w:numPr>
          <w:ilvl w:val="0"/>
          <w:numId w:val="30"/>
        </w:numPr>
        <w:suppressAutoHyphens/>
        <w:spacing w:after="0"/>
        <w:ind w:left="540" w:hanging="540"/>
      </w:pPr>
      <w:r w:rsidRPr="005C096C">
        <w:rPr>
          <w:b/>
        </w:rPr>
        <w:t>Zprávy (oficiální - např. na OSPOD, soudy aj. instituce)</w:t>
      </w:r>
      <w:r w:rsidRPr="005C096C">
        <w:t xml:space="preserve"> týkající se dítěte.</w:t>
      </w:r>
    </w:p>
    <w:p w:rsidR="00CF21B6" w:rsidRPr="005C096C" w:rsidRDefault="00CF21B6" w:rsidP="00F470CC">
      <w:pPr>
        <w:numPr>
          <w:ilvl w:val="0"/>
          <w:numId w:val="30"/>
        </w:numPr>
        <w:spacing w:after="0"/>
        <w:ind w:left="540" w:hanging="540"/>
        <w:rPr>
          <w:bCs/>
        </w:rPr>
      </w:pPr>
      <w:r w:rsidRPr="005C096C">
        <w:rPr>
          <w:b/>
          <w:bCs/>
        </w:rPr>
        <w:t xml:space="preserve">Rozhodnutí o vydání Příkazu – </w:t>
      </w:r>
      <w:r w:rsidRPr="005C096C">
        <w:rPr>
          <w:bCs/>
        </w:rPr>
        <w:t>dle § 150 správního řádu.</w:t>
      </w:r>
    </w:p>
    <w:p w:rsidR="00CF21B6" w:rsidRPr="005C096C" w:rsidRDefault="00CF21B6" w:rsidP="00F470CC">
      <w:pPr>
        <w:numPr>
          <w:ilvl w:val="0"/>
          <w:numId w:val="30"/>
        </w:numPr>
        <w:spacing w:after="0"/>
        <w:ind w:left="540" w:hanging="540"/>
        <w:rPr>
          <w:b/>
        </w:rPr>
      </w:pPr>
      <w:r w:rsidRPr="005C096C">
        <w:rPr>
          <w:b/>
        </w:rPr>
        <w:lastRenderedPageBreak/>
        <w:t>Kopie soudních rozhodnutí či jiných důležitých dokumentů (</w:t>
      </w:r>
      <w:r w:rsidRPr="005C096C">
        <w:t>dokládající sociální situaci dítěte, je-li to důležité pro řešení situace dítěte).</w:t>
      </w:r>
    </w:p>
    <w:p w:rsidR="00CF21B6" w:rsidRPr="005C096C" w:rsidRDefault="00CF21B6" w:rsidP="00F470CC">
      <w:pPr>
        <w:numPr>
          <w:ilvl w:val="0"/>
          <w:numId w:val="30"/>
        </w:numPr>
        <w:spacing w:after="0"/>
        <w:ind w:left="540" w:hanging="540"/>
        <w:rPr>
          <w:b/>
        </w:rPr>
      </w:pPr>
      <w:r w:rsidRPr="005C096C">
        <w:t xml:space="preserve"> V</w:t>
      </w:r>
      <w:r w:rsidRPr="005C096C">
        <w:rPr>
          <w:b/>
        </w:rPr>
        <w:t>eškeré záznamy z průběhu pobytu.</w:t>
      </w:r>
    </w:p>
    <w:p w:rsidR="00CF21B6" w:rsidRPr="005C096C" w:rsidRDefault="00CF21B6" w:rsidP="00F470CC">
      <w:pPr>
        <w:numPr>
          <w:ilvl w:val="0"/>
          <w:numId w:val="30"/>
        </w:numPr>
        <w:spacing w:after="0"/>
        <w:ind w:left="540" w:hanging="540"/>
        <w:rPr>
          <w:b/>
          <w:bCs/>
        </w:rPr>
      </w:pPr>
      <w:r w:rsidRPr="005C096C">
        <w:rPr>
          <w:b/>
          <w:bCs/>
        </w:rPr>
        <w:t>Roční vyúčtování</w:t>
      </w:r>
      <w:r w:rsidRPr="005C096C">
        <w:rPr>
          <w:b/>
        </w:rPr>
        <w:t xml:space="preserve"> - </w:t>
      </w:r>
      <w:r w:rsidRPr="005C096C">
        <w:rPr>
          <w:bCs/>
        </w:rPr>
        <w:t>zasílá se zákonným zástupcům. Obsahuje přehled plateb, nedoplatků a přeplatků za daný rok.</w:t>
      </w:r>
    </w:p>
    <w:p w:rsidR="00CF21B6" w:rsidRPr="005C096C" w:rsidRDefault="00CF21B6" w:rsidP="00F470CC">
      <w:pPr>
        <w:numPr>
          <w:ilvl w:val="0"/>
          <w:numId w:val="30"/>
        </w:numPr>
        <w:spacing w:after="0"/>
        <w:ind w:left="540" w:hanging="540"/>
      </w:pPr>
      <w:r w:rsidRPr="005C096C">
        <w:rPr>
          <w:b/>
        </w:rPr>
        <w:t>Veškerá korespondence došlá pošt</w:t>
      </w:r>
      <w:r w:rsidR="007A32FF">
        <w:rPr>
          <w:b/>
        </w:rPr>
        <w:t>o</w:t>
      </w:r>
      <w:r w:rsidRPr="005C096C">
        <w:rPr>
          <w:b/>
        </w:rPr>
        <w:t>u</w:t>
      </w:r>
      <w:r w:rsidR="006F5346">
        <w:rPr>
          <w:b/>
        </w:rPr>
        <w:t>.</w:t>
      </w:r>
    </w:p>
    <w:p w:rsidR="00CF21B6" w:rsidRPr="005C096C" w:rsidRDefault="003F5E73" w:rsidP="00F470CC">
      <w:pPr>
        <w:numPr>
          <w:ilvl w:val="0"/>
          <w:numId w:val="30"/>
        </w:numPr>
        <w:spacing w:after="0"/>
        <w:ind w:left="540" w:hanging="540"/>
      </w:pPr>
      <w:r>
        <w:rPr>
          <w:b/>
        </w:rPr>
        <w:t>Vycházky (pro rodiče či jiné osoby)</w:t>
      </w:r>
      <w:r w:rsidR="00CF21B6" w:rsidRPr="005C096C">
        <w:rPr>
          <w:b/>
        </w:rPr>
        <w:t xml:space="preserve"> / </w:t>
      </w:r>
      <w:r w:rsidR="004D16EC">
        <w:rPr>
          <w:b/>
        </w:rPr>
        <w:t xml:space="preserve">Předávací protokol dítěte z/ do </w:t>
      </w:r>
      <w:proofErr w:type="gramStart"/>
      <w:r w:rsidR="004D16EC">
        <w:rPr>
          <w:b/>
        </w:rPr>
        <w:t>Klokánku</w:t>
      </w:r>
      <w:proofErr w:type="gramEnd"/>
      <w:r>
        <w:rPr>
          <w:b/>
        </w:rPr>
        <w:t xml:space="preserve"> /Povolení k vycházce (pro starší děti)</w:t>
      </w:r>
      <w:r w:rsidR="00CF21B6" w:rsidRPr="005C096C">
        <w:rPr>
          <w:b/>
        </w:rPr>
        <w:t>.</w:t>
      </w:r>
    </w:p>
    <w:p w:rsidR="00CF21B6" w:rsidRPr="005C096C" w:rsidRDefault="003F5E73" w:rsidP="00F470CC">
      <w:pPr>
        <w:numPr>
          <w:ilvl w:val="0"/>
          <w:numId w:val="30"/>
        </w:numPr>
        <w:spacing w:after="0"/>
        <w:ind w:left="540" w:hanging="540"/>
      </w:pPr>
      <w:r>
        <w:rPr>
          <w:b/>
        </w:rPr>
        <w:t xml:space="preserve">Žádosti </w:t>
      </w:r>
      <w:r w:rsidR="00CF21B6" w:rsidRPr="005C096C">
        <w:rPr>
          <w:b/>
        </w:rPr>
        <w:t xml:space="preserve">a </w:t>
      </w:r>
      <w:r>
        <w:rPr>
          <w:b/>
        </w:rPr>
        <w:t>souhlasy s dočasným pobytem</w:t>
      </w:r>
      <w:r w:rsidR="00CF21B6" w:rsidRPr="005C096C">
        <w:rPr>
          <w:b/>
        </w:rPr>
        <w:t xml:space="preserve"> dětí</w:t>
      </w:r>
      <w:r>
        <w:rPr>
          <w:b/>
        </w:rPr>
        <w:t xml:space="preserve"> mimo klokánek</w:t>
      </w:r>
      <w:r w:rsidR="00CF21B6" w:rsidRPr="005C096C">
        <w:rPr>
          <w:b/>
        </w:rPr>
        <w:t>.</w:t>
      </w:r>
    </w:p>
    <w:p w:rsidR="00CF21B6" w:rsidRPr="005C096C" w:rsidRDefault="00CF21B6" w:rsidP="00F470CC">
      <w:pPr>
        <w:numPr>
          <w:ilvl w:val="0"/>
          <w:numId w:val="30"/>
        </w:numPr>
        <w:spacing w:after="0"/>
        <w:ind w:left="540" w:hanging="540"/>
        <w:rPr>
          <w:b/>
        </w:rPr>
      </w:pPr>
      <w:r w:rsidRPr="005C096C">
        <w:rPr>
          <w:b/>
        </w:rPr>
        <w:t>Zrušení Dohody/ukončení pobytu –</w:t>
      </w:r>
      <w:r w:rsidRPr="005C096C">
        <w:rPr>
          <w:bCs/>
        </w:rPr>
        <w:t xml:space="preserve"> zrušení Dohody na základě domluvy se zákonným zástupcem/</w:t>
      </w:r>
      <w:proofErr w:type="spellStart"/>
      <w:r w:rsidRPr="005C096C">
        <w:rPr>
          <w:bCs/>
        </w:rPr>
        <w:t>poručníkem</w:t>
      </w:r>
      <w:proofErr w:type="spellEnd"/>
      <w:r w:rsidRPr="005C096C">
        <w:rPr>
          <w:bCs/>
        </w:rPr>
        <w:t xml:space="preserve"> a ukončení pobytu dítěte v zařízení na základě záznamu</w:t>
      </w:r>
      <w:r w:rsidRPr="005C096C">
        <w:rPr>
          <w:b/>
        </w:rPr>
        <w:t>.</w:t>
      </w:r>
    </w:p>
    <w:p w:rsidR="00CF21B6" w:rsidRPr="005C096C" w:rsidRDefault="00CF21B6" w:rsidP="00F470CC">
      <w:pPr>
        <w:numPr>
          <w:ilvl w:val="0"/>
          <w:numId w:val="30"/>
        </w:numPr>
        <w:spacing w:after="0"/>
        <w:ind w:left="540" w:hanging="540"/>
        <w:rPr>
          <w:b/>
        </w:rPr>
      </w:pPr>
      <w:r w:rsidRPr="00A9394D">
        <w:rPr>
          <w:b/>
        </w:rPr>
        <w:t>Výstupní zpráva</w:t>
      </w:r>
      <w:r w:rsidRPr="005C096C">
        <w:rPr>
          <w:b/>
        </w:rPr>
        <w:t xml:space="preserve"> – </w:t>
      </w:r>
      <w:r w:rsidRPr="005C096C">
        <w:t>zpráva</w:t>
      </w:r>
      <w:r w:rsidRPr="005C096C">
        <w:rPr>
          <w:b/>
        </w:rPr>
        <w:t xml:space="preserve"> </w:t>
      </w:r>
      <w:r w:rsidRPr="005C096C">
        <w:rPr>
          <w:bCs/>
        </w:rPr>
        <w:t>se písemně podává osobě, ke které dítě ze zařízení odchází. Ve zprávě jsou uvedeny veškeré informace týkající se pobytu dítěte v zařízení (informace o lékařích, onemocnění dítěte, adaptaci, školní docházce, telefonních číslech, jména tet, které o dítě pečovaly). Jedno vyhotovení osoba podepíše a zakládá se do spisové dokumentace dítěte, jedno vyhotovení dostává osoba přebírající dítě.</w:t>
      </w:r>
    </w:p>
    <w:p w:rsidR="00CF21B6" w:rsidRPr="005C096C" w:rsidRDefault="00CF21B6" w:rsidP="00F470CC">
      <w:pPr>
        <w:numPr>
          <w:ilvl w:val="0"/>
          <w:numId w:val="30"/>
        </w:numPr>
        <w:spacing w:after="0"/>
        <w:ind w:left="540" w:hanging="540"/>
        <w:rPr>
          <w:b/>
        </w:rPr>
      </w:pPr>
      <w:r w:rsidRPr="005C096C">
        <w:rPr>
          <w:b/>
        </w:rPr>
        <w:t xml:space="preserve">Závěrečné vyúčtování příspěvku </w:t>
      </w:r>
      <w:r w:rsidR="00D83E35">
        <w:rPr>
          <w:b/>
        </w:rPr>
        <w:t>na pobyt a péči</w:t>
      </w:r>
    </w:p>
    <w:p w:rsidR="00CF21B6" w:rsidRPr="005C096C" w:rsidRDefault="00CF21B6" w:rsidP="00F470CC">
      <w:pPr>
        <w:numPr>
          <w:ilvl w:val="0"/>
          <w:numId w:val="30"/>
        </w:numPr>
        <w:spacing w:after="0"/>
        <w:ind w:left="540" w:hanging="540"/>
        <w:rPr>
          <w:b/>
        </w:rPr>
      </w:pPr>
      <w:r w:rsidRPr="005C096C">
        <w:rPr>
          <w:b/>
        </w:rPr>
        <w:t xml:space="preserve">Hlášení o propuštění - </w:t>
      </w:r>
      <w:r w:rsidRPr="005C096C">
        <w:rPr>
          <w:bCs/>
        </w:rPr>
        <w:t>zpráva se posílá doporučeně OSPOD po propuštění dítěte.</w:t>
      </w:r>
    </w:p>
    <w:p w:rsidR="00CF21B6" w:rsidRPr="00A73FA0" w:rsidRDefault="00CF21B6" w:rsidP="00F470CC">
      <w:pPr>
        <w:numPr>
          <w:ilvl w:val="0"/>
          <w:numId w:val="30"/>
        </w:numPr>
        <w:suppressAutoHyphens/>
        <w:spacing w:after="0"/>
        <w:ind w:left="540" w:hanging="540"/>
      </w:pPr>
      <w:r w:rsidRPr="005C096C">
        <w:rPr>
          <w:b/>
          <w:bCs/>
        </w:rPr>
        <w:t>Žádost o ukončení výplaty dávky</w:t>
      </w:r>
      <w:r w:rsidRPr="005C096C">
        <w:t xml:space="preserve"> SSP, přídavku na dítě – žádost příslušnému úřadu práce o </w:t>
      </w:r>
      <w:r w:rsidRPr="00A73FA0">
        <w:t>zastavení dávky po propuštění dítěte.</w:t>
      </w:r>
    </w:p>
    <w:p w:rsidR="00CF21B6" w:rsidRPr="005C096C" w:rsidRDefault="00CF21B6" w:rsidP="00F470CC">
      <w:pPr>
        <w:numPr>
          <w:ilvl w:val="0"/>
          <w:numId w:val="30"/>
        </w:numPr>
        <w:suppressAutoHyphens/>
        <w:spacing w:after="0"/>
        <w:ind w:left="540" w:hanging="540"/>
      </w:pPr>
      <w:r w:rsidRPr="00D83E35">
        <w:rPr>
          <w:b/>
        </w:rPr>
        <w:t>Zdravotní dokumentace</w:t>
      </w:r>
      <w:r w:rsidR="00F7757E">
        <w:rPr>
          <w:b/>
        </w:rPr>
        <w:t xml:space="preserve"> a citlivé údaje</w:t>
      </w:r>
      <w:r w:rsidRPr="005C096C">
        <w:t xml:space="preserve"> – </w:t>
      </w:r>
      <w:r w:rsidR="00D83E35">
        <w:t>vedena mimo spisovou dokumentaci</w:t>
      </w:r>
      <w:r w:rsidR="00F7757E">
        <w:t xml:space="preserve"> s označením důvěrné</w:t>
      </w:r>
      <w:r w:rsidRPr="005C096C">
        <w:t xml:space="preserve">, např. propouštěcí zprávy z nemocnice, zprávy psychologa (psychiatra), zprávy </w:t>
      </w:r>
      <w:r w:rsidR="00597B5A">
        <w:t>SPC, kopie zdravotní</w:t>
      </w:r>
      <w:r w:rsidR="00D83E35">
        <w:t>ch průkazek, lékařské prohlídky</w:t>
      </w:r>
      <w:r w:rsidR="00F7757E">
        <w:t>, K</w:t>
      </w:r>
      <w:r w:rsidR="00F7757E" w:rsidRPr="005C096C">
        <w:t>opie občanského průkazu dítěte, plné moci, nájemní smlouvy</w:t>
      </w:r>
      <w:r w:rsidR="00F7757E">
        <w:t xml:space="preserve">, kopie rodného </w:t>
      </w:r>
      <w:proofErr w:type="gramStart"/>
      <w:r w:rsidR="00F7757E">
        <w:t xml:space="preserve">listu </w:t>
      </w:r>
      <w:r w:rsidRPr="005C096C">
        <w:t>.</w:t>
      </w:r>
      <w:proofErr w:type="gramEnd"/>
      <w:r w:rsidRPr="005C096C">
        <w:t xml:space="preserve"> </w:t>
      </w:r>
    </w:p>
    <w:p w:rsidR="009C7A93" w:rsidRDefault="00CF21B6" w:rsidP="00F470CC">
      <w:pPr>
        <w:numPr>
          <w:ilvl w:val="0"/>
          <w:numId w:val="30"/>
        </w:numPr>
        <w:suppressAutoHyphens/>
        <w:spacing w:after="0"/>
        <w:ind w:left="540" w:hanging="540"/>
      </w:pPr>
      <w:r w:rsidRPr="009C7A93">
        <w:rPr>
          <w:b/>
        </w:rPr>
        <w:t>Kontakty</w:t>
      </w:r>
      <w:r w:rsidRPr="005C096C">
        <w:t xml:space="preserve"> – samostatná </w:t>
      </w:r>
      <w:proofErr w:type="spellStart"/>
      <w:r w:rsidRPr="005C096C">
        <w:t>eurosložka</w:t>
      </w:r>
      <w:proofErr w:type="spellEnd"/>
      <w:r w:rsidR="00D83E35">
        <w:t>, která je duplicitně vedena se složkou dítěte na jednotlivých</w:t>
      </w:r>
      <w:r w:rsidR="009C7A93">
        <w:t xml:space="preserve"> bytech</w:t>
      </w:r>
      <w:r w:rsidRPr="005C096C">
        <w:t xml:space="preserve"> </w:t>
      </w:r>
      <w:r w:rsidR="009C7A93">
        <w:t>–</w:t>
      </w:r>
      <w:r w:rsidRPr="005C096C">
        <w:t xml:space="preserve"> </w:t>
      </w:r>
      <w:r w:rsidR="009C7A93">
        <w:t xml:space="preserve">návštěvní list, telefonáty z/ na pohotovostní mobil. </w:t>
      </w:r>
    </w:p>
    <w:p w:rsidR="009C7A93" w:rsidRDefault="009C7A93" w:rsidP="00F470CC">
      <w:pPr>
        <w:numPr>
          <w:ilvl w:val="0"/>
          <w:numId w:val="30"/>
        </w:numPr>
        <w:suppressAutoHyphens/>
        <w:spacing w:after="0"/>
        <w:ind w:left="540" w:hanging="540"/>
      </w:pPr>
      <w:r w:rsidRPr="009C7A93">
        <w:rPr>
          <w:b/>
        </w:rPr>
        <w:t>Z</w:t>
      </w:r>
      <w:r w:rsidR="00CF21B6" w:rsidRPr="009C7A93">
        <w:rPr>
          <w:b/>
        </w:rPr>
        <w:t xml:space="preserve">áznamy </w:t>
      </w:r>
      <w:r w:rsidRPr="009C7A93">
        <w:rPr>
          <w:b/>
        </w:rPr>
        <w:t>z telefonátů</w:t>
      </w:r>
      <w:r w:rsidR="00CF21B6" w:rsidRPr="005C096C">
        <w:t xml:space="preserve"> </w:t>
      </w:r>
    </w:p>
    <w:p w:rsidR="00CF21B6" w:rsidRPr="005C096C" w:rsidRDefault="00CF21B6" w:rsidP="00F470CC">
      <w:pPr>
        <w:numPr>
          <w:ilvl w:val="0"/>
          <w:numId w:val="30"/>
        </w:numPr>
        <w:suppressAutoHyphens/>
        <w:spacing w:after="0"/>
        <w:ind w:left="540" w:hanging="540"/>
      </w:pPr>
      <w:r w:rsidRPr="00DD2415">
        <w:rPr>
          <w:b/>
        </w:rPr>
        <w:t>Individuální plán SPO</w:t>
      </w:r>
      <w:r w:rsidRPr="005C096C">
        <w:rPr>
          <w:b/>
        </w:rPr>
        <w:t xml:space="preserve"> </w:t>
      </w:r>
      <w:r w:rsidR="00DD2415">
        <w:rPr>
          <w:b/>
        </w:rPr>
        <w:t xml:space="preserve">(tvořené zařízením) </w:t>
      </w:r>
      <w:r w:rsidRPr="005C096C">
        <w:rPr>
          <w:b/>
        </w:rPr>
        <w:t xml:space="preserve">– </w:t>
      </w:r>
      <w:r w:rsidRPr="005C096C">
        <w:t xml:space="preserve">samostatná </w:t>
      </w:r>
      <w:proofErr w:type="spellStart"/>
      <w:r w:rsidRPr="005C096C">
        <w:t>eurosložka</w:t>
      </w:r>
      <w:proofErr w:type="spellEnd"/>
      <w:r w:rsidRPr="005C096C">
        <w:t xml:space="preserve"> </w:t>
      </w:r>
      <w:r w:rsidR="00DD2415">
        <w:t>ve spisové dokumentaci dítěte.</w:t>
      </w:r>
    </w:p>
    <w:p w:rsidR="00CF21B6" w:rsidRPr="005C096C" w:rsidRDefault="00DD2415" w:rsidP="00F470CC">
      <w:pPr>
        <w:numPr>
          <w:ilvl w:val="0"/>
          <w:numId w:val="30"/>
        </w:numPr>
        <w:suppressAutoHyphens/>
        <w:spacing w:before="0" w:after="0"/>
        <w:ind w:left="540" w:hanging="540"/>
      </w:pPr>
      <w:r>
        <w:rPr>
          <w:b/>
        </w:rPr>
        <w:t>Spisový přehled</w:t>
      </w:r>
      <w:r w:rsidR="00CF21B6" w:rsidRPr="005C096C">
        <w:rPr>
          <w:b/>
        </w:rPr>
        <w:t xml:space="preserve"> –</w:t>
      </w:r>
      <w:r w:rsidR="00CF21B6" w:rsidRPr="005C096C">
        <w:t xml:space="preserve"> samostatná </w:t>
      </w:r>
      <w:proofErr w:type="spellStart"/>
      <w:r w:rsidR="00CF21B6" w:rsidRPr="005C096C">
        <w:t>eurosložka</w:t>
      </w:r>
      <w:proofErr w:type="spellEnd"/>
      <w:r w:rsidR="00CF21B6" w:rsidRPr="005C096C">
        <w:t xml:space="preserve">, tabulka obsahující chronologicky řazené záznamy ve složce dítěte. </w:t>
      </w:r>
    </w:p>
    <w:p w:rsidR="005E15F5" w:rsidRDefault="00CF21B6" w:rsidP="00F470CC">
      <w:pPr>
        <w:numPr>
          <w:ilvl w:val="0"/>
          <w:numId w:val="30"/>
        </w:numPr>
        <w:suppressAutoHyphens/>
        <w:spacing w:after="0"/>
        <w:ind w:left="540" w:hanging="540"/>
        <w:rPr>
          <w:b/>
        </w:rPr>
      </w:pPr>
      <w:r w:rsidRPr="005E15F5">
        <w:rPr>
          <w:b/>
        </w:rPr>
        <w:t xml:space="preserve">Příspěvek na úhradu pobytu a péče </w:t>
      </w:r>
    </w:p>
    <w:p w:rsidR="005E15F5" w:rsidRDefault="005E15F5" w:rsidP="00CF21B6">
      <w:pPr>
        <w:rPr>
          <w:b/>
        </w:rPr>
      </w:pPr>
    </w:p>
    <w:p w:rsidR="005E15F5" w:rsidRDefault="00CF21B6" w:rsidP="00CF21B6">
      <w:pPr>
        <w:rPr>
          <w:bCs/>
        </w:rPr>
      </w:pPr>
      <w:r w:rsidRPr="005C096C">
        <w:rPr>
          <w:bCs/>
        </w:rPr>
        <w:lastRenderedPageBreak/>
        <w:t xml:space="preserve">Stránky jednotlivých dokumentů jsou očíslovány arabskými číslicemi. V případech, kdy dokument obsahuje více stránek, je k číslovce přiřazeno malé písmeno </w:t>
      </w:r>
      <w:proofErr w:type="gramStart"/>
      <w:r w:rsidRPr="005C096C">
        <w:rPr>
          <w:bCs/>
        </w:rPr>
        <w:t>abecedy a,b,</w:t>
      </w:r>
      <w:proofErr w:type="spellStart"/>
      <w:r w:rsidRPr="005C096C">
        <w:rPr>
          <w:bCs/>
        </w:rPr>
        <w:t>c</w:t>
      </w:r>
      <w:proofErr w:type="spellEnd"/>
      <w:r w:rsidR="005E15F5">
        <w:rPr>
          <w:bCs/>
        </w:rPr>
        <w:t>.</w:t>
      </w:r>
      <w:proofErr w:type="gramEnd"/>
    </w:p>
    <w:p w:rsidR="00CF21B6" w:rsidRPr="005C096C" w:rsidRDefault="00CF21B6" w:rsidP="00CF21B6">
      <w:pPr>
        <w:rPr>
          <w:b/>
        </w:rPr>
      </w:pPr>
      <w:r w:rsidRPr="005C096C">
        <w:rPr>
          <w:b/>
        </w:rPr>
        <w:t>Číslování spisové dokumentace</w:t>
      </w:r>
    </w:p>
    <w:p w:rsidR="00CF21B6" w:rsidRPr="005C096C" w:rsidRDefault="00CF21B6" w:rsidP="00CF21B6">
      <w:r w:rsidRPr="005C096C">
        <w:t>Číslem dokumentace se rozumí pořadové číslo dokumentace.</w:t>
      </w:r>
    </w:p>
    <w:p w:rsidR="00CF21B6" w:rsidRPr="005C096C" w:rsidRDefault="00CF21B6" w:rsidP="00CF21B6">
      <w:r w:rsidRPr="005C096C">
        <w:t xml:space="preserve">Např. 13/2005 - třináctý spis založený v roce 2005. </w:t>
      </w:r>
    </w:p>
    <w:p w:rsidR="00CF21B6" w:rsidRPr="005C096C" w:rsidRDefault="00CF21B6" w:rsidP="00CF21B6">
      <w:pPr>
        <w:rPr>
          <w:b/>
        </w:rPr>
      </w:pPr>
    </w:p>
    <w:p w:rsidR="00FE4436" w:rsidRPr="005C096C" w:rsidRDefault="00FE4436" w:rsidP="00F470CC">
      <w:pPr>
        <w:pStyle w:val="Nadpis2"/>
        <w:numPr>
          <w:ilvl w:val="1"/>
          <w:numId w:val="31"/>
        </w:numPr>
        <w:rPr>
          <w:color w:val="auto"/>
        </w:rPr>
      </w:pPr>
      <w:bookmarkStart w:id="219" w:name="_Toc387849019"/>
      <w:bookmarkStart w:id="220" w:name="_Toc387849116"/>
      <w:bookmarkStart w:id="221" w:name="_Toc387849207"/>
      <w:bookmarkStart w:id="222" w:name="_Toc405291789"/>
      <w:bookmarkStart w:id="223" w:name="_Toc463503895"/>
      <w:r w:rsidRPr="005C096C">
        <w:rPr>
          <w:color w:val="auto"/>
        </w:rPr>
        <w:t>Vedení elektronické spisové dokumentace</w:t>
      </w:r>
      <w:bookmarkEnd w:id="219"/>
      <w:bookmarkEnd w:id="220"/>
      <w:bookmarkEnd w:id="221"/>
      <w:bookmarkEnd w:id="222"/>
      <w:bookmarkEnd w:id="223"/>
    </w:p>
    <w:p w:rsidR="00E83190" w:rsidRPr="005C096C" w:rsidRDefault="00E83190" w:rsidP="00FE4436">
      <w:pPr>
        <w:spacing w:before="79"/>
      </w:pPr>
    </w:p>
    <w:p w:rsidR="00FE4436" w:rsidRPr="005C096C" w:rsidRDefault="00FE4436" w:rsidP="00FE4436">
      <w:pPr>
        <w:spacing w:before="79"/>
      </w:pPr>
      <w:r w:rsidRPr="005C096C">
        <w:t>Elektronickou podobu dokumentace vede sociální pracovník.</w:t>
      </w:r>
    </w:p>
    <w:p w:rsidR="00D65974" w:rsidRDefault="00FE4436" w:rsidP="00FE4436">
      <w:pPr>
        <w:spacing w:before="79"/>
      </w:pPr>
      <w:r w:rsidRPr="005C096C">
        <w:t>Každý sociální pracovník má k dispozici svůj pracovní počítač. Všechny počítače jsou centrálně propojeny. Všechny počítače jsou zabezpečeny hesly proti přístupu neoprávněných osob. Dokumentace v elektronické podobě je vedena duplicitně s listinnou dokumentací. Jednotlivé elektronické složky jsou označeny jménem dítěte.</w:t>
      </w:r>
    </w:p>
    <w:p w:rsidR="00D65974" w:rsidRPr="005C096C" w:rsidRDefault="00D65974" w:rsidP="00FE4436">
      <w:pPr>
        <w:spacing w:before="79"/>
      </w:pPr>
    </w:p>
    <w:p w:rsidR="00FE4436" w:rsidRPr="005C096C" w:rsidRDefault="00FE4436" w:rsidP="00F470CC">
      <w:pPr>
        <w:pStyle w:val="Nadpis2"/>
        <w:numPr>
          <w:ilvl w:val="1"/>
          <w:numId w:val="31"/>
        </w:numPr>
        <w:rPr>
          <w:color w:val="auto"/>
        </w:rPr>
      </w:pPr>
      <w:bookmarkStart w:id="224" w:name="_Toc387849020"/>
      <w:bookmarkStart w:id="225" w:name="_Toc387849117"/>
      <w:bookmarkStart w:id="226" w:name="_Toc387849208"/>
      <w:bookmarkStart w:id="227" w:name="_Toc405291790"/>
      <w:bookmarkStart w:id="228" w:name="_Toc463503896"/>
      <w:r w:rsidRPr="005C096C">
        <w:rPr>
          <w:color w:val="auto"/>
        </w:rPr>
        <w:t>Sešit - Pracovní záznamy dítěte</w:t>
      </w:r>
      <w:bookmarkEnd w:id="224"/>
      <w:bookmarkEnd w:id="225"/>
      <w:bookmarkEnd w:id="226"/>
      <w:bookmarkEnd w:id="227"/>
      <w:bookmarkEnd w:id="228"/>
    </w:p>
    <w:p w:rsidR="00E83190" w:rsidRPr="005C096C" w:rsidRDefault="00E83190" w:rsidP="00FE4436"/>
    <w:p w:rsidR="00FE4436" w:rsidRPr="005C096C" w:rsidRDefault="00FE4436" w:rsidP="00FE4436">
      <w:pPr>
        <w:rPr>
          <w:b/>
        </w:rPr>
      </w:pPr>
      <w:r w:rsidRPr="005C096C">
        <w:t xml:space="preserve">Při přijetí dítěte do zařízení </w:t>
      </w:r>
      <w:r w:rsidR="00AD6858" w:rsidRPr="005C096C">
        <w:t xml:space="preserve">teta zavede </w:t>
      </w:r>
      <w:r w:rsidRPr="005C096C">
        <w:t>Sešit</w:t>
      </w:r>
      <w:r w:rsidR="00AD6858" w:rsidRPr="005C096C">
        <w:t xml:space="preserve"> se jménem dítěte, kde </w:t>
      </w:r>
      <w:r w:rsidRPr="005C096C">
        <w:t xml:space="preserve">zapisuje důležité informace kolem dítěte, které se během dne udály. </w:t>
      </w:r>
      <w:r w:rsidR="00AD6858" w:rsidRPr="005C096C">
        <w:t>Sešit je součásti spisové dokumentace dítěte, při ukončení pobytu se společně zakládá do archivu.</w:t>
      </w:r>
    </w:p>
    <w:p w:rsidR="00FE4436" w:rsidRPr="005C096C" w:rsidRDefault="00FE4436" w:rsidP="00FE4436">
      <w:pPr>
        <w:rPr>
          <w:b/>
        </w:rPr>
      </w:pPr>
      <w:r w:rsidRPr="005C096C">
        <w:rPr>
          <w:b/>
        </w:rPr>
        <w:t>Tety do Pracovních sešitů zapisují informace:</w:t>
      </w:r>
    </w:p>
    <w:p w:rsidR="00FE4436" w:rsidRPr="005C096C" w:rsidRDefault="00FE4436" w:rsidP="00E83190">
      <w:pPr>
        <w:pStyle w:val="odrky"/>
        <w:ind w:left="357" w:hanging="357"/>
        <w:rPr>
          <w:color w:val="auto"/>
        </w:rPr>
      </w:pPr>
      <w:r w:rsidRPr="005C096C">
        <w:rPr>
          <w:color w:val="auto"/>
        </w:rPr>
        <w:t>Nově přijaté dítě, reakce po přijetí, adaptační proces, seznámení s ostatními dětmi v Klokánku, s tetou, reakce a projevy dětí atd.</w:t>
      </w:r>
    </w:p>
    <w:p w:rsidR="00FE4436" w:rsidRPr="005C096C" w:rsidRDefault="00FE4436" w:rsidP="00E83190">
      <w:pPr>
        <w:pStyle w:val="odrky"/>
        <w:ind w:left="357" w:hanging="357"/>
        <w:rPr>
          <w:color w:val="auto"/>
        </w:rPr>
      </w:pPr>
      <w:r w:rsidRPr="005C096C">
        <w:rPr>
          <w:color w:val="auto"/>
        </w:rPr>
        <w:t>MŠ, ZŠ, kroužky.</w:t>
      </w:r>
    </w:p>
    <w:p w:rsidR="00FE4436" w:rsidRPr="005C096C" w:rsidRDefault="00FE4436" w:rsidP="00E83190">
      <w:pPr>
        <w:pStyle w:val="odrky"/>
        <w:ind w:left="357" w:hanging="357"/>
        <w:rPr>
          <w:color w:val="auto"/>
        </w:rPr>
      </w:pPr>
      <w:r w:rsidRPr="005C096C">
        <w:rPr>
          <w:color w:val="auto"/>
        </w:rPr>
        <w:t>Pobyty mimo zařízení a návštěvy rodinných příslušníků.</w:t>
      </w:r>
    </w:p>
    <w:p w:rsidR="00FE4436" w:rsidRPr="005C096C" w:rsidRDefault="00FE4436" w:rsidP="00E83190">
      <w:pPr>
        <w:pStyle w:val="odrky"/>
        <w:ind w:left="357" w:hanging="357"/>
        <w:rPr>
          <w:color w:val="auto"/>
        </w:rPr>
      </w:pPr>
      <w:r w:rsidRPr="005C096C">
        <w:rPr>
          <w:color w:val="auto"/>
        </w:rPr>
        <w:t>Výchovné a výukové problémy, zvládání mimořádných situací.</w:t>
      </w:r>
    </w:p>
    <w:p w:rsidR="00FE4436" w:rsidRPr="005C096C" w:rsidRDefault="00FE4436" w:rsidP="00E83190">
      <w:pPr>
        <w:pStyle w:val="odrky"/>
        <w:ind w:left="357" w:hanging="357"/>
        <w:rPr>
          <w:color w:val="auto"/>
        </w:rPr>
      </w:pPr>
      <w:r w:rsidRPr="005C096C">
        <w:rPr>
          <w:color w:val="auto"/>
        </w:rPr>
        <w:t>Pobyty dětí na rekreaci – přechodné pobyty, výlety, tábory – zážitky apod.</w:t>
      </w:r>
    </w:p>
    <w:p w:rsidR="00FE4436" w:rsidRPr="005C096C" w:rsidRDefault="00FE4436" w:rsidP="00E83190">
      <w:pPr>
        <w:pStyle w:val="odrky"/>
        <w:ind w:left="357" w:hanging="357"/>
        <w:rPr>
          <w:color w:val="auto"/>
        </w:rPr>
      </w:pPr>
      <w:r w:rsidRPr="005C096C">
        <w:rPr>
          <w:color w:val="auto"/>
        </w:rPr>
        <w:t>Změny zdravotního stavu – onemocnění, bolesti, odborná vyšetření, úrazy, medikace (průběh léčby, změna léků apod.).</w:t>
      </w:r>
    </w:p>
    <w:p w:rsidR="00FE4436" w:rsidRPr="005C096C" w:rsidRDefault="00FE4436" w:rsidP="00E83190">
      <w:pPr>
        <w:pStyle w:val="odrky"/>
        <w:ind w:left="357" w:hanging="357"/>
        <w:rPr>
          <w:color w:val="auto"/>
        </w:rPr>
      </w:pPr>
      <w:r w:rsidRPr="005C096C">
        <w:rPr>
          <w:color w:val="auto"/>
        </w:rPr>
        <w:t>Vedení a nácvik v běžných životních situacích – estetická výchova, sociální výchova (ostatní sociální dovednosti - komunikace, nakládání a hospodaření s financemi, celkový rozvoj osobnosti včetně rozvoje nadání, mapování zájmových aktivit, podpora volnočasových aktivit (podpora ve výběru a ke směrování k </w:t>
      </w:r>
      <w:proofErr w:type="gramStart"/>
      <w:r w:rsidRPr="005C096C">
        <w:rPr>
          <w:color w:val="auto"/>
        </w:rPr>
        <w:t>zájmů</w:t>
      </w:r>
      <w:proofErr w:type="gramEnd"/>
      <w:r w:rsidRPr="005C096C">
        <w:rPr>
          <w:color w:val="auto"/>
        </w:rPr>
        <w:t xml:space="preserve"> či koníčku).</w:t>
      </w:r>
    </w:p>
    <w:p w:rsidR="00FE4436" w:rsidRPr="005C096C" w:rsidRDefault="00FE4436" w:rsidP="00E83190">
      <w:pPr>
        <w:pStyle w:val="odrky"/>
        <w:ind w:left="357" w:hanging="357"/>
        <w:rPr>
          <w:color w:val="auto"/>
        </w:rPr>
      </w:pPr>
      <w:r w:rsidRPr="005C096C">
        <w:rPr>
          <w:color w:val="auto"/>
        </w:rPr>
        <w:t>Mimořádné události v rámci soužití – s jinými dětmi, s tetami.</w:t>
      </w:r>
    </w:p>
    <w:p w:rsidR="00FE4436" w:rsidRPr="005C096C" w:rsidRDefault="00FE4436" w:rsidP="00E83190">
      <w:pPr>
        <w:pStyle w:val="odrky"/>
        <w:ind w:left="357" w:hanging="357"/>
        <w:rPr>
          <w:color w:val="auto"/>
        </w:rPr>
      </w:pPr>
      <w:r w:rsidRPr="005C096C">
        <w:rPr>
          <w:color w:val="auto"/>
        </w:rPr>
        <w:t>Veškeré změny.</w:t>
      </w:r>
    </w:p>
    <w:p w:rsidR="00FE4436" w:rsidRPr="005C096C" w:rsidRDefault="00FE4436" w:rsidP="00FE4436">
      <w:r w:rsidRPr="005C096C">
        <w:lastRenderedPageBreak/>
        <w:t xml:space="preserve">Sešit je uložen v uzavíratelné skříni. Do Sešitu děti nenahlíží, </w:t>
      </w:r>
      <w:r w:rsidR="00CC791C" w:rsidRPr="005C096C">
        <w:t xml:space="preserve">a to </w:t>
      </w:r>
      <w:r w:rsidRPr="005C096C">
        <w:t xml:space="preserve">s ohledem na časté citlivé údaje. Střídající teta si při nástupu do služby vždy Sešit pročte, aby věděla okolnosti kolem dítěte v předcházejícím týdnu. </w:t>
      </w:r>
    </w:p>
    <w:p w:rsidR="00FE4436" w:rsidRPr="005C096C" w:rsidRDefault="00FE4436" w:rsidP="00FE4436">
      <w:r w:rsidRPr="005C096C">
        <w:t xml:space="preserve">Záznamy ze Sešitu využívá dále sociální pracovnice, která </w:t>
      </w:r>
      <w:r w:rsidR="00CC791C" w:rsidRPr="005C096C">
        <w:t>jej</w:t>
      </w:r>
      <w:r w:rsidRPr="005C096C">
        <w:t xml:space="preserve"> pravidelně pročítá a čerpá z něj informace do zpráv pro OSPOD, soud apod. </w:t>
      </w:r>
    </w:p>
    <w:p w:rsidR="00FE4436" w:rsidRPr="005C096C" w:rsidRDefault="00FE4436" w:rsidP="00F470CC">
      <w:pPr>
        <w:pStyle w:val="Nadpis2"/>
        <w:numPr>
          <w:ilvl w:val="1"/>
          <w:numId w:val="31"/>
        </w:numPr>
        <w:rPr>
          <w:color w:val="auto"/>
        </w:rPr>
      </w:pPr>
      <w:bookmarkStart w:id="229" w:name="_Toc387849021"/>
      <w:bookmarkStart w:id="230" w:name="_Toc387849118"/>
      <w:bookmarkStart w:id="231" w:name="_Toc387849209"/>
      <w:bookmarkStart w:id="232" w:name="_Toc405291791"/>
      <w:bookmarkStart w:id="233" w:name="_Toc463503897"/>
      <w:r w:rsidRPr="005C096C">
        <w:rPr>
          <w:color w:val="auto"/>
        </w:rPr>
        <w:t>Evidence dětí umístěných v zařízení</w:t>
      </w:r>
      <w:bookmarkEnd w:id="229"/>
      <w:bookmarkEnd w:id="230"/>
      <w:bookmarkEnd w:id="231"/>
      <w:bookmarkEnd w:id="232"/>
      <w:bookmarkEnd w:id="233"/>
    </w:p>
    <w:p w:rsidR="00FE4436" w:rsidRPr="005C096C" w:rsidRDefault="00FE4436" w:rsidP="00FE4436">
      <w:r w:rsidRPr="005C096C">
        <w:t>Sociální pracovníci vedou v elektronické i listinné podobě evidenci dětí umístěných v zařízení dle jednotlivých let.</w:t>
      </w:r>
    </w:p>
    <w:p w:rsidR="00FE4436" w:rsidRPr="005C096C" w:rsidRDefault="00FE4436" w:rsidP="00FE4436">
      <w:pPr>
        <w:rPr>
          <w:b/>
        </w:rPr>
      </w:pPr>
      <w:r w:rsidRPr="005C096C">
        <w:rPr>
          <w:b/>
        </w:rPr>
        <w:t>Každé přijetí dítěte je řádně evidován v Evidenční knize, ve které je uvedeno:</w:t>
      </w:r>
    </w:p>
    <w:p w:rsidR="00FE4436" w:rsidRPr="005C096C" w:rsidRDefault="00FE4436" w:rsidP="00E83190">
      <w:pPr>
        <w:pStyle w:val="odrky"/>
        <w:ind w:left="357" w:hanging="357"/>
        <w:rPr>
          <w:color w:val="auto"/>
        </w:rPr>
      </w:pPr>
      <w:r w:rsidRPr="005C096C">
        <w:rPr>
          <w:color w:val="auto"/>
        </w:rPr>
        <w:t>číslo spisu (odpovídající pořadí v roce)</w:t>
      </w:r>
    </w:p>
    <w:p w:rsidR="00FE4436" w:rsidRPr="005C096C" w:rsidRDefault="00FE4436" w:rsidP="00E83190">
      <w:pPr>
        <w:pStyle w:val="odrky"/>
        <w:ind w:left="357" w:hanging="357"/>
        <w:rPr>
          <w:color w:val="auto"/>
        </w:rPr>
      </w:pPr>
      <w:r w:rsidRPr="005C096C">
        <w:rPr>
          <w:color w:val="auto"/>
        </w:rPr>
        <w:t>datum a čas přijetí dítěte</w:t>
      </w:r>
    </w:p>
    <w:p w:rsidR="00FE4436" w:rsidRPr="005C096C" w:rsidRDefault="00FE4436" w:rsidP="00E83190">
      <w:pPr>
        <w:pStyle w:val="odrky"/>
        <w:ind w:left="357" w:hanging="357"/>
        <w:rPr>
          <w:color w:val="auto"/>
        </w:rPr>
      </w:pPr>
      <w:r w:rsidRPr="005C096C">
        <w:rPr>
          <w:color w:val="auto"/>
        </w:rPr>
        <w:t>jméno a příjmení dítěte</w:t>
      </w:r>
    </w:p>
    <w:p w:rsidR="00FE4436" w:rsidRPr="005C096C" w:rsidRDefault="00FE4436" w:rsidP="00E83190">
      <w:pPr>
        <w:pStyle w:val="odrky"/>
        <w:ind w:left="357" w:hanging="357"/>
        <w:rPr>
          <w:color w:val="auto"/>
        </w:rPr>
      </w:pPr>
      <w:r w:rsidRPr="005C096C">
        <w:rPr>
          <w:color w:val="auto"/>
        </w:rPr>
        <w:t>datum narození dítěte</w:t>
      </w:r>
    </w:p>
    <w:p w:rsidR="00FE4436" w:rsidRPr="005C096C" w:rsidRDefault="00FE4436" w:rsidP="00E83190">
      <w:pPr>
        <w:pStyle w:val="odrky"/>
        <w:ind w:left="357" w:hanging="357"/>
        <w:rPr>
          <w:color w:val="auto"/>
        </w:rPr>
      </w:pPr>
      <w:r w:rsidRPr="005C096C">
        <w:rPr>
          <w:color w:val="auto"/>
        </w:rPr>
        <w:t>trvalé bydliště dítěte</w:t>
      </w:r>
    </w:p>
    <w:p w:rsidR="00FE4436" w:rsidRPr="005C096C" w:rsidRDefault="00FE4436" w:rsidP="00E83190">
      <w:pPr>
        <w:pStyle w:val="odrky"/>
        <w:ind w:left="357" w:hanging="357"/>
        <w:rPr>
          <w:color w:val="auto"/>
        </w:rPr>
      </w:pPr>
      <w:r w:rsidRPr="005C096C">
        <w:rPr>
          <w:color w:val="auto"/>
        </w:rPr>
        <w:t>důvod přijetí dítěte do zařízení</w:t>
      </w:r>
    </w:p>
    <w:p w:rsidR="00FE4436" w:rsidRPr="005C096C" w:rsidRDefault="00FE4436" w:rsidP="00E83190">
      <w:pPr>
        <w:pStyle w:val="odrky"/>
        <w:ind w:left="357" w:hanging="357"/>
        <w:rPr>
          <w:color w:val="auto"/>
        </w:rPr>
      </w:pPr>
      <w:r w:rsidRPr="005C096C">
        <w:rPr>
          <w:color w:val="auto"/>
        </w:rPr>
        <w:t>způsob přijetí do zařízení</w:t>
      </w:r>
    </w:p>
    <w:p w:rsidR="00FE4436" w:rsidRPr="005C096C" w:rsidRDefault="00FE4436" w:rsidP="00E83190">
      <w:pPr>
        <w:pStyle w:val="odrky"/>
        <w:ind w:left="357" w:hanging="357"/>
        <w:rPr>
          <w:color w:val="auto"/>
        </w:rPr>
      </w:pPr>
      <w:r w:rsidRPr="005C096C">
        <w:rPr>
          <w:color w:val="auto"/>
        </w:rPr>
        <w:t>datum a čas propuštění</w:t>
      </w:r>
    </w:p>
    <w:p w:rsidR="00FE4436" w:rsidRPr="005C096C" w:rsidRDefault="00FE4436" w:rsidP="00FE4436"/>
    <w:p w:rsidR="00FE4436" w:rsidRPr="005C096C" w:rsidRDefault="00FE4436" w:rsidP="00FE4436">
      <w:pPr>
        <w:rPr>
          <w:b/>
        </w:rPr>
      </w:pPr>
      <w:r w:rsidRPr="005C096C">
        <w:rPr>
          <w:b/>
        </w:rPr>
        <w:t>V elektronické podobě se jedná se o tabulku, ve které je uvedeno:</w:t>
      </w:r>
    </w:p>
    <w:p w:rsidR="00FE4436" w:rsidRPr="005C096C" w:rsidRDefault="00FE4436" w:rsidP="00E83190">
      <w:pPr>
        <w:pStyle w:val="odrky"/>
        <w:ind w:left="357" w:hanging="357"/>
        <w:rPr>
          <w:color w:val="auto"/>
        </w:rPr>
      </w:pPr>
      <w:r w:rsidRPr="005C096C">
        <w:rPr>
          <w:color w:val="auto"/>
        </w:rPr>
        <w:t>pořadové číslo</w:t>
      </w:r>
    </w:p>
    <w:p w:rsidR="00FE4436" w:rsidRPr="005C096C" w:rsidRDefault="00FE4436" w:rsidP="00E83190">
      <w:pPr>
        <w:pStyle w:val="odrky"/>
        <w:ind w:left="357" w:hanging="357"/>
        <w:rPr>
          <w:color w:val="auto"/>
        </w:rPr>
      </w:pPr>
      <w:r w:rsidRPr="005C096C">
        <w:rPr>
          <w:color w:val="auto"/>
        </w:rPr>
        <w:t>číslo spisu</w:t>
      </w:r>
    </w:p>
    <w:p w:rsidR="00FE4436" w:rsidRPr="005C096C" w:rsidRDefault="00FE4436" w:rsidP="00E83190">
      <w:pPr>
        <w:pStyle w:val="odrky"/>
        <w:ind w:left="357" w:hanging="357"/>
        <w:rPr>
          <w:color w:val="auto"/>
        </w:rPr>
      </w:pPr>
      <w:r w:rsidRPr="005C096C">
        <w:rPr>
          <w:color w:val="auto"/>
        </w:rPr>
        <w:t>jméno a příjmení dítěte</w:t>
      </w:r>
    </w:p>
    <w:p w:rsidR="00FE4436" w:rsidRPr="005C096C" w:rsidRDefault="00FE4436" w:rsidP="00E83190">
      <w:pPr>
        <w:pStyle w:val="odrky"/>
        <w:ind w:left="357" w:hanging="357"/>
        <w:rPr>
          <w:color w:val="auto"/>
        </w:rPr>
      </w:pPr>
      <w:r w:rsidRPr="005C096C">
        <w:rPr>
          <w:color w:val="auto"/>
        </w:rPr>
        <w:t>datum narození</w:t>
      </w:r>
    </w:p>
    <w:p w:rsidR="00FE4436" w:rsidRPr="005C096C" w:rsidRDefault="00FE4436" w:rsidP="00E83190">
      <w:pPr>
        <w:pStyle w:val="odrky"/>
        <w:ind w:left="357" w:hanging="357"/>
        <w:rPr>
          <w:color w:val="auto"/>
        </w:rPr>
      </w:pPr>
      <w:r w:rsidRPr="005C096C">
        <w:rPr>
          <w:color w:val="auto"/>
        </w:rPr>
        <w:t>rodné číslo</w:t>
      </w:r>
    </w:p>
    <w:p w:rsidR="00FE4436" w:rsidRPr="005C096C" w:rsidRDefault="00FE4436" w:rsidP="00E83190">
      <w:pPr>
        <w:pStyle w:val="odrky"/>
        <w:ind w:left="357" w:hanging="357"/>
        <w:rPr>
          <w:color w:val="auto"/>
        </w:rPr>
      </w:pPr>
      <w:r w:rsidRPr="005C096C">
        <w:rPr>
          <w:color w:val="auto"/>
        </w:rPr>
        <w:t>trvalá adresa</w:t>
      </w:r>
    </w:p>
    <w:p w:rsidR="00FE4436" w:rsidRPr="005C096C" w:rsidRDefault="00FE4436" w:rsidP="00E83190">
      <w:pPr>
        <w:pStyle w:val="odrky"/>
        <w:ind w:left="357" w:hanging="357"/>
        <w:rPr>
          <w:color w:val="auto"/>
        </w:rPr>
      </w:pPr>
      <w:r w:rsidRPr="005C096C">
        <w:rPr>
          <w:color w:val="auto"/>
        </w:rPr>
        <w:t>důvod přijetí</w:t>
      </w:r>
    </w:p>
    <w:p w:rsidR="00FE4436" w:rsidRPr="005C096C" w:rsidRDefault="00FE4436" w:rsidP="00E83190">
      <w:pPr>
        <w:pStyle w:val="odrky"/>
        <w:ind w:left="357" w:hanging="357"/>
        <w:rPr>
          <w:color w:val="auto"/>
        </w:rPr>
      </w:pPr>
      <w:r w:rsidRPr="005C096C">
        <w:rPr>
          <w:color w:val="auto"/>
        </w:rPr>
        <w:t>způsob přijetí</w:t>
      </w:r>
    </w:p>
    <w:p w:rsidR="00FE4436" w:rsidRPr="005C096C" w:rsidRDefault="00FE4436" w:rsidP="00E83190">
      <w:pPr>
        <w:pStyle w:val="odrky"/>
        <w:ind w:left="357" w:hanging="357"/>
        <w:rPr>
          <w:color w:val="auto"/>
        </w:rPr>
      </w:pPr>
      <w:r w:rsidRPr="005C096C">
        <w:rPr>
          <w:color w:val="auto"/>
        </w:rPr>
        <w:t>datum a čas přijetí</w:t>
      </w:r>
    </w:p>
    <w:p w:rsidR="00FE4436" w:rsidRPr="005C096C" w:rsidRDefault="00FE4436" w:rsidP="00E83190">
      <w:pPr>
        <w:pStyle w:val="odrky"/>
        <w:ind w:left="357" w:hanging="357"/>
        <w:rPr>
          <w:b/>
          <w:color w:val="auto"/>
        </w:rPr>
      </w:pPr>
      <w:r w:rsidRPr="005C096C">
        <w:rPr>
          <w:color w:val="auto"/>
        </w:rPr>
        <w:t>datum a čas propuštění</w:t>
      </w:r>
    </w:p>
    <w:p w:rsidR="00FE4436" w:rsidRPr="005C096C" w:rsidRDefault="00FE4436" w:rsidP="00FE4436">
      <w:pPr>
        <w:pStyle w:val="odrky"/>
        <w:numPr>
          <w:ilvl w:val="0"/>
          <w:numId w:val="0"/>
        </w:numPr>
        <w:ind w:left="720"/>
        <w:rPr>
          <w:b/>
          <w:color w:val="auto"/>
        </w:rPr>
      </w:pPr>
    </w:p>
    <w:p w:rsidR="00FE4436" w:rsidRPr="005C096C" w:rsidRDefault="00FE4436" w:rsidP="00FE4436">
      <w:r w:rsidRPr="00C52A03">
        <w:rPr>
          <w:b/>
        </w:rPr>
        <w:t>Evidence hlášení o přijetí a hlášení o propuštění</w:t>
      </w:r>
      <w:r w:rsidR="00E83190" w:rsidRPr="00C52A03">
        <w:rPr>
          <w:b/>
        </w:rPr>
        <w:t>:</w:t>
      </w:r>
    </w:p>
    <w:p w:rsidR="00FE4436" w:rsidRPr="005C096C" w:rsidRDefault="00FE4436" w:rsidP="00FE4436">
      <w:pPr>
        <w:rPr>
          <w:b/>
          <w:sz w:val="28"/>
          <w:szCs w:val="28"/>
        </w:rPr>
      </w:pPr>
      <w:r w:rsidRPr="005C096C">
        <w:t xml:space="preserve">Hlášení o přijetí a hlášení o propuštění se chronologicky zakládají do pořadače. </w:t>
      </w:r>
    </w:p>
    <w:p w:rsidR="001B6AE1" w:rsidRPr="005C096C" w:rsidRDefault="001B6AE1" w:rsidP="00FE4436">
      <w:pPr>
        <w:rPr>
          <w:b/>
        </w:rPr>
      </w:pPr>
    </w:p>
    <w:p w:rsidR="00FE4436" w:rsidRPr="005C096C" w:rsidRDefault="00FE4436" w:rsidP="00FE4436">
      <w:r w:rsidRPr="005C096C">
        <w:rPr>
          <w:b/>
        </w:rPr>
        <w:t>Statistiky zařízení</w:t>
      </w:r>
      <w:r w:rsidR="00E83190" w:rsidRPr="005C096C">
        <w:rPr>
          <w:b/>
        </w:rPr>
        <w:t>:</w:t>
      </w:r>
    </w:p>
    <w:p w:rsidR="00FE4436" w:rsidRPr="005C096C" w:rsidRDefault="00FE4436" w:rsidP="00FE4436">
      <w:r w:rsidRPr="005C096C">
        <w:lastRenderedPageBreak/>
        <w:t>Zařízení na konci každého kalendářního roku zpracovává statistiku pro zřizovatele - centrála FOD v Praze. Statistické přehledy se vyhotovují rovněž na žádost státních subjektů.</w:t>
      </w:r>
    </w:p>
    <w:p w:rsidR="00E83190" w:rsidRPr="005C096C" w:rsidRDefault="00E83190" w:rsidP="00FE4436"/>
    <w:p w:rsidR="00FE4436" w:rsidRPr="00EE4F0C" w:rsidRDefault="00FE4436" w:rsidP="00F470CC">
      <w:pPr>
        <w:pStyle w:val="Nadpis2"/>
        <w:numPr>
          <w:ilvl w:val="1"/>
          <w:numId w:val="31"/>
        </w:numPr>
        <w:rPr>
          <w:color w:val="auto"/>
        </w:rPr>
      </w:pPr>
      <w:bookmarkStart w:id="234" w:name="_Toc387849022"/>
      <w:bookmarkStart w:id="235" w:name="_Toc387849119"/>
      <w:bookmarkStart w:id="236" w:name="_Toc387849210"/>
      <w:bookmarkStart w:id="237" w:name="_Toc405291792"/>
      <w:bookmarkStart w:id="238" w:name="_Toc463503898"/>
      <w:r w:rsidRPr="005C096C">
        <w:rPr>
          <w:color w:val="auto"/>
        </w:rPr>
        <w:t>Pravidla nahlížení do dokumentace dítěte</w:t>
      </w:r>
      <w:bookmarkEnd w:id="234"/>
      <w:bookmarkEnd w:id="235"/>
      <w:bookmarkEnd w:id="236"/>
      <w:bookmarkEnd w:id="237"/>
      <w:bookmarkEnd w:id="238"/>
    </w:p>
    <w:p w:rsidR="00D81551" w:rsidRDefault="00EE4F0C" w:rsidP="00EE4F0C">
      <w:r>
        <w:t xml:space="preserve">Nahlížet do spisové dokumentace vedené o dítěti, nejde-li o část týkající se správního řízení, je oprávněn na základě písemné žádosti </w:t>
      </w:r>
      <w:r w:rsidRPr="00EE4F0C">
        <w:rPr>
          <w:b/>
        </w:rPr>
        <w:t>pouze rodič dítěte, kterému náleží rodičovská odpovědnost, nebo jiná osoba odpovědná za výchovu dítěte nebo jejich zástupce na základě písemně udělené plné moci.</w:t>
      </w:r>
      <w:r>
        <w:t xml:space="preserve"> Rodiče nebo jiné osoby odpovědné za výchovu dítěte nebo jejich zástupce na základě písemně udělené plné moci mají právo při nahlížení do spisové dokumentace činit si z ní výpisy</w:t>
      </w:r>
      <w:r w:rsidR="00D81551">
        <w:t>.</w:t>
      </w:r>
      <w:r>
        <w:t xml:space="preserve"> </w:t>
      </w:r>
    </w:p>
    <w:p w:rsidR="00EE4F0C" w:rsidRDefault="00EE4F0C" w:rsidP="00EE4F0C">
      <w:r>
        <w:t xml:space="preserve">Údaje obsažené ve spisové dokumentaci týkající se dítěte je </w:t>
      </w:r>
      <w:r w:rsidR="00D81551">
        <w:t>zařízení</w:t>
      </w:r>
      <w:r>
        <w:t xml:space="preserve"> oprávněn</w:t>
      </w:r>
      <w:r w:rsidR="00D81551">
        <w:t>o</w:t>
      </w:r>
      <w:r>
        <w:t xml:space="preserve"> využít pouze v zájmu dítěte při zajišťování sociálně-právní ochrany. </w:t>
      </w:r>
      <w:r w:rsidR="00D81551">
        <w:t>Zařízení</w:t>
      </w:r>
      <w:r>
        <w:t xml:space="preserve"> do 15 d</w:t>
      </w:r>
      <w:r w:rsidR="00D81551">
        <w:t>nů ode dne, kdy rodič</w:t>
      </w:r>
      <w:r>
        <w:t xml:space="preserve"> nebo osoba odpovědná za výchovu dítěte požádali o nahlédnutí do uvedené spisové dokumentace,</w:t>
      </w:r>
    </w:p>
    <w:p w:rsidR="00EE4F0C" w:rsidRDefault="00EE4F0C" w:rsidP="00EE4F0C">
      <w:r>
        <w:t>a) sdělí, že se rodiči nebo osobě odpovědné za výchovu dítěte umožní nahlédnout do spisové dokumentace, a určí termín k nahlédnutí, v tomto případě se nevydává rozhodnutí, nebo</w:t>
      </w:r>
    </w:p>
    <w:p w:rsidR="00EE4F0C" w:rsidRPr="005C096C" w:rsidRDefault="00EE4F0C" w:rsidP="00EE4F0C">
      <w:r>
        <w:t>b) rozhodne o odmítnutí písemné žádosti, pokud by to bylo v rozporu se zájmem dítěte, v rozporu s rozhodnutím soudu o utajení osvojení nebo pokud lze ze spisové dokumentace zjistit, která fyzická osoba upozornila na skutečnosti uvedené v § 7.</w:t>
      </w:r>
      <w:r w:rsidR="00593732">
        <w:t xml:space="preserve"> V případě zamítnutí vydá zařízení písemné stanovisko.</w:t>
      </w:r>
    </w:p>
    <w:p w:rsidR="00FE4436" w:rsidRPr="005C096C" w:rsidRDefault="00FE4436" w:rsidP="00FE4436">
      <w:r w:rsidRPr="005C096C">
        <w:t>Kopie záznamů ze spisu je možná po dohodě se soc. pracovnicí, je učiněna v kanceláři Klokánku. Kopie není možná u těch materiálů, které jsou označeny za důvěrné, z běžných záznamů</w:t>
      </w:r>
      <w:r w:rsidR="00BB3015">
        <w:t xml:space="preserve"> soc. pracovnice a Sešitu tet. K</w:t>
      </w:r>
      <w:r w:rsidRPr="005C096C">
        <w:t>opie lze zdarma pořídit ze zprávy k soudu, na OSPOD, lékařské zprávy, vysvědčení dítěte, rozhodnutí o přijetí do MŠ/ZŠ/SŠ atd.</w:t>
      </w:r>
    </w:p>
    <w:p w:rsidR="00FE4436" w:rsidRDefault="00FE4436" w:rsidP="00574F0D">
      <w:r w:rsidRPr="005C096C">
        <w:rPr>
          <w:b/>
        </w:rPr>
        <w:t xml:space="preserve">Dítě </w:t>
      </w:r>
      <w:r w:rsidR="00574F0D">
        <w:rPr>
          <w:b/>
        </w:rPr>
        <w:t xml:space="preserve">nesmí nahlížet do spisové dokumentace, má pouze </w:t>
      </w:r>
      <w:r w:rsidRPr="005C096C">
        <w:rPr>
          <w:b/>
        </w:rPr>
        <w:t xml:space="preserve">nárok na informace ze spisové dokumentace </w:t>
      </w:r>
      <w:proofErr w:type="gramStart"/>
      <w:r w:rsidRPr="005C096C">
        <w:rPr>
          <w:b/>
        </w:rPr>
        <w:t>SPOD</w:t>
      </w:r>
      <w:proofErr w:type="gramEnd"/>
      <w:r w:rsidRPr="005C096C">
        <w:rPr>
          <w:b/>
        </w:rPr>
        <w:t xml:space="preserve">. </w:t>
      </w:r>
    </w:p>
    <w:p w:rsidR="00A05C2D" w:rsidRPr="005C096C" w:rsidRDefault="00A05C2D" w:rsidP="00FE4436">
      <w:r>
        <w:t>Zapůjčení spisové dokumentace úřadům, orgánům, kterým to zákon umožňuje (KÚ) se děje písemnou protokolární formou.</w:t>
      </w:r>
    </w:p>
    <w:p w:rsidR="00FE4436" w:rsidRPr="005C096C" w:rsidRDefault="00FE4436" w:rsidP="00FE4436">
      <w:r w:rsidRPr="005C096C">
        <w:t xml:space="preserve">O nahlédnutí do spisu bude učiněn záznam do spisové dokumentace dítěte, kde bude poznamenáno, kdo do spisu nahlížel, kdy, případně jeho připomínky k dokumentaci. </w:t>
      </w:r>
    </w:p>
    <w:p w:rsidR="00E83190" w:rsidRPr="005C096C" w:rsidRDefault="00E83190" w:rsidP="00FE4436"/>
    <w:p w:rsidR="00FE4436" w:rsidRPr="005C096C" w:rsidRDefault="00FE4436" w:rsidP="00F470CC">
      <w:pPr>
        <w:pStyle w:val="Nadpis2"/>
        <w:numPr>
          <w:ilvl w:val="1"/>
          <w:numId w:val="31"/>
        </w:numPr>
        <w:rPr>
          <w:color w:val="auto"/>
        </w:rPr>
      </w:pPr>
      <w:bookmarkStart w:id="239" w:name="_Toc387849023"/>
      <w:bookmarkStart w:id="240" w:name="_Toc387849120"/>
      <w:bookmarkStart w:id="241" w:name="_Toc387849211"/>
      <w:bookmarkStart w:id="242" w:name="_Toc405291793"/>
      <w:bookmarkStart w:id="243" w:name="_Toc463503899"/>
      <w:r w:rsidRPr="005C096C">
        <w:rPr>
          <w:color w:val="auto"/>
        </w:rPr>
        <w:t>Předávání spisové dokumentace</w:t>
      </w:r>
      <w:bookmarkEnd w:id="239"/>
      <w:bookmarkEnd w:id="240"/>
      <w:bookmarkEnd w:id="241"/>
      <w:bookmarkEnd w:id="242"/>
      <w:bookmarkEnd w:id="243"/>
    </w:p>
    <w:p w:rsidR="00FE4436" w:rsidRPr="005C096C" w:rsidRDefault="00FE4436" w:rsidP="00FE4436">
      <w:pPr>
        <w:suppressAutoHyphens/>
      </w:pPr>
      <w:r w:rsidRPr="005C096C">
        <w:rPr>
          <w:b/>
        </w:rPr>
        <w:t>Předávání sešitu Pracovní záznamy dítěte mezi pečujícími osobami (tetami)</w:t>
      </w:r>
      <w:r w:rsidR="00E83190" w:rsidRPr="005C096C">
        <w:rPr>
          <w:b/>
        </w:rPr>
        <w:t>:</w:t>
      </w:r>
    </w:p>
    <w:p w:rsidR="00FE4436" w:rsidRPr="005C096C" w:rsidRDefault="00FE4436" w:rsidP="00FE4436">
      <w:r w:rsidRPr="005C096C">
        <w:lastRenderedPageBreak/>
        <w:t xml:space="preserve">Pracovní sešit se předává v týdenních intervalech dle toho, jak se mění služby tet v daném bytě. Je nutné, aby se tety sešly a zkonzultovaly události z předcházejícího týdne. Střídající teta se vždy seznámí se záznamy v daných dokumentech z předešlého týdne. </w:t>
      </w:r>
    </w:p>
    <w:p w:rsidR="00FE4436" w:rsidRPr="005C096C" w:rsidRDefault="00FE4436" w:rsidP="00FE4436">
      <w:r w:rsidRPr="005C096C">
        <w:t>Stejně tak se stane při zastupování tet v době jejich dovolených či nemoci tetou z jiného bytu nebo tzv. suplující tetou. Vždy se musí podrobně seznámit s výše uvedenou dokumentací dětí.</w:t>
      </w:r>
    </w:p>
    <w:p w:rsidR="00FE4436" w:rsidRPr="005C096C" w:rsidRDefault="00FE4436" w:rsidP="00FE4436"/>
    <w:p w:rsidR="00FE4436" w:rsidRPr="005C096C" w:rsidRDefault="00FE4436" w:rsidP="00FE4436">
      <w:pPr>
        <w:suppressAutoHyphens/>
      </w:pPr>
      <w:r w:rsidRPr="005C096C">
        <w:rPr>
          <w:b/>
        </w:rPr>
        <w:t>Předávání spisové dokumentace při nepřítomnosti či ukončení pracovního poměru sociálního prac</w:t>
      </w:r>
      <w:r w:rsidR="00E83190" w:rsidRPr="005C096C">
        <w:rPr>
          <w:b/>
        </w:rPr>
        <w:t>ovníka:</w:t>
      </w:r>
    </w:p>
    <w:p w:rsidR="00FE4436" w:rsidRPr="005C096C" w:rsidRDefault="00FE4436" w:rsidP="00FE4436">
      <w:r w:rsidRPr="005C096C">
        <w:t xml:space="preserve">V případě </w:t>
      </w:r>
      <w:r w:rsidRPr="005C096C">
        <w:rPr>
          <w:b/>
          <w:i/>
        </w:rPr>
        <w:t>krátkodobé nepřítomnosti</w:t>
      </w:r>
      <w:r w:rsidRPr="005C096C">
        <w:t xml:space="preserve"> sociálního pracovníka zastoupí kterýkoli jiný přítomný sociální pracovník. S tím, že obeznámí zákonné zástupce a dítě o jeho dočasném vedení případu a vysvětlí také jiným kompetentním osobám nastalou situaci.</w:t>
      </w:r>
    </w:p>
    <w:p w:rsidR="00FE4436" w:rsidRPr="005C096C" w:rsidRDefault="00FE4436" w:rsidP="00FE4436">
      <w:r w:rsidRPr="005C096C">
        <w:t xml:space="preserve">V případě </w:t>
      </w:r>
      <w:r w:rsidRPr="005C096C">
        <w:rPr>
          <w:b/>
          <w:i/>
        </w:rPr>
        <w:t>dlouhodobější nepřítomnosti</w:t>
      </w:r>
      <w:r w:rsidRPr="005C096C">
        <w:t xml:space="preserve"> sociálního pracovníka (např. dlouhodobá pracovní neschopnost) může </w:t>
      </w:r>
      <w:r w:rsidR="00DE23B3" w:rsidRPr="005C096C">
        <w:t>ředitelka</w:t>
      </w:r>
      <w:r w:rsidR="00F62608" w:rsidRPr="005C096C">
        <w:t xml:space="preserve"> </w:t>
      </w:r>
      <w:r w:rsidRPr="005C096C">
        <w:t>zařízení rozhodnout o změně sociálního pracovníka. O této skutečnosti je znovu potřeba informovat všechny osoby, které jsou do případu zainteresovány.</w:t>
      </w:r>
    </w:p>
    <w:p w:rsidR="00FE4436" w:rsidRPr="005C096C" w:rsidRDefault="00FE4436" w:rsidP="00FE4436">
      <w:r w:rsidRPr="005C096C">
        <w:t xml:space="preserve">V případě </w:t>
      </w:r>
      <w:r w:rsidRPr="005C096C">
        <w:rPr>
          <w:b/>
          <w:i/>
        </w:rPr>
        <w:t>ukončení pracovního poměru</w:t>
      </w:r>
      <w:r w:rsidRPr="005C096C">
        <w:t xml:space="preserve"> sociálního pracovníka v zařízení:</w:t>
      </w:r>
    </w:p>
    <w:p w:rsidR="00FE4436" w:rsidRPr="005C096C" w:rsidRDefault="00FE4436" w:rsidP="00FE4436">
      <w:r w:rsidRPr="005C096C">
        <w:t>Sociální pracovník předá spisovou dokumentaci novému sociálnímu pracovníkovi s podáním veškerých důležitých informací týkajících se případu. Nový sociální pracovník se s případem podrobně seznámí.</w:t>
      </w:r>
    </w:p>
    <w:p w:rsidR="00FE4436" w:rsidRPr="005C096C" w:rsidRDefault="00FE4436" w:rsidP="00FE4436">
      <w:r w:rsidRPr="005C096C">
        <w:t xml:space="preserve">Pracovníci jsou odpovědní za to, že je dokumentace vždy zajištěna před manipulací ze strany osob neoprávněných do dokumentace nahlížet. </w:t>
      </w:r>
    </w:p>
    <w:p w:rsidR="00FE4436" w:rsidRPr="005C096C" w:rsidRDefault="00FE4436" w:rsidP="00FE4436">
      <w:r w:rsidRPr="005C096C">
        <w:t>Dokumentace se uchovává v uzamykatelné a ohnivzdorné skříni</w:t>
      </w:r>
      <w:r w:rsidR="00CC791C" w:rsidRPr="005C096C">
        <w:t>.</w:t>
      </w:r>
      <w:r w:rsidRPr="005C096C">
        <w:t xml:space="preserve"> Přístup do dokumentace má sociální pracovnice a </w:t>
      </w:r>
      <w:r w:rsidR="00DE23B3" w:rsidRPr="005C096C">
        <w:t>ředitelka</w:t>
      </w:r>
      <w:r w:rsidR="00F62608" w:rsidRPr="005C096C">
        <w:t xml:space="preserve"> </w:t>
      </w:r>
      <w:r w:rsidRPr="005C096C">
        <w:t>zařízení.</w:t>
      </w:r>
    </w:p>
    <w:p w:rsidR="00FE4436" w:rsidRPr="005C096C" w:rsidRDefault="00FE4436" w:rsidP="00FE4436">
      <w:r w:rsidRPr="005C096C">
        <w:t>Dokumentace v bytě tet je taktéž uzamčena.</w:t>
      </w:r>
    </w:p>
    <w:p w:rsidR="00FE4436" w:rsidRPr="005C096C" w:rsidRDefault="00FE4436" w:rsidP="00F470CC">
      <w:pPr>
        <w:pStyle w:val="Nadpis2"/>
        <w:numPr>
          <w:ilvl w:val="1"/>
          <w:numId w:val="31"/>
        </w:numPr>
        <w:rPr>
          <w:color w:val="auto"/>
        </w:rPr>
      </w:pPr>
      <w:bookmarkStart w:id="244" w:name="_Toc387849024"/>
      <w:bookmarkStart w:id="245" w:name="_Toc387849121"/>
      <w:bookmarkStart w:id="246" w:name="_Toc387849212"/>
      <w:bookmarkStart w:id="247" w:name="_Toc405291794"/>
      <w:bookmarkStart w:id="248" w:name="_Toc463503900"/>
      <w:r w:rsidRPr="005C096C">
        <w:rPr>
          <w:color w:val="auto"/>
        </w:rPr>
        <w:t>Archivace, skartace</w:t>
      </w:r>
      <w:bookmarkEnd w:id="244"/>
      <w:bookmarkEnd w:id="245"/>
      <w:bookmarkEnd w:id="246"/>
      <w:bookmarkEnd w:id="247"/>
      <w:bookmarkEnd w:id="248"/>
    </w:p>
    <w:p w:rsidR="00E83190" w:rsidRPr="005C096C" w:rsidRDefault="00E83190" w:rsidP="00FE4436"/>
    <w:p w:rsidR="00FE4436" w:rsidRPr="00F8015D" w:rsidRDefault="00FE4436" w:rsidP="00CC791C">
      <w:pPr>
        <w:rPr>
          <w:color w:val="FF0000"/>
        </w:rPr>
      </w:pPr>
      <w:r w:rsidRPr="005C096C">
        <w:t xml:space="preserve">Spisová dokumentace je ukončena odchodem dítěte ze zařízení. Po ukončení spisu je dokumentace uložena </w:t>
      </w:r>
      <w:r w:rsidR="0096295E">
        <w:t xml:space="preserve">a zabezpečena v uzamykatelných </w:t>
      </w:r>
      <w:r w:rsidRPr="005C096C">
        <w:t>skříňkách</w:t>
      </w:r>
      <w:r w:rsidR="00CC791C" w:rsidRPr="005C096C">
        <w:t xml:space="preserve"> v archivu</w:t>
      </w:r>
      <w:r w:rsidRPr="005C096C">
        <w:t xml:space="preserve">. </w:t>
      </w:r>
      <w:r w:rsidR="00CC791C" w:rsidRPr="005C096C">
        <w:t xml:space="preserve">Podléhá </w:t>
      </w:r>
      <w:r w:rsidR="00F8015D">
        <w:t>S</w:t>
      </w:r>
      <w:r w:rsidR="00CC791C" w:rsidRPr="005C096C">
        <w:t xml:space="preserve">kartačnímu řádu </w:t>
      </w:r>
      <w:r w:rsidR="001E4E0E" w:rsidRPr="00882AE3">
        <w:rPr>
          <w:i/>
        </w:rPr>
        <w:t>(</w:t>
      </w:r>
      <w:r w:rsidR="00CC791C" w:rsidRPr="00882AE3">
        <w:rPr>
          <w:i/>
        </w:rPr>
        <w:t xml:space="preserve">příloha č. </w:t>
      </w:r>
      <w:r w:rsidR="00FD6FEB" w:rsidRPr="00882AE3">
        <w:rPr>
          <w:i/>
        </w:rPr>
        <w:t>33</w:t>
      </w:r>
      <w:r w:rsidR="001E4E0E" w:rsidRPr="00882AE3">
        <w:rPr>
          <w:i/>
        </w:rPr>
        <w:t>)</w:t>
      </w:r>
      <w:r w:rsidR="00CC791C" w:rsidRPr="00882AE3">
        <w:rPr>
          <w:i/>
        </w:rPr>
        <w:t>.</w:t>
      </w:r>
    </w:p>
    <w:p w:rsidR="00762B7C" w:rsidRPr="005C096C" w:rsidRDefault="00762B7C">
      <w:pPr>
        <w:spacing w:before="0" w:after="200" w:line="276" w:lineRule="auto"/>
        <w:jc w:val="left"/>
      </w:pPr>
      <w:r w:rsidRPr="005C096C">
        <w:br w:type="page"/>
      </w:r>
    </w:p>
    <w:p w:rsidR="00C82D89" w:rsidRPr="005C096C" w:rsidRDefault="00C82D89" w:rsidP="00C82D89">
      <w:pPr>
        <w:pStyle w:val="Nadpis1"/>
        <w:jc w:val="center"/>
        <w:rPr>
          <w:rFonts w:ascii="Times New Roman" w:hAnsi="Times New Roman" w:cs="Times New Roman"/>
          <w:b w:val="0"/>
          <w:color w:val="auto"/>
          <w:sz w:val="24"/>
          <w:szCs w:val="24"/>
        </w:rPr>
      </w:pPr>
      <w:bookmarkStart w:id="249" w:name="_Toc463503901"/>
      <w:r w:rsidRPr="005C096C">
        <w:rPr>
          <w:rFonts w:ascii="Times New Roman" w:hAnsi="Times New Roman" w:cs="Times New Roman"/>
          <w:b w:val="0"/>
          <w:color w:val="auto"/>
          <w:sz w:val="24"/>
          <w:szCs w:val="24"/>
        </w:rPr>
        <w:lastRenderedPageBreak/>
        <w:t>DOKLAD O SEZNÁMENÍ PRACOVNÍKA</w:t>
      </w:r>
      <w:bookmarkEnd w:id="249"/>
    </w:p>
    <w:p w:rsidR="00C82D89" w:rsidRDefault="00C82D89" w:rsidP="00C82D89">
      <w:pPr>
        <w:spacing w:before="0" w:after="0" w:line="360" w:lineRule="auto"/>
        <w:jc w:val="center"/>
        <w:rPr>
          <w:sz w:val="23"/>
          <w:szCs w:val="23"/>
        </w:rPr>
      </w:pPr>
      <w:r w:rsidRPr="00691F7E">
        <w:rPr>
          <w:b/>
        </w:rPr>
        <w:t>Se  standardem č. 1</w:t>
      </w:r>
      <w:r>
        <w:rPr>
          <w:b/>
        </w:rPr>
        <w:t>3</w:t>
      </w:r>
      <w:r w:rsidRPr="00691F7E">
        <w:rPr>
          <w:b/>
        </w:rPr>
        <w:t xml:space="preserve"> –</w:t>
      </w:r>
      <w:r>
        <w:rPr>
          <w:b/>
        </w:rPr>
        <w:t xml:space="preserve"> Dokumentace o výkonu sociálně-právní </w:t>
      </w:r>
      <w:proofErr w:type="gramStart"/>
      <w:r>
        <w:rPr>
          <w:b/>
        </w:rPr>
        <w:t xml:space="preserve">ochrany </w:t>
      </w:r>
      <w:r>
        <w:t xml:space="preserve"> jsem</w:t>
      </w:r>
      <w:proofErr w:type="gramEnd"/>
      <w:r>
        <w:t xml:space="preserve"> byl(a) seznámen(a) a stvrzuji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C82D89"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C82D89" w:rsidRDefault="00C82D89"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C82D89" w:rsidRDefault="00C82D89"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C82D89" w:rsidRDefault="00C82D89" w:rsidP="00FC239B">
            <w:pPr>
              <w:suppressAutoHyphens/>
              <w:jc w:val="center"/>
              <w:rPr>
                <w:lang w:eastAsia="ar-SA"/>
              </w:rPr>
            </w:pPr>
            <w:r>
              <w:t>Podpis pracovníka</w:t>
            </w:r>
          </w:p>
        </w:tc>
      </w:tr>
      <w:tr w:rsidR="00C82D89"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C82D89" w:rsidRDefault="00026258" w:rsidP="00FC239B">
            <w:pPr>
              <w:suppressAutoHyphens/>
              <w:jc w:val="center"/>
              <w:rPr>
                <w:lang w:eastAsia="ar-SA"/>
              </w:rPr>
            </w:pPr>
            <w:r>
              <w:t>P</w:t>
            </w:r>
            <w:r w:rsidR="00C82D89">
              <w:t>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C82D89" w:rsidRDefault="00C82D89"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82D89" w:rsidRDefault="00C82D89"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82D89" w:rsidRDefault="00C82D89" w:rsidP="00FC239B">
            <w:pPr>
              <w:rPr>
                <w:lang w:eastAsia="ar-SA"/>
              </w:rPr>
            </w:pPr>
          </w:p>
        </w:tc>
      </w:tr>
      <w:tr w:rsidR="00C82D89"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C82D89" w:rsidRDefault="00C82D89" w:rsidP="00FC239B">
            <w:pPr>
              <w:suppressAutoHyphens/>
              <w:rPr>
                <w:lang w:eastAsia="ar-SA"/>
              </w:rPr>
            </w:pPr>
          </w:p>
        </w:tc>
      </w:tr>
      <w:tr w:rsidR="00C82D89"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C82D89" w:rsidRDefault="00C82D89"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C82D89" w:rsidRDefault="00C82D89"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C82D89" w:rsidRDefault="00C82D89"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C82D89" w:rsidRDefault="00C82D89" w:rsidP="00FC239B">
            <w:pPr>
              <w:suppressAutoHyphens/>
              <w:rPr>
                <w:lang w:eastAsia="ar-SA"/>
              </w:rPr>
            </w:pPr>
          </w:p>
        </w:tc>
      </w:tr>
    </w:tbl>
    <w:p w:rsidR="00C82D89" w:rsidRPr="00ED3CBA" w:rsidRDefault="00C82D89" w:rsidP="00C82D89">
      <w:pPr>
        <w:spacing w:before="0" w:after="200" w:line="276" w:lineRule="auto"/>
        <w:jc w:val="left"/>
      </w:pPr>
    </w:p>
    <w:p w:rsidR="00354E4F" w:rsidRPr="00742E59" w:rsidRDefault="00354E4F" w:rsidP="00742E59">
      <w:pPr>
        <w:jc w:val="center"/>
        <w:rPr>
          <w:b/>
          <w:sz w:val="28"/>
          <w:szCs w:val="28"/>
        </w:rPr>
      </w:pPr>
      <w:r w:rsidRPr="00742E59">
        <w:rPr>
          <w:b/>
          <w:sz w:val="28"/>
          <w:szCs w:val="28"/>
        </w:rPr>
        <w:t>STANDARD ČÍSLO 14</w:t>
      </w: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354E4F" w:rsidP="00354E4F">
      <w:pPr>
        <w:rPr>
          <w:rFonts w:asciiTheme="minorHAnsi" w:hAnsiTheme="minorHAnsi"/>
        </w:rPr>
      </w:pPr>
    </w:p>
    <w:p w:rsidR="00354E4F" w:rsidRPr="005C096C" w:rsidRDefault="00ED23F2" w:rsidP="00354E4F">
      <w:pPr>
        <w:jc w:val="center"/>
        <w:rPr>
          <w:rFonts w:asciiTheme="minorHAnsi" w:hAnsiTheme="minorHAnsi"/>
          <w:b/>
          <w:sz w:val="40"/>
          <w:szCs w:val="40"/>
        </w:rPr>
      </w:pPr>
      <w:r w:rsidRPr="005C096C">
        <w:rPr>
          <w:b/>
          <w:sz w:val="40"/>
          <w:szCs w:val="40"/>
        </w:rPr>
        <w:t>Vyřizování a podávání stížnosti</w:t>
      </w:r>
    </w:p>
    <w:p w:rsidR="00762B7C" w:rsidRPr="005C096C" w:rsidRDefault="00762B7C" w:rsidP="00E83190">
      <w:pPr>
        <w:pStyle w:val="Nadpis1"/>
        <w:rPr>
          <w:color w:val="auto"/>
        </w:rPr>
      </w:pPr>
    </w:p>
    <w:p w:rsidR="00762B7C" w:rsidRPr="005C096C" w:rsidRDefault="00762B7C">
      <w:pPr>
        <w:spacing w:before="0" w:after="200" w:line="276" w:lineRule="auto"/>
        <w:jc w:val="left"/>
        <w:rPr>
          <w:rFonts w:asciiTheme="majorHAnsi" w:eastAsiaTheme="majorEastAsia" w:hAnsiTheme="majorHAnsi" w:cstheme="majorBidi"/>
          <w:b/>
          <w:bCs/>
          <w:sz w:val="28"/>
          <w:szCs w:val="28"/>
        </w:rPr>
      </w:pPr>
      <w:r w:rsidRPr="005C096C">
        <w:br w:type="page"/>
      </w:r>
    </w:p>
    <w:p w:rsidR="00DD146E" w:rsidRPr="005C096C" w:rsidRDefault="00DD146E" w:rsidP="00F470CC">
      <w:pPr>
        <w:pStyle w:val="Nadpis1"/>
        <w:numPr>
          <w:ilvl w:val="0"/>
          <w:numId w:val="31"/>
        </w:numPr>
        <w:rPr>
          <w:color w:val="auto"/>
        </w:rPr>
      </w:pPr>
      <w:bookmarkStart w:id="250" w:name="_Toc463503902"/>
      <w:r w:rsidRPr="005C096C">
        <w:rPr>
          <w:color w:val="auto"/>
        </w:rPr>
        <w:lastRenderedPageBreak/>
        <w:t>Vyřizování a podávání stížnosti</w:t>
      </w:r>
      <w:bookmarkEnd w:id="250"/>
    </w:p>
    <w:p w:rsidR="00DD146E" w:rsidRPr="005C096C" w:rsidRDefault="00DD146E" w:rsidP="00DD146E"/>
    <w:p w:rsidR="00DD146E" w:rsidRPr="005C096C" w:rsidRDefault="00DD146E" w:rsidP="00DD146E">
      <w:r w:rsidRPr="005C096C">
        <w:t>Stížnost může podat dítě, zákonný zástupce (jím pověřená osoba), pracovníci v zařízení, občan samostatně. Vůči tomu, kdo podá stížnost, nemohou být vedeny sankce a nelze jej trestně stíhat. Děti jsou informovány o možnosti podání stížnosti ústně a písemně (formou informativního letáčku) při příjmu.</w:t>
      </w:r>
    </w:p>
    <w:p w:rsidR="00DD146E" w:rsidRPr="005C096C" w:rsidRDefault="00DD146E" w:rsidP="00DD146E"/>
    <w:p w:rsidR="00DD146E" w:rsidRPr="005C096C" w:rsidRDefault="00E83190" w:rsidP="00F470CC">
      <w:pPr>
        <w:pStyle w:val="Nadpis2"/>
        <w:numPr>
          <w:ilvl w:val="1"/>
          <w:numId w:val="31"/>
        </w:numPr>
        <w:rPr>
          <w:color w:val="auto"/>
        </w:rPr>
      </w:pPr>
      <w:bookmarkStart w:id="251" w:name="_Toc463503903"/>
      <w:r w:rsidRPr="005C096C">
        <w:rPr>
          <w:color w:val="auto"/>
        </w:rPr>
        <w:t>Kdo, kdy a jak může podat stížnost</w:t>
      </w:r>
      <w:bookmarkEnd w:id="251"/>
    </w:p>
    <w:p w:rsidR="00DD146E" w:rsidRPr="005C096C" w:rsidRDefault="00DD146E" w:rsidP="00DD146E"/>
    <w:p w:rsidR="00DD146E" w:rsidRPr="005C096C" w:rsidRDefault="00DD146E" w:rsidP="00DD146E">
      <w:r w:rsidRPr="005C096C">
        <w:t>Kdokoliv, kdykoliv a jakýmkoliv způsobem.</w:t>
      </w:r>
    </w:p>
    <w:p w:rsidR="00DD146E" w:rsidRPr="005C096C" w:rsidRDefault="00DD146E" w:rsidP="00DD146E"/>
    <w:p w:rsidR="00DD146E" w:rsidRPr="005C096C" w:rsidRDefault="00E83190" w:rsidP="00DD146E">
      <w:pPr>
        <w:rPr>
          <w:b/>
        </w:rPr>
      </w:pPr>
      <w:r w:rsidRPr="005C096C">
        <w:rPr>
          <w:b/>
        </w:rPr>
        <w:t>Děti:</w:t>
      </w:r>
    </w:p>
    <w:p w:rsidR="00DD146E" w:rsidRPr="005C096C" w:rsidRDefault="00DD146E" w:rsidP="00DD146E">
      <w:r w:rsidRPr="005C096C">
        <w:t>Děti si mohou stěžovat ústně, písemně, elektronicky a anonymně</w:t>
      </w:r>
      <w:r w:rsidR="002A1476" w:rsidRPr="005C096C">
        <w:t>.</w:t>
      </w:r>
      <w:r w:rsidR="007F088C" w:rsidRPr="005C096C">
        <w:t xml:space="preserve"> </w:t>
      </w:r>
    </w:p>
    <w:p w:rsidR="00DD146E" w:rsidRPr="00B0538D" w:rsidRDefault="00DD146E" w:rsidP="00DD146E">
      <w:pPr>
        <w:rPr>
          <w:color w:val="FF0000"/>
        </w:rPr>
      </w:pPr>
      <w:r w:rsidRPr="005C096C">
        <w:t>Děti si mohou stěžovat tetě nebo sociálnímu pracovníkovi, případně nadřízenému pracovníka, na kterého se stížnost vztahuje. Pokud si dítě stěžuje jinému pracovníkovi, ten tuto stížnost postoupí dále podle posloupnosti v první větě (tzn. vždy nadřízenému p</w:t>
      </w:r>
      <w:r>
        <w:t>racovníka, na kterého se stížnost vztahuje). Informace o podání stížnosti</w:t>
      </w:r>
      <w:r w:rsidR="00535F2E">
        <w:t xml:space="preserve"> </w:t>
      </w:r>
      <w:proofErr w:type="gramStart"/>
      <w:r w:rsidR="00535F2E">
        <w:t>viz.</w:t>
      </w:r>
      <w:proofErr w:type="gramEnd"/>
      <w:r w:rsidR="00535F2E">
        <w:t xml:space="preserve"> Stížnostní řád </w:t>
      </w:r>
      <w:r w:rsidR="00535F2E" w:rsidRPr="00882AE3">
        <w:rPr>
          <w:i/>
        </w:rPr>
        <w:t>(p</w:t>
      </w:r>
      <w:r w:rsidR="00B0538D" w:rsidRPr="00882AE3">
        <w:rPr>
          <w:i/>
        </w:rPr>
        <w:t xml:space="preserve">říloha č. </w:t>
      </w:r>
      <w:r w:rsidR="00A234DE" w:rsidRPr="00882AE3">
        <w:rPr>
          <w:i/>
        </w:rPr>
        <w:t>34</w:t>
      </w:r>
      <w:r w:rsidR="001E4E0E" w:rsidRPr="00882AE3">
        <w:rPr>
          <w:i/>
        </w:rPr>
        <w:t>).</w:t>
      </w:r>
      <w:r w:rsidRPr="00B0538D">
        <w:rPr>
          <w:color w:val="FF0000"/>
        </w:rPr>
        <w:t xml:space="preserve"> </w:t>
      </w:r>
    </w:p>
    <w:p w:rsidR="00DD146E" w:rsidRDefault="00DD146E" w:rsidP="00DD146E">
      <w:r>
        <w:t>Pro písemné stížnosti je v zařízení určena Schrá</w:t>
      </w:r>
      <w:r w:rsidR="00CC039E">
        <w:t>nka podnětů a stížností (</w:t>
      </w:r>
      <w:r w:rsidR="00CC039E" w:rsidRPr="00A9394D">
        <w:t>suterén</w:t>
      </w:r>
      <w:r>
        <w:t xml:space="preserve"> budovy</w:t>
      </w:r>
      <w:r w:rsidR="00A9394D">
        <w:t xml:space="preserve"> vedle WC</w:t>
      </w:r>
      <w:r>
        <w:t>).</w:t>
      </w:r>
    </w:p>
    <w:p w:rsidR="00DD146E" w:rsidRDefault="00DD146E" w:rsidP="00DD146E">
      <w:r>
        <w:t>Dítě si může také zvolit zástupce, který bude ve věci stížnosti jednat za něj, tento zástupce může být kterýkoliv pracovník zařízení, rodinný příslušník, pracovník OSPOD či jiná osoba (učitelka,…)</w:t>
      </w:r>
      <w:r w:rsidR="000C36FF">
        <w:t xml:space="preserve"> - </w:t>
      </w:r>
      <w:proofErr w:type="gramStart"/>
      <w:r>
        <w:t>viz. podání</w:t>
      </w:r>
      <w:proofErr w:type="gramEnd"/>
      <w:r>
        <w:t xml:space="preserve"> stížností dalšími osobami.</w:t>
      </w:r>
    </w:p>
    <w:p w:rsidR="00DD146E" w:rsidRPr="00E83190" w:rsidRDefault="00DD146E" w:rsidP="00DD146E">
      <w:pPr>
        <w:rPr>
          <w:b/>
        </w:rPr>
      </w:pPr>
    </w:p>
    <w:p w:rsidR="00DD146E" w:rsidRPr="00E83190" w:rsidRDefault="00E83190" w:rsidP="00DD146E">
      <w:pPr>
        <w:rPr>
          <w:b/>
        </w:rPr>
      </w:pPr>
      <w:r>
        <w:rPr>
          <w:b/>
        </w:rPr>
        <w:t xml:space="preserve">Zákonní zástupci </w:t>
      </w:r>
      <w:r w:rsidR="00FA6C77">
        <w:rPr>
          <w:b/>
        </w:rPr>
        <w:t>nebo jiné osoby pověřené výchovou:</w:t>
      </w:r>
    </w:p>
    <w:p w:rsidR="00DD146E" w:rsidRDefault="00DD146E" w:rsidP="00DD146E">
      <w:r>
        <w:t xml:space="preserve">Zákonní zástupci </w:t>
      </w:r>
      <w:r w:rsidR="001707EE">
        <w:t xml:space="preserve">nebo jiné osoby pověřené výchovou </w:t>
      </w:r>
      <w:r>
        <w:t>si mohou stěžovat osobně, elektronicky a anonymně.</w:t>
      </w:r>
    </w:p>
    <w:p w:rsidR="00DD146E" w:rsidRDefault="00DD146E" w:rsidP="00DD146E">
      <w:r>
        <w:t>Zákonní zástupci</w:t>
      </w:r>
      <w:r w:rsidR="001707EE">
        <w:t xml:space="preserve"> nebo jiné osoby pověřené výchovou</w:t>
      </w:r>
      <w:r>
        <w:t xml:space="preserve"> si mohou stěžovat tetě, sociálnímu pracovníkovi, </w:t>
      </w:r>
      <w:r w:rsidR="00287891">
        <w:t>ředitelce</w:t>
      </w:r>
      <w:r w:rsidR="00DA2694">
        <w:t xml:space="preserve">, </w:t>
      </w:r>
      <w:r>
        <w:t>vedoucímu, zástupc</w:t>
      </w:r>
      <w:r w:rsidR="00DA2694">
        <w:t>ům</w:t>
      </w:r>
      <w:r>
        <w:t xml:space="preserve">. Pokud si zákonný zástupce stěžuje jinému pracovníkovi zařízení, ten tuto stížnost postoupí dále podle (tzn. vždy nadřízenému pracovníka, na kterého se stížnost vztahuje). </w:t>
      </w:r>
    </w:p>
    <w:p w:rsidR="00DD146E" w:rsidRDefault="00DD146E" w:rsidP="00DD146E">
      <w:r>
        <w:t xml:space="preserve">Zákonný zástupce </w:t>
      </w:r>
      <w:r w:rsidR="00B60488">
        <w:t xml:space="preserve">nebo jiná osoba pověřená výchovou </w:t>
      </w:r>
      <w:r>
        <w:t>může stížnost poslat písemně na adresu zařízení (Klokánek - zařízení pro děti vyžadující</w:t>
      </w:r>
      <w:r w:rsidR="00CC039E">
        <w:t xml:space="preserve"> okamžitou pomoc, Švehlova 316</w:t>
      </w:r>
      <w:r>
        <w:t xml:space="preserve">, </w:t>
      </w:r>
      <w:r w:rsidR="00CC039E">
        <w:t>783 86</w:t>
      </w:r>
      <w:r>
        <w:t xml:space="preserve"> </w:t>
      </w:r>
      <w:r w:rsidR="00CC039E">
        <w:t>Dlouhá Loučka</w:t>
      </w:r>
      <w:r>
        <w:t xml:space="preserve">) nebo sepsanou stížnost předá kterémukoliv zaměstnanci Klokánku, který jí předá některému z výše uvedených pracovníků. </w:t>
      </w:r>
    </w:p>
    <w:p w:rsidR="00DD146E" w:rsidRDefault="00DD146E" w:rsidP="00DD146E">
      <w:r>
        <w:lastRenderedPageBreak/>
        <w:t xml:space="preserve">Stížnost může být podána </w:t>
      </w:r>
      <w:r w:rsidR="000C36FF">
        <w:t xml:space="preserve">jakoukoliv písemnou </w:t>
      </w:r>
      <w:r>
        <w:t xml:space="preserve">formou, měla by však obsahovat tyto náležitosti: jméno osoby, která stížnost podává (pokud nejde o anonymní stížnost), datum podání, předmět stížnosti, adresa </w:t>
      </w:r>
      <w:r w:rsidR="000C36FF">
        <w:t xml:space="preserve">stěžovatele, </w:t>
      </w:r>
      <w:r>
        <w:t>pokud chce stěžovatel odpověď.</w:t>
      </w:r>
    </w:p>
    <w:p w:rsidR="00E83190" w:rsidRDefault="00E83190" w:rsidP="00DD146E"/>
    <w:p w:rsidR="00DD146E" w:rsidRPr="00E83190" w:rsidRDefault="00E83190" w:rsidP="00DD146E">
      <w:pPr>
        <w:rPr>
          <w:b/>
        </w:rPr>
      </w:pPr>
      <w:r>
        <w:rPr>
          <w:b/>
        </w:rPr>
        <w:t>Další osoby:</w:t>
      </w:r>
    </w:p>
    <w:p w:rsidR="00DD146E" w:rsidRDefault="00DD146E" w:rsidP="00DD146E">
      <w:r>
        <w:t>Další osoby si mohou stěžovat osobně, elektronicky a anonymně.</w:t>
      </w:r>
    </w:p>
    <w:p w:rsidR="00DD146E" w:rsidRDefault="00DD146E" w:rsidP="00DD146E">
      <w:r>
        <w:t xml:space="preserve">Další osoby (pracovníci jiných organizací a institucí, jiní příbuzní dítěte, kteří nemají právo na informace o dítěti, cizí lidé, učitelé ve škole, lékař aj.) si mohou stěžovat tetě nebo sociálnímu pracovníkovi, případně nadřízenému pracovníka, na kterého se stížnost vztahuje. Pokud si další osoba stěžuje jinému pracovníkovi, ten tuto stížnost postoupí dále podle posloupnosti v první větě (tzn. vždy nadřízenému pracovníkovi, na kterého se stížnost vztahuje). </w:t>
      </w:r>
    </w:p>
    <w:p w:rsidR="00DD146E" w:rsidRDefault="00DD146E" w:rsidP="00DD146E">
      <w:r>
        <w:t>Další osoby nemají právo na konkrétní informace týkající se dítěte.</w:t>
      </w:r>
    </w:p>
    <w:p w:rsidR="00DD146E" w:rsidRDefault="00DD146E" w:rsidP="00DD146E">
      <w:r>
        <w:t xml:space="preserve">Pro písemné stížnosti je v zařízení určena Schránka podnětů a stížností </w:t>
      </w:r>
      <w:r w:rsidRPr="00A9394D">
        <w:t>(</w:t>
      </w:r>
      <w:r w:rsidR="00CC039E" w:rsidRPr="00A9394D">
        <w:t>suterén</w:t>
      </w:r>
      <w:r w:rsidRPr="00A9394D">
        <w:t xml:space="preserve"> budovy</w:t>
      </w:r>
      <w:r w:rsidR="00A9394D" w:rsidRPr="00A9394D">
        <w:t xml:space="preserve"> vedle WC</w:t>
      </w:r>
      <w:r w:rsidRPr="00A9394D">
        <w:t>).</w:t>
      </w:r>
    </w:p>
    <w:p w:rsidR="00DD146E" w:rsidRDefault="00DD146E" w:rsidP="00DD146E"/>
    <w:p w:rsidR="00DD146E" w:rsidRPr="005C096C" w:rsidRDefault="00DD146E" w:rsidP="00F470CC">
      <w:pPr>
        <w:pStyle w:val="Nadpis2"/>
        <w:numPr>
          <w:ilvl w:val="1"/>
          <w:numId w:val="31"/>
        </w:numPr>
        <w:rPr>
          <w:color w:val="auto"/>
        </w:rPr>
      </w:pPr>
      <w:bookmarkStart w:id="252" w:name="_Toc463503904"/>
      <w:r w:rsidRPr="005C096C">
        <w:rPr>
          <w:color w:val="auto"/>
        </w:rPr>
        <w:t>Schránka podnětů a stížností</w:t>
      </w:r>
      <w:bookmarkEnd w:id="252"/>
    </w:p>
    <w:p w:rsidR="00E83190" w:rsidRDefault="00E83190" w:rsidP="00DD146E"/>
    <w:p w:rsidR="00DD146E" w:rsidRPr="00DA2694" w:rsidRDefault="00DD146E" w:rsidP="00DD146E">
      <w:pPr>
        <w:rPr>
          <w:color w:val="FF0000"/>
        </w:rPr>
      </w:pPr>
      <w:r>
        <w:t>Schránka podnětů a stížností je kontrolována a vybírána sociálním pracovníkem 2x týdně</w:t>
      </w:r>
      <w:r w:rsidR="00E83190">
        <w:t>.</w:t>
      </w:r>
      <w:r>
        <w:t xml:space="preserve"> Tyto podněty a stížnosti jsou zapisovány do Knihy podnětů a stížností, která se nachází v kanceláři sociálních pracovníků</w:t>
      </w:r>
      <w:r w:rsidR="00DA2694">
        <w:t xml:space="preserve"> </w:t>
      </w:r>
      <w:r w:rsidR="001E4E0E" w:rsidRPr="00882AE3">
        <w:rPr>
          <w:i/>
        </w:rPr>
        <w:t>(</w:t>
      </w:r>
      <w:r w:rsidR="00DA2694" w:rsidRPr="00882AE3">
        <w:rPr>
          <w:i/>
        </w:rPr>
        <w:t xml:space="preserve">příloha č. </w:t>
      </w:r>
      <w:r w:rsidR="001572D1" w:rsidRPr="00882AE3">
        <w:rPr>
          <w:i/>
        </w:rPr>
        <w:t>35</w:t>
      </w:r>
      <w:r w:rsidR="001E4E0E" w:rsidRPr="00882AE3">
        <w:rPr>
          <w:i/>
        </w:rPr>
        <w:t>)</w:t>
      </w:r>
      <w:r w:rsidRPr="00882AE3">
        <w:rPr>
          <w:i/>
        </w:rPr>
        <w:t>.</w:t>
      </w:r>
      <w:r w:rsidRPr="001E4E0E">
        <w:rPr>
          <w:color w:val="FF0000"/>
        </w:rPr>
        <w:t xml:space="preserve"> </w:t>
      </w:r>
    </w:p>
    <w:p w:rsidR="00DD146E" w:rsidRDefault="00DD146E" w:rsidP="00DD146E">
      <w:r>
        <w:t>V knize se uvádí:</w:t>
      </w:r>
    </w:p>
    <w:p w:rsidR="00DD146E" w:rsidRDefault="00DD146E" w:rsidP="00F470CC">
      <w:pPr>
        <w:pStyle w:val="Odstavecseseznamem"/>
        <w:numPr>
          <w:ilvl w:val="0"/>
          <w:numId w:val="25"/>
        </w:numPr>
        <w:ind w:left="357" w:hanging="357"/>
      </w:pPr>
      <w:r>
        <w:t>všechny stížnosti, včetně anonymních,</w:t>
      </w:r>
    </w:p>
    <w:p w:rsidR="00DD146E" w:rsidRDefault="00DD146E" w:rsidP="00F470CC">
      <w:pPr>
        <w:pStyle w:val="Odstavecseseznamem"/>
        <w:numPr>
          <w:ilvl w:val="0"/>
          <w:numId w:val="25"/>
        </w:numPr>
        <w:ind w:left="357" w:hanging="357"/>
      </w:pPr>
      <w:r>
        <w:t>datum podání,</w:t>
      </w:r>
    </w:p>
    <w:p w:rsidR="00DD146E" w:rsidRDefault="00DD146E" w:rsidP="00F470CC">
      <w:pPr>
        <w:pStyle w:val="Odstavecseseznamem"/>
        <w:numPr>
          <w:ilvl w:val="0"/>
          <w:numId w:val="25"/>
        </w:numPr>
        <w:ind w:left="357" w:hanging="357"/>
      </w:pPr>
      <w:r>
        <w:t>kdo stížnost podal,</w:t>
      </w:r>
    </w:p>
    <w:p w:rsidR="00DD146E" w:rsidRDefault="00DD146E" w:rsidP="00F470CC">
      <w:pPr>
        <w:pStyle w:val="Odstavecseseznamem"/>
        <w:numPr>
          <w:ilvl w:val="0"/>
          <w:numId w:val="25"/>
        </w:numPr>
        <w:ind w:left="357" w:hanging="357"/>
      </w:pPr>
      <w:r>
        <w:t>kdo a kdy stížnost vyřídil,</w:t>
      </w:r>
    </w:p>
    <w:p w:rsidR="00DD146E" w:rsidRDefault="00DD146E" w:rsidP="00F470CC">
      <w:pPr>
        <w:pStyle w:val="Odstavecseseznamem"/>
        <w:numPr>
          <w:ilvl w:val="0"/>
          <w:numId w:val="25"/>
        </w:numPr>
        <w:ind w:left="357" w:hanging="357"/>
      </w:pPr>
      <w:r>
        <w:t>výsledek stížnosti,</w:t>
      </w:r>
    </w:p>
    <w:p w:rsidR="00DD146E" w:rsidRDefault="00DD146E" w:rsidP="00F470CC">
      <w:pPr>
        <w:pStyle w:val="Odstavecseseznamem"/>
        <w:numPr>
          <w:ilvl w:val="0"/>
          <w:numId w:val="25"/>
        </w:numPr>
        <w:ind w:left="357" w:hanging="357"/>
      </w:pPr>
      <w:r>
        <w:t>další podstoupení stížnosti (není povinné).</w:t>
      </w:r>
    </w:p>
    <w:p w:rsidR="00DD146E" w:rsidRDefault="00DD146E" w:rsidP="00DD146E"/>
    <w:p w:rsidR="00E83190" w:rsidRPr="005C096C" w:rsidRDefault="00DD146E" w:rsidP="00F470CC">
      <w:pPr>
        <w:pStyle w:val="Nadpis2"/>
        <w:numPr>
          <w:ilvl w:val="1"/>
          <w:numId w:val="31"/>
        </w:numPr>
        <w:rPr>
          <w:color w:val="auto"/>
        </w:rPr>
      </w:pPr>
      <w:bookmarkStart w:id="253" w:name="_Toc463503905"/>
      <w:r w:rsidRPr="005C096C">
        <w:rPr>
          <w:color w:val="auto"/>
        </w:rPr>
        <w:t>Anonymní stížnosti</w:t>
      </w:r>
      <w:bookmarkEnd w:id="253"/>
    </w:p>
    <w:p w:rsidR="00DD146E" w:rsidRDefault="00DD146E" w:rsidP="00DD146E">
      <w:r>
        <w:t>Anonymní stížnost podána osobně (stížnost, kdy si stěžovatel přeje zůstat v anonymitě nebo neuvede jméno).</w:t>
      </w:r>
    </w:p>
    <w:p w:rsidR="00DD146E" w:rsidRDefault="00DD146E" w:rsidP="00DD146E">
      <w:r>
        <w:t>Povinnost pracovníka, jemuž je stížnost tlumočena, je zacházet s ní, jako by byla anonymní (stěžovatel si přeje být anonymizovaný). Anonymní stěžovatel si může vybrat které</w:t>
      </w:r>
      <w:r w:rsidR="00CC039E">
        <w:t>ho</w:t>
      </w:r>
      <w:r>
        <w:t xml:space="preserve">koliv </w:t>
      </w:r>
      <w:r>
        <w:lastRenderedPageBreak/>
        <w:t>pracovníka v zařízení, ke kterému má důvěru, a tomu stížnost sdělit. Tento pracovník stížnost předá sociálnímu pracovníkovi nebo vedoucímu (opět s ohledem na předmět stížnosti).</w:t>
      </w:r>
    </w:p>
    <w:p w:rsidR="00DD146E" w:rsidRDefault="00DD146E" w:rsidP="00DD146E">
      <w:r>
        <w:t>Anonymní stížnost podaná písemně (stížnost, kdy si stěžovatel přeje zůstat v anonymitě nebo neuvede své jméno).</w:t>
      </w:r>
    </w:p>
    <w:p w:rsidR="00DD146E" w:rsidRDefault="00DD146E" w:rsidP="00DD146E">
      <w:r>
        <w:t>Ze stížnosti není možno určit pisatele. Na takovýto typ stížnost nelze odpovědět, pokud si pisatel nepřeje odpovědět nějakým konkrétním způsobem (odpověď na anonymizovaný e-mail).</w:t>
      </w:r>
    </w:p>
    <w:p w:rsidR="00DD146E" w:rsidRDefault="00DD146E" w:rsidP="00DD146E">
      <w:r>
        <w:t>Ze stížnosti lze určit pisatele, ten však deklaruje potřebu zůstat v anonymitě zejména vůči některým pracovníkům zařízení. Takováto stížnost se anonymizuje, a to vymazáním údajů, které by vedly k určení pisatele. Zapíše se do Knihy podnětů a stížností.</w:t>
      </w:r>
    </w:p>
    <w:p w:rsidR="00DD146E" w:rsidRDefault="00DD146E" w:rsidP="00DD146E">
      <w:r>
        <w:t xml:space="preserve">Oprávněnými osobami, které stížnosti vyřizují, </w:t>
      </w:r>
      <w:r w:rsidR="00DA2694">
        <w:t>jsou:</w:t>
      </w:r>
      <w:r>
        <w:t xml:space="preserve"> sociální pracovní</w:t>
      </w:r>
      <w:r w:rsidR="00305D46">
        <w:t>k, provozní vedoucí a</w:t>
      </w:r>
      <w:r w:rsidR="00DA2694">
        <w:t xml:space="preserve"> </w:t>
      </w:r>
      <w:r w:rsidR="00DE23B3">
        <w:t>ředitelka</w:t>
      </w:r>
      <w:r>
        <w:t xml:space="preserve"> (v případě dlouhodobé absence vedoucí, tato může pověřit k vyřízení stížnosti spadající do její kompetence svého zástupce). Sociální pracovníci mohou vyřizovat stížnosti, které se týkají pouze stížnosti dětí. Ostatní stížnosti, zejména stížnosti na pracovníky zařízení či na chod zařízení, vyřizuje </w:t>
      </w:r>
      <w:r w:rsidR="00DE23B3">
        <w:t>ředitelka</w:t>
      </w:r>
      <w:r w:rsidR="00DA2694">
        <w:t xml:space="preserve">, provozní </w:t>
      </w:r>
      <w:r>
        <w:t>vedoucí nebo předsednictvo FOD.</w:t>
      </w:r>
    </w:p>
    <w:p w:rsidR="00DD146E" w:rsidRDefault="00DD146E" w:rsidP="00DD146E">
      <w:r>
        <w:t>Stížnost je vyřízena do 8 dnů, ze závažných důvodů nebo z důvodů absence výše uvedeného pracovníka v zařízení do 30 dnů. V případě postoupení stížnosti předsed</w:t>
      </w:r>
      <w:r w:rsidR="00DA2694">
        <w:t>ovi</w:t>
      </w:r>
      <w:r>
        <w:t xml:space="preserve"> FOD může být lhůta pro vyřízení stížnosti prodloužena až na 60 dnů, přičemž do 30 dnů je stěžovatel obeznámen se započetím řešení stížnosti.</w:t>
      </w:r>
    </w:p>
    <w:p w:rsidR="00DD146E" w:rsidRDefault="00DD146E" w:rsidP="00DD146E">
      <w:r>
        <w:t>Pokud je stěžovatel s výsledkem stížnosti od předsed</w:t>
      </w:r>
      <w:r w:rsidR="00DA2694">
        <w:t>y</w:t>
      </w:r>
      <w:r>
        <w:t xml:space="preserve"> FOD nespokojen, může stížnost podat na nezávislou instituci k prošetření.</w:t>
      </w:r>
    </w:p>
    <w:p w:rsidR="002A1476" w:rsidRDefault="00DD146E" w:rsidP="00DD146E">
      <w:r>
        <w:t>Forma oznámení výsledku o vyřízení stížnosti kopíruje formu podání stížnosti, nepřeje-li si ve svém podání stěžovatel výslovně jinak</w:t>
      </w:r>
      <w:r w:rsidR="002A1476">
        <w:t>.</w:t>
      </w:r>
      <w:r>
        <w:t xml:space="preserve"> </w:t>
      </w:r>
    </w:p>
    <w:p w:rsidR="00DD146E" w:rsidRDefault="00DD146E" w:rsidP="00DD146E">
      <w:r>
        <w:t xml:space="preserve">Dle závažnosti pochybení jsou pak rozlišována pochybení menšího charakteru a pochybení charakteru většího. Tato jsou definována mírou a intenzitou porušení pravidel </w:t>
      </w:r>
      <w:r w:rsidR="002A1476">
        <w:t>zařízení</w:t>
      </w:r>
      <w:r>
        <w:t xml:space="preserve">. Pochybení nižší závažnosti mají pak za následek napomenutí či snížení odměn. Závažná pochybení mohou vést až k rozvázání pracovního poměru. </w:t>
      </w:r>
    </w:p>
    <w:p w:rsidR="00DD146E" w:rsidRDefault="00DD146E" w:rsidP="00DD146E">
      <w:r>
        <w:t>V případě písemné stížnosti dítěte je postup při řešení stížností obdobný jako při ústní.</w:t>
      </w:r>
    </w:p>
    <w:p w:rsidR="00DD146E" w:rsidRDefault="00DD146E" w:rsidP="00DD146E">
      <w:r>
        <w:t xml:space="preserve">V případě ústní či písemné stížnosti zákonného zástupce. Tyto stížnosti řeší </w:t>
      </w:r>
      <w:r w:rsidR="00DE23B3">
        <w:t>ředitelka</w:t>
      </w:r>
      <w:r w:rsidR="002A1476">
        <w:t xml:space="preserve"> zařízení. </w:t>
      </w:r>
      <w:r>
        <w:t xml:space="preserve"> Po podrobném prošetření je proveden zápis do Knihy podnětů a stížností. Stížnosti se vyřizují individuálně podle jejich obsahu a závažnosti. S nápravnými opatřeními jsou seznámeny obě strany.</w:t>
      </w:r>
    </w:p>
    <w:p w:rsidR="00DD146E" w:rsidRPr="005C096C" w:rsidRDefault="006B6FDA" w:rsidP="00F470CC">
      <w:pPr>
        <w:pStyle w:val="Nadpis2"/>
        <w:numPr>
          <w:ilvl w:val="1"/>
          <w:numId w:val="31"/>
        </w:numPr>
        <w:rPr>
          <w:color w:val="auto"/>
        </w:rPr>
      </w:pPr>
      <w:bookmarkStart w:id="254" w:name="_Toc463503906"/>
      <w:r w:rsidRPr="005C096C">
        <w:rPr>
          <w:color w:val="auto"/>
        </w:rPr>
        <w:t>Postupy při řešení stížností</w:t>
      </w:r>
      <w:bookmarkEnd w:id="254"/>
    </w:p>
    <w:p w:rsidR="00DD146E" w:rsidRPr="00E83190" w:rsidRDefault="00E83190" w:rsidP="00DD146E">
      <w:pPr>
        <w:rPr>
          <w:b/>
        </w:rPr>
      </w:pPr>
      <w:r>
        <w:rPr>
          <w:b/>
        </w:rPr>
        <w:t>Děti:</w:t>
      </w:r>
    </w:p>
    <w:p w:rsidR="00DD146E" w:rsidRPr="001E4E0E" w:rsidRDefault="001E4E0E" w:rsidP="00DD146E">
      <w:pPr>
        <w:rPr>
          <w:color w:val="FF0000"/>
        </w:rPr>
      </w:pPr>
      <w:r>
        <w:t>G</w:t>
      </w:r>
      <w:r w:rsidR="00DD146E">
        <w:t>rafické znázornění</w:t>
      </w:r>
      <w:r w:rsidR="00B75588">
        <w:t xml:space="preserve"> Vyřizování stížností.</w:t>
      </w:r>
      <w:r w:rsidR="000C36FF">
        <w:t xml:space="preserve"> </w:t>
      </w:r>
      <w:r w:rsidRPr="00882AE3">
        <w:rPr>
          <w:i/>
        </w:rPr>
        <w:t>(</w:t>
      </w:r>
      <w:r w:rsidR="000C36FF" w:rsidRPr="00882AE3">
        <w:rPr>
          <w:i/>
        </w:rPr>
        <w:t xml:space="preserve">příloha č. </w:t>
      </w:r>
      <w:r w:rsidR="001572D1" w:rsidRPr="00882AE3">
        <w:rPr>
          <w:i/>
        </w:rPr>
        <w:t>36</w:t>
      </w:r>
      <w:r w:rsidRPr="00882AE3">
        <w:rPr>
          <w:i/>
        </w:rPr>
        <w:t>).</w:t>
      </w:r>
    </w:p>
    <w:p w:rsidR="000C36FF" w:rsidRDefault="00DD146E" w:rsidP="00DD146E">
      <w:r>
        <w:t>Stížnosti dětí řeší vždy sociální pracovnice zařízení</w:t>
      </w:r>
      <w:r w:rsidR="000C36FF">
        <w:t>.</w:t>
      </w:r>
    </w:p>
    <w:p w:rsidR="00DD146E" w:rsidRDefault="00DD146E" w:rsidP="00DD146E">
      <w:r>
        <w:lastRenderedPageBreak/>
        <w:t xml:space="preserve">Dítě si může stěžovat na tetu, na jiné pracovníky či na chod zařízení. Ve všech případech se sociální pracovník snaží důsledným šetřením zjistit, zda je stížnost dítěte oprávněna či neoprávněna. V případě neoprávněné stížnosti provede zápis do Knihy </w:t>
      </w:r>
      <w:r w:rsidR="002A1476">
        <w:t xml:space="preserve">podnětů a </w:t>
      </w:r>
      <w:r>
        <w:t xml:space="preserve">stížností. Dítěti vysvětlí důvody neoprávněnosti stížnosti. V případě, že sociální pracovník shledá stížnost jako oprávněnou, provede nápravná opatření a </w:t>
      </w:r>
      <w:r w:rsidR="002A1476">
        <w:t xml:space="preserve">rovněž vše </w:t>
      </w:r>
      <w:r>
        <w:t>zapíše do Knihy podnětů a stížností.</w:t>
      </w:r>
    </w:p>
    <w:p w:rsidR="00DD146E" w:rsidRDefault="00DD146E" w:rsidP="00DD146E">
      <w:r>
        <w:t>V případě ústní i písemné stížnosti dítěte na tetu (strava, zákaz TV, zákaz PC, zákaz oblíbené činnosti, zasahování do práv dítěte, nevhodné oslovování dítěte, ponižování, nepřiměřené trestání, strašení aj.)</w:t>
      </w:r>
      <w:r w:rsidR="002A1476">
        <w:t xml:space="preserve">, </w:t>
      </w:r>
      <w:r>
        <w:t>toto řeší sociální pracovník (klíčový pracovník). Pracovník dítě vyslechne a pohovorem s ním se snaží zjistit oprávněnost jeho stížnosti. Pokud pracovník dojde k závěru, že by stížnost mohla být oprávněná, pohovoří o situaci popsané dítětem s tetou. Následně se pracovník snaží sjednat nápravu, a to vysvětlením situace mezi oběma stranami (dítětem a tetou) a sjednáním nápravy ze strany tety (teta zakazuje dítěti chodit ven, ve vnitřních pravidlech zakazovat dítěti chodit ven je nepřípustné, v tomto případě pracovník tetu odkáže znovu na vnitřní pravidla a požádá ji</w:t>
      </w:r>
      <w:r w:rsidR="00305D46">
        <w:t>,</w:t>
      </w:r>
      <w:r>
        <w:t xml:space="preserve"> aby s</w:t>
      </w:r>
      <w:r w:rsidR="00305D46">
        <w:t>i</w:t>
      </w:r>
      <w:r w:rsidR="00D22D38">
        <w:t xml:space="preserve">tuaci s dítětem napravila, </w:t>
      </w:r>
      <w:proofErr w:type="gramStart"/>
      <w:r w:rsidR="00D22D38">
        <w:t xml:space="preserve">tzn. </w:t>
      </w:r>
      <w:r>
        <w:t>přehodnotila</w:t>
      </w:r>
      <w:proofErr w:type="gramEnd"/>
      <w:r>
        <w:t xml:space="preserve"> tento zákaz na mírnější formu zákazu). </w:t>
      </w:r>
    </w:p>
    <w:p w:rsidR="00DD146E" w:rsidRDefault="00DD146E" w:rsidP="00DD146E">
      <w:r>
        <w:t>Nápravná opatření mohou být dále následující</w:t>
      </w:r>
    </w:p>
    <w:p w:rsidR="00DD146E" w:rsidRDefault="00DD146E" w:rsidP="00DD146E">
      <w:r>
        <w:t>Pokud se jedná o pochybení tety – pohovorem, výtkou, případně upozorněním, že pokud by teta nezměnila výchovné postupy, může to vést k rozváz</w:t>
      </w:r>
      <w:r w:rsidR="00305D46">
        <w:t>á</w:t>
      </w:r>
      <w:r>
        <w:t>ní pracovního poměru ze strany zaměstnavatele (po třech napomenutích a zápisech).</w:t>
      </w:r>
    </w:p>
    <w:p w:rsidR="00DD146E" w:rsidRDefault="00DD146E" w:rsidP="00DD146E">
      <w:r>
        <w:t xml:space="preserve">V případě, že si dítě přeje být anonymizováno (nechce, aby se o jeho stížnosti teta dověděla), řeší pracovník stížnost obdobně, ovšem bez toho, aby dítě vyšlo z anonymity. Pracovník dítě vyslechne a pohovorem s ním se snaží zjistit oprávněnost jeho stížnosti. Pokud stížnost nebude oprávněná, pracovník s dítětem probere jeho povinnosti a sdělí mu, jaké má teta možnosti, když on své povinnosti neplní. </w:t>
      </w:r>
    </w:p>
    <w:p w:rsidR="00DD146E" w:rsidRDefault="00DD146E" w:rsidP="00DD146E">
      <w:r>
        <w:t>Pokud sociální pracovník dojde k závěru, že by stížnost mohla být oprávněná, pohovoří si o situaci popsané dítětem s tetou, a to následovně. Citlivě uvědomí tetu, že s ní potřebuje něco řešit. Čas a místo řešení s tetou domlouvá v závislosti na přítomností dítěte v bytě (celá věc se obvykle řeší v bytě). Znovu s ní probere vnitřní pravidla týkající se povinnosti dítěte a možnosti tety na ně výchovně reagovat. Při diskusi s tetou zvažuje dostatečnost pravidel, v případě, že se ukáže, že jsou nedostatečná, je to podnět k jejich změně. V případě, že teta nepřiměřeně výchovně zasáhla, je použita pouze domluva. V případě, že by se jednalo o hrubé porušení práv dětí, informuje o tomto pracovník vedoucího zařízení. Pracovník vždy zapíše stížnost do Knihy podnětů a stížností.</w:t>
      </w:r>
    </w:p>
    <w:p w:rsidR="00E83190" w:rsidRDefault="00E83190" w:rsidP="00DD146E"/>
    <w:p w:rsidR="00DD146E" w:rsidRPr="00E83190" w:rsidRDefault="00E83190" w:rsidP="00DD146E">
      <w:pPr>
        <w:rPr>
          <w:b/>
        </w:rPr>
      </w:pPr>
      <w:r w:rsidRPr="00E83190">
        <w:rPr>
          <w:b/>
        </w:rPr>
        <w:t>Zákonní zástupci</w:t>
      </w:r>
      <w:r w:rsidR="00DD146E" w:rsidRPr="00E83190">
        <w:rPr>
          <w:b/>
        </w:rPr>
        <w:t xml:space="preserve"> </w:t>
      </w:r>
      <w:r w:rsidR="00155AD8">
        <w:rPr>
          <w:b/>
        </w:rPr>
        <w:t xml:space="preserve">a jiné osoby </w:t>
      </w:r>
      <w:r w:rsidR="00136E6C">
        <w:rPr>
          <w:b/>
        </w:rPr>
        <w:t>odpovědné za výchovu</w:t>
      </w:r>
      <w:r>
        <w:rPr>
          <w:b/>
        </w:rPr>
        <w:t>:</w:t>
      </w:r>
    </w:p>
    <w:p w:rsidR="00DD146E" w:rsidRDefault="00DD146E" w:rsidP="00DD146E"/>
    <w:p w:rsidR="00DD146E" w:rsidRDefault="00DD146E" w:rsidP="00DD146E">
      <w:r>
        <w:t>V případě stížností zákonných zástupců (jimi pověřených osob) se postupuje následovně:</w:t>
      </w:r>
    </w:p>
    <w:p w:rsidR="00DD146E" w:rsidRDefault="00DD146E" w:rsidP="00DD146E">
      <w:r>
        <w:lastRenderedPageBreak/>
        <w:t xml:space="preserve">Stížností zákonných zástupců řeší vždy </w:t>
      </w:r>
      <w:r w:rsidR="00DE23B3">
        <w:t>ředitelka</w:t>
      </w:r>
      <w:r w:rsidR="007D5C43">
        <w:t xml:space="preserve"> </w:t>
      </w:r>
      <w:r>
        <w:t>zařízení. Zákonný zástupce si může stěžovat na zařízení obecně, na tetu, na sociální pracovnice či na jiného pracovníka zařízení. Ve všech těchto možnostech stížnosti je nutné šetřením zjistit, zdali je stížnost oprávněna, pokud ano, tak je nutné zajistit nápravná opatření a následně o tomto provést zápis do Knihy podnětů a stížností. V případě neoprávněné stížnosti vedoucí zařízení provede pouze zápis do Knihy podnětů a stížností.</w:t>
      </w:r>
    </w:p>
    <w:p w:rsidR="00DD146E" w:rsidRDefault="00DD146E" w:rsidP="00DD146E">
      <w:r>
        <w:t>Zákonní zást</w:t>
      </w:r>
      <w:r w:rsidR="00765BD2">
        <w:t>upci a jiné osoby odpovědné za výchovu</w:t>
      </w:r>
      <w:r>
        <w:t xml:space="preserve"> jsou se zápisem a </w:t>
      </w:r>
      <w:r w:rsidR="004C5CAA">
        <w:t>s celým vyřízením stížnosti úst</w:t>
      </w:r>
      <w:r>
        <w:t>n</w:t>
      </w:r>
      <w:r w:rsidR="004C5CAA">
        <w:t>ě</w:t>
      </w:r>
      <w:r>
        <w:t xml:space="preserve"> či písemně seznámeni.</w:t>
      </w:r>
    </w:p>
    <w:p w:rsidR="00136E6C" w:rsidRDefault="00136E6C" w:rsidP="00DD146E">
      <w:pPr>
        <w:rPr>
          <w:b/>
        </w:rPr>
      </w:pPr>
    </w:p>
    <w:p w:rsidR="00DD146E" w:rsidRPr="00E83190" w:rsidRDefault="00E83190" w:rsidP="00DD146E">
      <w:pPr>
        <w:rPr>
          <w:b/>
        </w:rPr>
      </w:pPr>
      <w:r w:rsidRPr="00E83190">
        <w:rPr>
          <w:b/>
        </w:rPr>
        <w:t>Další osoby</w:t>
      </w:r>
      <w:r w:rsidR="00DD146E" w:rsidRPr="00E83190">
        <w:rPr>
          <w:b/>
        </w:rPr>
        <w:t xml:space="preserve"> (pracovníci jiných organizací a institucí, jiní příbuzní dítěte, kteří nemají práno na informace o dítěti, cizí lid</w:t>
      </w:r>
      <w:r w:rsidRPr="00E83190">
        <w:rPr>
          <w:b/>
        </w:rPr>
        <w:t>é, učitelé ve škole, lékař aj.):</w:t>
      </w:r>
      <w:r w:rsidR="00DD146E" w:rsidRPr="00E83190">
        <w:rPr>
          <w:b/>
        </w:rPr>
        <w:t xml:space="preserve"> </w:t>
      </w:r>
    </w:p>
    <w:p w:rsidR="00DD146E" w:rsidRDefault="00DD146E" w:rsidP="00DD146E">
      <w:r>
        <w:t>V případě stížností dalších osob (bez pověření zákonných zástupců) se postupuje následovně:</w:t>
      </w:r>
    </w:p>
    <w:p w:rsidR="00DD146E" w:rsidRDefault="00DD146E" w:rsidP="00DD146E">
      <w:r>
        <w:t xml:space="preserve">Stížnosti řeší vždy </w:t>
      </w:r>
      <w:r w:rsidR="00DE23B3">
        <w:t>ředitelka</w:t>
      </w:r>
      <w:r>
        <w:t xml:space="preserve"> zařízení.</w:t>
      </w:r>
    </w:p>
    <w:p w:rsidR="00DD146E" w:rsidRDefault="00DD146E" w:rsidP="00DD146E">
      <w:r>
        <w:t>Další osoby si mohou stěžovat na zařízení obecně (celkově na chod zařízení) nebo na pracovníky zařízení.</w:t>
      </w:r>
    </w:p>
    <w:p w:rsidR="00DD146E" w:rsidRDefault="00DD146E" w:rsidP="00DD146E">
      <w:r>
        <w:t xml:space="preserve">V případě, že si stěžovatel stěžuje na pracovníky zařízení (tetu, sociální pracovnici, provozního </w:t>
      </w:r>
      <w:r w:rsidR="007D5C43">
        <w:t xml:space="preserve">vedoucího </w:t>
      </w:r>
      <w:r>
        <w:t xml:space="preserve">aj.), </w:t>
      </w:r>
      <w:r w:rsidR="00DE23B3">
        <w:t>ředitelka</w:t>
      </w:r>
      <w:r>
        <w:t xml:space="preserve"> zařízení prošetří, zdali je stížnost oprávněna či nikoli. Pokud stížnost oprávněná není</w:t>
      </w:r>
      <w:r w:rsidR="00305D46">
        <w:t>,</w:t>
      </w:r>
      <w:r>
        <w:t xml:space="preserve"> pouze se provede zápis do Knihy podnětů a stížností. V případě, že je stížnost oprávněná, provedou se nápravná opatření a taktéž se záležitost zapíše do Knihy stížností.</w:t>
      </w:r>
    </w:p>
    <w:p w:rsidR="00DD146E" w:rsidRDefault="00DD146E" w:rsidP="00DD146E">
      <w:r>
        <w:t>Stejně se postupuje v situaci, kdy je stížnost namířena obecně na zařízení.</w:t>
      </w:r>
    </w:p>
    <w:p w:rsidR="00DD146E" w:rsidRDefault="00DD146E" w:rsidP="00DD146E">
      <w:r>
        <w:t>Stěžovatel obdrží pouze obecnou odpověď.</w:t>
      </w:r>
    </w:p>
    <w:p w:rsidR="00305D46" w:rsidRDefault="00305D46" w:rsidP="00DD146E">
      <w:pPr>
        <w:rPr>
          <w:b/>
        </w:rPr>
      </w:pPr>
    </w:p>
    <w:p w:rsidR="008D73E1" w:rsidRDefault="008D73E1">
      <w:pPr>
        <w:spacing w:before="0" w:after="200" w:line="276" w:lineRule="auto"/>
        <w:jc w:val="left"/>
        <w:rPr>
          <w:b/>
        </w:rPr>
      </w:pPr>
      <w:r>
        <w:rPr>
          <w:b/>
        </w:rPr>
        <w:br w:type="page"/>
      </w:r>
    </w:p>
    <w:p w:rsidR="00DD146E" w:rsidRPr="00E83190" w:rsidRDefault="00E83190" w:rsidP="00DD146E">
      <w:pPr>
        <w:rPr>
          <w:b/>
        </w:rPr>
      </w:pPr>
      <w:r w:rsidRPr="00E83190">
        <w:rPr>
          <w:b/>
        </w:rPr>
        <w:lastRenderedPageBreak/>
        <w:t>Pracovníci zařízení:</w:t>
      </w:r>
    </w:p>
    <w:p w:rsidR="00DD146E" w:rsidRDefault="00DD146E" w:rsidP="00DD146E">
      <w:r>
        <w:t>V případě stížností zaměstnanců zařízení se postupuje následovně:</w:t>
      </w:r>
    </w:p>
    <w:p w:rsidR="00DD146E" w:rsidRDefault="00DD146E" w:rsidP="00DD146E">
      <w:r>
        <w:t xml:space="preserve">Stížnosti řeší vždy </w:t>
      </w:r>
      <w:r w:rsidR="00DE23B3">
        <w:t>ředitelka</w:t>
      </w:r>
      <w:r w:rsidR="007D5C43">
        <w:t xml:space="preserve"> </w:t>
      </w:r>
      <w:r>
        <w:t>zařízení.</w:t>
      </w:r>
    </w:p>
    <w:p w:rsidR="00DD146E" w:rsidRDefault="00DD146E" w:rsidP="00DD146E">
      <w:r>
        <w:t xml:space="preserve">Pracovníci zařízení si mohou stěžovat na provoz zařízení či na konkrétního pracovníka. U obou možností se postupuje následovně. </w:t>
      </w:r>
      <w:r w:rsidR="00DE23B3">
        <w:t>Ředitelka</w:t>
      </w:r>
      <w:r w:rsidR="007D5C43">
        <w:t xml:space="preserve"> </w:t>
      </w:r>
      <w:r>
        <w:t>zařízení šetřením zjistí, zda je stížnost oprávněná či nikoli. V případě neoprávněné stížnosti provede zápis do Knihy podnětů a stížností. V případě oprávněné stížnosti následují nápravná opatření a zápis do Knihy podnětů a stížností.</w:t>
      </w:r>
    </w:p>
    <w:p w:rsidR="00DD146E" w:rsidRDefault="00DD146E" w:rsidP="00DD146E">
      <w:r>
        <w:t>Stížnosti se vyřizují individuálně podle jejich obsahu a závažnosti. S nápravnými opatřeními jsou seznámeny obě strany.</w:t>
      </w:r>
    </w:p>
    <w:p w:rsidR="00DD146E" w:rsidRDefault="00DD146E" w:rsidP="00DD146E">
      <w:r>
        <w:t>Při vyřizování výše uvedených stížností je nutno postupovat individuálně.</w:t>
      </w:r>
    </w:p>
    <w:p w:rsidR="00DD146E" w:rsidRDefault="00DD146E" w:rsidP="00DD146E">
      <w:r>
        <w:t>Veškeré podněty a stížnosti je nutno zaznamenat do Knihy podnětů a stížností, kterou spravuje sociální pracovnice.</w:t>
      </w:r>
    </w:p>
    <w:p w:rsidR="00DD146E" w:rsidRDefault="00DD146E" w:rsidP="00DD146E">
      <w:r>
        <w:t xml:space="preserve">Stížnost na </w:t>
      </w:r>
      <w:r w:rsidR="00287891">
        <w:t>ředitelku</w:t>
      </w:r>
      <w:r w:rsidR="007D5C43">
        <w:t xml:space="preserve"> </w:t>
      </w:r>
      <w:r>
        <w:t>zařízení řeší předsednictvo FOD.</w:t>
      </w:r>
    </w:p>
    <w:p w:rsidR="00DD146E" w:rsidRDefault="00DD146E" w:rsidP="00DD146E">
      <w:r>
        <w:t>Pokud je stěžovatel nespokojen s vyřízením své stížnosti</w:t>
      </w:r>
      <w:r w:rsidR="007D5C43">
        <w:t>, p</w:t>
      </w:r>
      <w:r>
        <w:t xml:space="preserve">racovníci Klokánku předkládají stížnost vedoucímu pracovníkovi </w:t>
      </w:r>
      <w:r w:rsidR="007D5C43">
        <w:t>–</w:t>
      </w:r>
      <w:r>
        <w:t xml:space="preserve"> </w:t>
      </w:r>
      <w:r w:rsidR="004C5CAA">
        <w:t>Simoně Kovářové</w:t>
      </w:r>
      <w:r w:rsidR="007D5C43">
        <w:t xml:space="preserve">, </w:t>
      </w:r>
      <w:r>
        <w:t>popřípadě jejímu zástupci.</w:t>
      </w:r>
    </w:p>
    <w:p w:rsidR="00DD146E" w:rsidRDefault="00DD146E" w:rsidP="00DD146E">
      <w:r>
        <w:t xml:space="preserve">Jestliže ani pak není stěžovatel s vyrozuměním spokojen, je stížnost postoupena </w:t>
      </w:r>
      <w:r w:rsidR="00E83190">
        <w:t>předsedovi</w:t>
      </w:r>
      <w:r>
        <w:t xml:space="preserve"> FOD </w:t>
      </w:r>
      <w:r w:rsidR="00E83190">
        <w:t xml:space="preserve">Janu Vaňkovi </w:t>
      </w:r>
      <w:proofErr w:type="spellStart"/>
      <w:r w:rsidR="00E83190">
        <w:t>DiS</w:t>
      </w:r>
      <w:proofErr w:type="spellEnd"/>
      <w:r w:rsidR="00E83190">
        <w:t>.</w:t>
      </w:r>
      <w:r>
        <w:t xml:space="preserve">, popřípadě </w:t>
      </w:r>
      <w:r w:rsidRPr="00711DD3">
        <w:t>j</w:t>
      </w:r>
      <w:r w:rsidR="00711DD3">
        <w:t>eho</w:t>
      </w:r>
      <w:r>
        <w:t xml:space="preserve"> zástupci, stěžovatel bude vyrozuměn stejně jako u běžné stížnosti.</w:t>
      </w:r>
    </w:p>
    <w:p w:rsidR="00DD146E" w:rsidRDefault="00DD146E" w:rsidP="00DD146E">
      <w:r>
        <w:t xml:space="preserve">Při nespokojenosti s vyřízení stížnosti </w:t>
      </w:r>
      <w:r w:rsidR="00711DD3">
        <w:t>předsedy</w:t>
      </w:r>
      <w:r>
        <w:t xml:space="preserve"> FOD se stěžovatel může odvolat na adresu </w:t>
      </w:r>
      <w:r w:rsidRPr="00241E1C">
        <w:t xml:space="preserve">Magistrátu hlavního města Prahy, odbor sociální péče a zdravotnictví, </w:t>
      </w:r>
      <w:proofErr w:type="spellStart"/>
      <w:r w:rsidRPr="00241E1C">
        <w:t>Harvátova</w:t>
      </w:r>
      <w:proofErr w:type="spellEnd"/>
      <w:r w:rsidRPr="00241E1C">
        <w:t xml:space="preserve"> </w:t>
      </w:r>
      <w:proofErr w:type="gramStart"/>
      <w:r w:rsidRPr="00241E1C">
        <w:t>145/9,  110 00</w:t>
      </w:r>
      <w:proofErr w:type="gramEnd"/>
      <w:r w:rsidRPr="00241E1C">
        <w:t xml:space="preserve"> Praha 1.</w:t>
      </w:r>
    </w:p>
    <w:p w:rsidR="00DD146E" w:rsidRPr="00E83190" w:rsidRDefault="00DD146E" w:rsidP="00DD146E">
      <w:pPr>
        <w:rPr>
          <w:b/>
        </w:rPr>
      </w:pPr>
      <w:r w:rsidRPr="00E83190">
        <w:rPr>
          <w:b/>
        </w:rPr>
        <w:t>Kontaktní adresy pro stížnosti a podněty</w:t>
      </w:r>
    </w:p>
    <w:p w:rsidR="00DD146E" w:rsidRDefault="00DE23B3" w:rsidP="00DD146E">
      <w:r>
        <w:t>Ředitelka</w:t>
      </w:r>
      <w:r w:rsidR="002D442A">
        <w:t xml:space="preserve"> </w:t>
      </w:r>
      <w:r w:rsidR="00DD146E">
        <w:t xml:space="preserve">zařízení (popř. určený zástupce)         </w:t>
      </w:r>
    </w:p>
    <w:p w:rsidR="00DD146E" w:rsidRDefault="00241E1C" w:rsidP="00DD146E">
      <w:r>
        <w:t>Simona Kovářová</w:t>
      </w:r>
      <w:r w:rsidR="00DD146E">
        <w:t xml:space="preserve">          </w:t>
      </w:r>
    </w:p>
    <w:p w:rsidR="00DD146E" w:rsidRDefault="00DD146E" w:rsidP="00DD146E">
      <w:r>
        <w:t xml:space="preserve">Fond ohrožených dětí – </w:t>
      </w:r>
      <w:r w:rsidR="007D5C43">
        <w:t xml:space="preserve">ZDVOP </w:t>
      </w:r>
      <w:r w:rsidR="00241E1C">
        <w:t>Klokánek Dlouhá Loučka</w:t>
      </w:r>
      <w:r>
        <w:t xml:space="preserve">                                                     </w:t>
      </w:r>
    </w:p>
    <w:p w:rsidR="00DD146E" w:rsidRDefault="00241E1C" w:rsidP="00DD146E">
      <w:r>
        <w:t>Švehlova 316</w:t>
      </w:r>
    </w:p>
    <w:p w:rsidR="00DD146E" w:rsidRDefault="00241E1C" w:rsidP="00DD146E">
      <w:r>
        <w:t>783 86 Dlouhá Loučka</w:t>
      </w:r>
      <w:r w:rsidR="00DD146E">
        <w:t xml:space="preserve">  </w:t>
      </w:r>
    </w:p>
    <w:p w:rsidR="00DD146E" w:rsidRDefault="00241E1C" w:rsidP="00DD146E">
      <w:r>
        <w:t>Simona.kovarova</w:t>
      </w:r>
      <w:r w:rsidR="00DD146E">
        <w:t xml:space="preserve">@fod.cz </w:t>
      </w:r>
    </w:p>
    <w:p w:rsidR="00DD146E" w:rsidRDefault="00241E1C" w:rsidP="00DD146E">
      <w:r>
        <w:t>klokanek.dlouhaloucka</w:t>
      </w:r>
      <w:r w:rsidR="00DD146E">
        <w:t>@fod.cz</w:t>
      </w:r>
    </w:p>
    <w:p w:rsidR="00DD146E" w:rsidRDefault="00DD146E" w:rsidP="00DD146E">
      <w:r>
        <w:t xml:space="preserve">                                                                                                 </w:t>
      </w:r>
    </w:p>
    <w:p w:rsidR="00DD146E" w:rsidRPr="00E83190" w:rsidRDefault="00DD146E" w:rsidP="00DD146E">
      <w:pPr>
        <w:rPr>
          <w:b/>
        </w:rPr>
      </w:pPr>
      <w:r w:rsidRPr="00E83190">
        <w:rPr>
          <w:b/>
        </w:rPr>
        <w:t>Předseda FOD (popř. místopředsedkyně)</w:t>
      </w:r>
    </w:p>
    <w:p w:rsidR="00DD146E" w:rsidRDefault="00DD146E" w:rsidP="00DD146E">
      <w:r>
        <w:t xml:space="preserve">Jan Vaněk, </w:t>
      </w:r>
      <w:proofErr w:type="spellStart"/>
      <w:r>
        <w:t>DiS</w:t>
      </w:r>
      <w:proofErr w:type="spellEnd"/>
      <w:r>
        <w:t>.</w:t>
      </w:r>
    </w:p>
    <w:p w:rsidR="00DD146E" w:rsidRDefault="00DD146E" w:rsidP="00DD146E">
      <w:r>
        <w:lastRenderedPageBreak/>
        <w:t>Fond ohrožených dětí</w:t>
      </w:r>
    </w:p>
    <w:p w:rsidR="00DD146E" w:rsidRDefault="00DD146E" w:rsidP="00DD146E">
      <w:r>
        <w:t>Na Poříčí 6</w:t>
      </w:r>
    </w:p>
    <w:p w:rsidR="00DD146E" w:rsidRDefault="00DD146E" w:rsidP="00DD146E">
      <w:proofErr w:type="gramStart"/>
      <w:r>
        <w:t>110 00  Praha</w:t>
      </w:r>
      <w:proofErr w:type="gramEnd"/>
      <w:r>
        <w:t xml:space="preserve"> 1</w:t>
      </w:r>
    </w:p>
    <w:p w:rsidR="00DD146E" w:rsidRDefault="007D5C43" w:rsidP="00DD146E">
      <w:r>
        <w:t>j</w:t>
      </w:r>
      <w:r w:rsidR="00E83190">
        <w:t>an.vanek</w:t>
      </w:r>
      <w:r w:rsidR="00DD146E">
        <w:t>@fod.cz</w:t>
      </w:r>
    </w:p>
    <w:p w:rsidR="00DD146E" w:rsidRPr="00E83190" w:rsidRDefault="00DD146E" w:rsidP="00DD146E">
      <w:pPr>
        <w:rPr>
          <w:b/>
        </w:rPr>
      </w:pPr>
      <w:r w:rsidRPr="00E83190">
        <w:rPr>
          <w:b/>
        </w:rPr>
        <w:t xml:space="preserve">orgán vydávající pověření </w:t>
      </w:r>
      <w:proofErr w:type="gramStart"/>
      <w:r w:rsidRPr="00E83190">
        <w:rPr>
          <w:b/>
        </w:rPr>
        <w:t>SPOD</w:t>
      </w:r>
      <w:proofErr w:type="gramEnd"/>
    </w:p>
    <w:p w:rsidR="00DD146E" w:rsidRDefault="00DD146E" w:rsidP="00DD146E">
      <w:r>
        <w:t>Magistrát hlavního města Prahy</w:t>
      </w:r>
    </w:p>
    <w:p w:rsidR="00DD146E" w:rsidRDefault="00DD146E" w:rsidP="00DD146E">
      <w:r>
        <w:t xml:space="preserve">odbor sociální péče a zdravotnictví </w:t>
      </w:r>
    </w:p>
    <w:p w:rsidR="00DD146E" w:rsidRDefault="00DD146E" w:rsidP="00DD146E">
      <w:proofErr w:type="spellStart"/>
      <w:r>
        <w:t>Harvátova</w:t>
      </w:r>
      <w:proofErr w:type="spellEnd"/>
      <w:r>
        <w:t xml:space="preserve"> 145/9  </w:t>
      </w:r>
    </w:p>
    <w:p w:rsidR="00DD146E" w:rsidRDefault="00DD146E" w:rsidP="00DD146E">
      <w:r>
        <w:t>110 00 Praha 1</w:t>
      </w:r>
    </w:p>
    <w:p w:rsidR="00DD146E" w:rsidRPr="00A9394D" w:rsidRDefault="00DD146E" w:rsidP="00DD146E">
      <w:pPr>
        <w:rPr>
          <w:b/>
        </w:rPr>
      </w:pPr>
      <w:r w:rsidRPr="00A9394D">
        <w:rPr>
          <w:b/>
        </w:rPr>
        <w:t>Kontakt na nezávislé instituce</w:t>
      </w:r>
    </w:p>
    <w:p w:rsidR="00DD146E" w:rsidRPr="00A9394D" w:rsidRDefault="00DD146E" w:rsidP="00DD146E">
      <w:r w:rsidRPr="00A9394D">
        <w:t>Kancelář veřejného ochránce práv, Údolní 39, 602 00 Brno</w:t>
      </w:r>
    </w:p>
    <w:p w:rsidR="00DD146E" w:rsidRDefault="00DD146E" w:rsidP="00DD146E">
      <w:r w:rsidRPr="00A9394D">
        <w:t>Mgr. Anna Šabatová, Ph.D.</w:t>
      </w:r>
      <w:r>
        <w:t xml:space="preserve"> </w:t>
      </w:r>
    </w:p>
    <w:p w:rsidR="00F978E2" w:rsidRDefault="00F978E2">
      <w:pPr>
        <w:spacing w:before="0" w:after="200" w:line="276" w:lineRule="auto"/>
        <w:jc w:val="left"/>
      </w:pPr>
      <w:r>
        <w:br w:type="page"/>
      </w:r>
    </w:p>
    <w:p w:rsidR="000548D8" w:rsidRPr="005C096C" w:rsidRDefault="000548D8" w:rsidP="000548D8">
      <w:pPr>
        <w:pStyle w:val="Nadpis1"/>
        <w:jc w:val="center"/>
        <w:rPr>
          <w:rFonts w:ascii="Times New Roman" w:hAnsi="Times New Roman" w:cs="Times New Roman"/>
          <w:b w:val="0"/>
          <w:color w:val="auto"/>
          <w:sz w:val="24"/>
          <w:szCs w:val="24"/>
        </w:rPr>
      </w:pPr>
      <w:bookmarkStart w:id="255" w:name="_Toc463503907"/>
      <w:bookmarkStart w:id="256" w:name="_Toc387849043"/>
      <w:bookmarkStart w:id="257" w:name="_Toc387849140"/>
      <w:bookmarkStart w:id="258" w:name="_Toc387849231"/>
      <w:bookmarkStart w:id="259" w:name="_Toc405291810"/>
      <w:r w:rsidRPr="005C096C">
        <w:rPr>
          <w:rFonts w:ascii="Times New Roman" w:hAnsi="Times New Roman" w:cs="Times New Roman"/>
          <w:b w:val="0"/>
          <w:color w:val="auto"/>
          <w:sz w:val="24"/>
          <w:szCs w:val="24"/>
        </w:rPr>
        <w:lastRenderedPageBreak/>
        <w:t>DOKLAD O SEZNÁMENÍ PRACOVNÍKA</w:t>
      </w:r>
      <w:bookmarkEnd w:id="255"/>
    </w:p>
    <w:p w:rsidR="000548D8" w:rsidRDefault="000548D8" w:rsidP="000548D8">
      <w:pPr>
        <w:spacing w:before="0" w:after="0" w:line="360" w:lineRule="auto"/>
        <w:jc w:val="center"/>
        <w:rPr>
          <w:sz w:val="23"/>
          <w:szCs w:val="23"/>
        </w:rPr>
      </w:pPr>
      <w:r w:rsidRPr="00691F7E">
        <w:rPr>
          <w:b/>
        </w:rPr>
        <w:t>Se  standardem č. 1</w:t>
      </w:r>
      <w:r>
        <w:rPr>
          <w:b/>
        </w:rPr>
        <w:t>4</w:t>
      </w:r>
      <w:r w:rsidRPr="00691F7E">
        <w:rPr>
          <w:b/>
        </w:rPr>
        <w:t xml:space="preserve"> –</w:t>
      </w:r>
      <w:r>
        <w:rPr>
          <w:b/>
        </w:rPr>
        <w:t xml:space="preserve"> Vyřizování a podávání </w:t>
      </w:r>
      <w:proofErr w:type="gramStart"/>
      <w:r>
        <w:rPr>
          <w:b/>
        </w:rPr>
        <w:t xml:space="preserve">stížností </w:t>
      </w:r>
      <w:r>
        <w:t xml:space="preserve"> jsem</w:t>
      </w:r>
      <w:proofErr w:type="gramEnd"/>
      <w:r>
        <w:t xml:space="preserve"> byl(a) seznámen(a) a stvrzuji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0548D8"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0548D8" w:rsidRDefault="000548D8"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0548D8" w:rsidRDefault="000548D8"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0548D8" w:rsidRDefault="000548D8" w:rsidP="00FC239B">
            <w:pPr>
              <w:suppressAutoHyphens/>
              <w:jc w:val="center"/>
              <w:rPr>
                <w:lang w:eastAsia="ar-SA"/>
              </w:rPr>
            </w:pPr>
            <w:r>
              <w:t>Podpis pracovníka</w:t>
            </w:r>
          </w:p>
        </w:tc>
      </w:tr>
      <w:tr w:rsidR="000548D8"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0548D8" w:rsidRDefault="00026258" w:rsidP="00FC239B">
            <w:pPr>
              <w:suppressAutoHyphens/>
              <w:jc w:val="center"/>
              <w:rPr>
                <w:lang w:eastAsia="ar-SA"/>
              </w:rPr>
            </w:pPr>
            <w:r>
              <w:t>P</w:t>
            </w:r>
            <w:r w:rsidR="000548D8">
              <w:t>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0548D8" w:rsidRDefault="000548D8"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0548D8" w:rsidRDefault="000548D8"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0548D8" w:rsidRDefault="000548D8" w:rsidP="00FC239B">
            <w:pPr>
              <w:rPr>
                <w:lang w:eastAsia="ar-SA"/>
              </w:rPr>
            </w:pPr>
          </w:p>
        </w:tc>
      </w:tr>
      <w:tr w:rsidR="000548D8"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0548D8" w:rsidRDefault="000548D8" w:rsidP="00FC239B">
            <w:pPr>
              <w:suppressAutoHyphens/>
              <w:rPr>
                <w:lang w:eastAsia="ar-SA"/>
              </w:rPr>
            </w:pPr>
          </w:p>
        </w:tc>
      </w:tr>
      <w:tr w:rsidR="000548D8"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0548D8" w:rsidRDefault="000548D8"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0548D8" w:rsidRDefault="000548D8"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0548D8" w:rsidRDefault="000548D8"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0548D8" w:rsidRDefault="000548D8" w:rsidP="00FC239B">
            <w:pPr>
              <w:suppressAutoHyphens/>
              <w:rPr>
                <w:lang w:eastAsia="ar-SA"/>
              </w:rPr>
            </w:pPr>
          </w:p>
        </w:tc>
      </w:tr>
    </w:tbl>
    <w:p w:rsidR="000548D8" w:rsidRPr="00ED3CBA" w:rsidRDefault="000548D8" w:rsidP="000548D8">
      <w:pPr>
        <w:spacing w:before="0" w:after="200" w:line="276" w:lineRule="auto"/>
        <w:jc w:val="left"/>
      </w:pPr>
    </w:p>
    <w:p w:rsidR="00711DD3" w:rsidRPr="00241E1C" w:rsidRDefault="00711DD3" w:rsidP="00241E1C">
      <w:pPr>
        <w:jc w:val="center"/>
        <w:rPr>
          <w:b/>
          <w:sz w:val="28"/>
          <w:szCs w:val="28"/>
        </w:rPr>
      </w:pPr>
      <w:r w:rsidRPr="00241E1C">
        <w:rPr>
          <w:b/>
          <w:sz w:val="28"/>
          <w:szCs w:val="28"/>
        </w:rPr>
        <w:t>STANDARD ČÍSLO 15</w:t>
      </w: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ED23F2" w:rsidP="00711DD3">
      <w:pPr>
        <w:jc w:val="center"/>
        <w:rPr>
          <w:rFonts w:asciiTheme="minorHAnsi" w:hAnsiTheme="minorHAnsi"/>
          <w:b/>
          <w:sz w:val="40"/>
          <w:szCs w:val="40"/>
        </w:rPr>
      </w:pPr>
      <w:r w:rsidRPr="005C096C">
        <w:rPr>
          <w:b/>
          <w:sz w:val="40"/>
          <w:szCs w:val="40"/>
        </w:rPr>
        <w:t>Rizikové</w:t>
      </w:r>
      <w:r w:rsidR="00C6189C" w:rsidRPr="005C096C">
        <w:rPr>
          <w:b/>
          <w:sz w:val="40"/>
          <w:szCs w:val="40"/>
        </w:rPr>
        <w:t>, havarijní</w:t>
      </w:r>
      <w:r w:rsidRPr="005C096C">
        <w:rPr>
          <w:b/>
          <w:sz w:val="40"/>
          <w:szCs w:val="40"/>
        </w:rPr>
        <w:t xml:space="preserve"> a nouzové situace</w:t>
      </w:r>
    </w:p>
    <w:p w:rsidR="00F978E2" w:rsidRDefault="00F978E2">
      <w:pPr>
        <w:spacing w:before="0" w:after="200" w:line="276" w:lineRule="auto"/>
        <w:jc w:val="left"/>
        <w:rPr>
          <w:rFonts w:asciiTheme="majorHAnsi" w:eastAsiaTheme="majorEastAsia" w:hAnsiTheme="majorHAnsi" w:cstheme="majorBidi"/>
          <w:b/>
          <w:bCs/>
          <w:color w:val="365F91" w:themeColor="accent1" w:themeShade="BF"/>
          <w:sz w:val="28"/>
          <w:szCs w:val="28"/>
        </w:rPr>
      </w:pPr>
      <w:r>
        <w:br w:type="page"/>
      </w:r>
    </w:p>
    <w:p w:rsidR="007A3BE0" w:rsidRPr="005C096C" w:rsidRDefault="007A3BE0" w:rsidP="00F470CC">
      <w:pPr>
        <w:pStyle w:val="Nadpis1"/>
        <w:numPr>
          <w:ilvl w:val="0"/>
          <w:numId w:val="31"/>
        </w:numPr>
        <w:rPr>
          <w:color w:val="auto"/>
        </w:rPr>
      </w:pPr>
      <w:bookmarkStart w:id="260" w:name="_Toc463503908"/>
      <w:r w:rsidRPr="005C096C">
        <w:rPr>
          <w:color w:val="auto"/>
        </w:rPr>
        <w:lastRenderedPageBreak/>
        <w:t>Rizikové</w:t>
      </w:r>
      <w:r w:rsidR="00C6189C" w:rsidRPr="005C096C">
        <w:rPr>
          <w:color w:val="auto"/>
        </w:rPr>
        <w:t>, havarijní</w:t>
      </w:r>
      <w:r w:rsidRPr="005C096C">
        <w:rPr>
          <w:color w:val="auto"/>
        </w:rPr>
        <w:t xml:space="preserve"> a nouzové situace</w:t>
      </w:r>
      <w:bookmarkEnd w:id="256"/>
      <w:bookmarkEnd w:id="257"/>
      <w:bookmarkEnd w:id="258"/>
      <w:bookmarkEnd w:id="259"/>
      <w:bookmarkEnd w:id="260"/>
    </w:p>
    <w:p w:rsidR="00E83190" w:rsidRDefault="00E83190" w:rsidP="007A3BE0"/>
    <w:p w:rsidR="008A61BA" w:rsidRDefault="007A3BE0" w:rsidP="007A3BE0">
      <w:pPr>
        <w:rPr>
          <w:color w:val="FF0000"/>
        </w:rPr>
      </w:pPr>
      <w:r>
        <w:t xml:space="preserve">Zařízení má vymezeno, k jakým situacím by mohlo dojít a má připraveny postupy pro řešení těchto situací </w:t>
      </w:r>
      <w:r w:rsidR="00D0724E">
        <w:t xml:space="preserve">- </w:t>
      </w:r>
      <w:proofErr w:type="gramStart"/>
      <w:r w:rsidRPr="00D0724E">
        <w:t>viz. manuály</w:t>
      </w:r>
      <w:proofErr w:type="gramEnd"/>
      <w:r w:rsidRPr="00D0724E">
        <w:t xml:space="preserve"> </w:t>
      </w:r>
      <w:r w:rsidRPr="003C4AFA">
        <w:rPr>
          <w:i/>
        </w:rPr>
        <w:t>Evakuace osob</w:t>
      </w:r>
      <w:r w:rsidR="00C61511" w:rsidRPr="003C4AFA">
        <w:rPr>
          <w:i/>
        </w:rPr>
        <w:t xml:space="preserve">, </w:t>
      </w:r>
      <w:r w:rsidRPr="003C4AFA">
        <w:rPr>
          <w:i/>
        </w:rPr>
        <w:t>Bezpečnost a zdraví při práci</w:t>
      </w:r>
      <w:r w:rsidR="00C61511" w:rsidRPr="003C4AFA">
        <w:rPr>
          <w:i/>
        </w:rPr>
        <w:t>,</w:t>
      </w:r>
      <w:r w:rsidRPr="003C4AFA">
        <w:rPr>
          <w:i/>
        </w:rPr>
        <w:t xml:space="preserve"> Požární ochrana</w:t>
      </w:r>
      <w:r w:rsidR="00C049BD" w:rsidRPr="003C4AFA">
        <w:rPr>
          <w:i/>
        </w:rPr>
        <w:t xml:space="preserve"> </w:t>
      </w:r>
      <w:r w:rsidRPr="003C4AFA">
        <w:rPr>
          <w:i/>
        </w:rPr>
        <w:t>Hlášení úrazů a nemocí</w:t>
      </w:r>
      <w:r w:rsidR="00C61511" w:rsidRPr="003C4AFA">
        <w:rPr>
          <w:i/>
        </w:rPr>
        <w:t>.</w:t>
      </w:r>
      <w:r w:rsidR="007D5C43" w:rsidRPr="00C61511">
        <w:rPr>
          <w:color w:val="FF0000"/>
        </w:rPr>
        <w:t xml:space="preserve"> </w:t>
      </w:r>
    </w:p>
    <w:p w:rsidR="008A61BA" w:rsidRDefault="008A61BA" w:rsidP="007A3BE0">
      <w:r w:rsidRPr="008A61BA">
        <w:t>Mezi rizikové, havarijní a nouzové situace spadá např. požár, vytopení, prasklé vodovodní potrubí, prasklé topení, rozbité okno, výpadek elektr</w:t>
      </w:r>
      <w:r>
        <w:t xml:space="preserve">ického proudu, plynu, topení. </w:t>
      </w:r>
    </w:p>
    <w:p w:rsidR="00D0724E" w:rsidRDefault="007A3BE0" w:rsidP="007A3BE0">
      <w:r>
        <w:t xml:space="preserve">Zařízení zajišťuje, že s postupy jsou odpovídajícím způsobem seznámeni všichni pracovníci a jsou vytvořeny podmínky, aby byli schopni postupy použít. </w:t>
      </w:r>
    </w:p>
    <w:p w:rsidR="007A3BE0" w:rsidRPr="00777F16" w:rsidRDefault="007A3BE0" w:rsidP="007A3BE0">
      <w:r w:rsidRPr="00777F16">
        <w:t xml:space="preserve">Při přijetí jsou v nezbytném rozsahu přiměřeným způsobem informováni i umístěné děti, jejich rodiče či jiné osoby odpovědné za výchovu a další osoby dítěti příbuzné nebo blízké. </w:t>
      </w:r>
    </w:p>
    <w:p w:rsidR="007A3BE0" w:rsidRDefault="007A3BE0" w:rsidP="007A3BE0">
      <w:r>
        <w:t xml:space="preserve">Je vedena „Evidence mimořádných událostí“, odpovědný pracovník za evidenci je </w:t>
      </w:r>
      <w:r w:rsidR="00DE23B3">
        <w:t>ředitelka</w:t>
      </w:r>
      <w:r>
        <w:t xml:space="preserve"> zařízení</w:t>
      </w:r>
      <w:r w:rsidR="001A6829">
        <w:t>,</w:t>
      </w:r>
      <w:r>
        <w:t xml:space="preserve"> případně jím jiný pověřený pracovník </w:t>
      </w:r>
      <w:r w:rsidR="001A6829" w:rsidRPr="003C4AFA">
        <w:rPr>
          <w:i/>
        </w:rPr>
        <w:t>(</w:t>
      </w:r>
      <w:r w:rsidRPr="003C4AFA">
        <w:rPr>
          <w:i/>
        </w:rPr>
        <w:t>příloh č.</w:t>
      </w:r>
      <w:r w:rsidR="00D0724E" w:rsidRPr="003C4AFA">
        <w:rPr>
          <w:i/>
        </w:rPr>
        <w:t xml:space="preserve"> </w:t>
      </w:r>
      <w:r w:rsidR="009077A3" w:rsidRPr="003C4AFA">
        <w:rPr>
          <w:i/>
        </w:rPr>
        <w:t>37</w:t>
      </w:r>
      <w:r w:rsidR="001A6829" w:rsidRPr="003C4AFA">
        <w:rPr>
          <w:i/>
        </w:rPr>
        <w:t>)</w:t>
      </w:r>
      <w:r w:rsidR="00D0724E" w:rsidRPr="003C4AFA">
        <w:rPr>
          <w:i/>
        </w:rPr>
        <w:t xml:space="preserve">. </w:t>
      </w:r>
      <w:r w:rsidRPr="003C4AFA">
        <w:rPr>
          <w:i/>
        </w:rPr>
        <w:t xml:space="preserve">  </w:t>
      </w:r>
    </w:p>
    <w:p w:rsidR="007A3BE0" w:rsidRDefault="007A3BE0" w:rsidP="007A3BE0">
      <w:r>
        <w:t xml:space="preserve">V případě zjištěné mimořádné nouzové situace se pracovník vždy obrátí na </w:t>
      </w:r>
      <w:r w:rsidR="00287891">
        <w:t>ředitelku</w:t>
      </w:r>
      <w:r w:rsidR="00D0724E">
        <w:t xml:space="preserve"> zařízení nebo provozního vedoucího zařízení,</w:t>
      </w:r>
      <w:r>
        <w:t xml:space="preserve"> případně na je</w:t>
      </w:r>
      <w:r w:rsidR="00D0724E">
        <w:t xml:space="preserve">jich </w:t>
      </w:r>
      <w:r>
        <w:t xml:space="preserve">zástupce. Pokud to není možné (hrozí časová prodleva, není možnost telefonovat), musí se pracovník rozhodnout, jak bude postupovat, dle metodických pokynů. Pokud situace není popsána, pak se pracovník rozhoduje podle zásad: </w:t>
      </w:r>
      <w:r w:rsidR="00D0724E" w:rsidRPr="00D0724E">
        <w:rPr>
          <w:b/>
        </w:rPr>
        <w:t>č.</w:t>
      </w:r>
      <w:r w:rsidR="00D0724E">
        <w:rPr>
          <w:b/>
        </w:rPr>
        <w:t xml:space="preserve"> </w:t>
      </w:r>
      <w:r w:rsidRPr="00D0724E">
        <w:rPr>
          <w:b/>
        </w:rPr>
        <w:t>1. záchrana života dětí a svého</w:t>
      </w:r>
      <w:r>
        <w:t xml:space="preserve">, </w:t>
      </w:r>
      <w:r w:rsidR="00D0724E">
        <w:t xml:space="preserve">č. </w:t>
      </w:r>
      <w:r>
        <w:t xml:space="preserve">2. záchrana majetku. Po události pracovník informuje </w:t>
      </w:r>
      <w:r w:rsidR="00287891">
        <w:t>ředitelku</w:t>
      </w:r>
      <w:r>
        <w:t xml:space="preserve"> zařízení</w:t>
      </w:r>
      <w:r w:rsidR="00D0724E">
        <w:t xml:space="preserve"> nebo provozního </w:t>
      </w:r>
      <w:r w:rsidR="003D6862">
        <w:t xml:space="preserve">vedoucího zařízení, kteří </w:t>
      </w:r>
      <w:r>
        <w:t>se bud</w:t>
      </w:r>
      <w:r w:rsidR="003D6862">
        <w:t xml:space="preserve">ou </w:t>
      </w:r>
      <w:r>
        <w:t>situac</w:t>
      </w:r>
      <w:r w:rsidR="003D6862">
        <w:t>i</w:t>
      </w:r>
      <w:r>
        <w:t xml:space="preserve"> zabývat, nejdéle do </w:t>
      </w:r>
      <w:proofErr w:type="gramStart"/>
      <w:r>
        <w:t>30ti</w:t>
      </w:r>
      <w:proofErr w:type="gramEnd"/>
      <w:r>
        <w:t xml:space="preserve"> dn</w:t>
      </w:r>
      <w:r w:rsidR="003D6862">
        <w:t>ů</w:t>
      </w:r>
      <w:r>
        <w:t xml:space="preserve"> ji metodicky upraví.</w:t>
      </w:r>
    </w:p>
    <w:p w:rsidR="007A3BE0" w:rsidRDefault="007A3BE0" w:rsidP="007A3BE0">
      <w:pPr>
        <w:rPr>
          <w:b/>
        </w:rPr>
      </w:pPr>
      <w:r>
        <w:t>Zápis o situaci bude proveden ve spisové dokumentaci dítěte</w:t>
      </w:r>
      <w:r w:rsidR="003D6862">
        <w:t>.</w:t>
      </w:r>
    </w:p>
    <w:p w:rsidR="007A3BE0" w:rsidRDefault="007A3BE0" w:rsidP="007A3BE0">
      <w:r>
        <w:rPr>
          <w:b/>
        </w:rPr>
        <w:t>Vždy je třeba mít na paměti bezpečí všech dětí a pracovníků!</w:t>
      </w:r>
    </w:p>
    <w:p w:rsidR="007A3BE0" w:rsidRDefault="007A3BE0" w:rsidP="007A3BE0">
      <w:pPr>
        <w:rPr>
          <w:b/>
          <w:u w:val="single"/>
        </w:rPr>
      </w:pPr>
      <w:r>
        <w:t>Pracovníci se snaží všem rizikovým situacím předejít. Některým může předejít tak, že si zajistí přítomnost další osoby u jednání – např. pokud dítě nebo rodič byli při jednání problémoví, agresivní</w:t>
      </w:r>
      <w:r w:rsidR="003D6862">
        <w:t>,</w:t>
      </w:r>
      <w:r>
        <w:t xml:space="preserve"> pokud je třeba dítěti sdělit nepříjemnou informaci</w:t>
      </w:r>
      <w:r w:rsidR="003D6862">
        <w:t>.</w:t>
      </w:r>
      <w:r>
        <w:t xml:space="preserve"> Někdy je možné využít přítomnost a pomoc psychologa či jiného odborníka, nebo osoby blízké dítěti.</w:t>
      </w:r>
    </w:p>
    <w:p w:rsidR="00F978E2" w:rsidRDefault="00F978E2">
      <w:pPr>
        <w:spacing w:before="0" w:after="200" w:line="276" w:lineRule="auto"/>
        <w:jc w:val="left"/>
      </w:pPr>
      <w:r>
        <w:br w:type="page"/>
      </w:r>
    </w:p>
    <w:p w:rsidR="009B148B" w:rsidRPr="005C096C" w:rsidRDefault="009B148B" w:rsidP="009B148B">
      <w:pPr>
        <w:pStyle w:val="Nadpis1"/>
        <w:jc w:val="center"/>
        <w:rPr>
          <w:rFonts w:ascii="Times New Roman" w:hAnsi="Times New Roman" w:cs="Times New Roman"/>
          <w:b w:val="0"/>
          <w:color w:val="auto"/>
          <w:sz w:val="24"/>
          <w:szCs w:val="24"/>
        </w:rPr>
      </w:pPr>
      <w:bookmarkStart w:id="261" w:name="_Toc463503909"/>
      <w:bookmarkStart w:id="262" w:name="_Toc387849046"/>
      <w:bookmarkStart w:id="263" w:name="_Toc387849143"/>
      <w:bookmarkStart w:id="264" w:name="_Toc387849234"/>
      <w:bookmarkStart w:id="265" w:name="_Toc405291811"/>
      <w:r w:rsidRPr="005C096C">
        <w:rPr>
          <w:rFonts w:ascii="Times New Roman" w:hAnsi="Times New Roman" w:cs="Times New Roman"/>
          <w:b w:val="0"/>
          <w:color w:val="auto"/>
          <w:sz w:val="24"/>
          <w:szCs w:val="24"/>
        </w:rPr>
        <w:lastRenderedPageBreak/>
        <w:t>DOKLAD O SEZNÁMENÍ PRACOVNÍKA</w:t>
      </w:r>
      <w:bookmarkEnd w:id="261"/>
    </w:p>
    <w:p w:rsidR="009B148B" w:rsidRDefault="009B148B" w:rsidP="009B148B">
      <w:pPr>
        <w:spacing w:before="0" w:after="0" w:line="360" w:lineRule="auto"/>
        <w:jc w:val="center"/>
        <w:rPr>
          <w:sz w:val="23"/>
          <w:szCs w:val="23"/>
        </w:rPr>
      </w:pPr>
      <w:r w:rsidRPr="00691F7E">
        <w:rPr>
          <w:b/>
        </w:rPr>
        <w:t>Se  standardem č. 1</w:t>
      </w:r>
      <w:r>
        <w:rPr>
          <w:b/>
        </w:rPr>
        <w:t>5</w:t>
      </w:r>
      <w:r w:rsidRPr="00691F7E">
        <w:rPr>
          <w:b/>
        </w:rPr>
        <w:t xml:space="preserve"> –</w:t>
      </w:r>
      <w:r>
        <w:rPr>
          <w:b/>
        </w:rPr>
        <w:t xml:space="preserve"> Rizikové, havarijní a nouzové situace </w:t>
      </w:r>
      <w:r>
        <w:t xml:space="preserve">jsem byl(a) </w:t>
      </w:r>
      <w:proofErr w:type="gramStart"/>
      <w:r>
        <w:t>seznámen(a) a stvrzuji</w:t>
      </w:r>
      <w:proofErr w:type="gramEnd"/>
      <w:r>
        <w:t xml:space="preserve">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9B148B"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9B148B" w:rsidRDefault="009B148B"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9B148B" w:rsidRDefault="009B148B"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9B148B" w:rsidRDefault="009B148B" w:rsidP="00FC239B">
            <w:pPr>
              <w:suppressAutoHyphens/>
              <w:jc w:val="center"/>
              <w:rPr>
                <w:lang w:eastAsia="ar-SA"/>
              </w:rPr>
            </w:pPr>
            <w:r>
              <w:t>Podpis pracovníka</w:t>
            </w:r>
          </w:p>
        </w:tc>
      </w:tr>
      <w:tr w:rsidR="009B148B"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9B148B" w:rsidRDefault="00026258" w:rsidP="00FC239B">
            <w:pPr>
              <w:suppressAutoHyphens/>
              <w:jc w:val="center"/>
              <w:rPr>
                <w:lang w:eastAsia="ar-SA"/>
              </w:rPr>
            </w:pPr>
            <w:r>
              <w:t>P</w:t>
            </w:r>
            <w:r w:rsidR="009B148B">
              <w:t>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9B148B" w:rsidRDefault="009B148B"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B148B" w:rsidRDefault="009B148B"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B148B" w:rsidRDefault="009B148B" w:rsidP="00FC239B">
            <w:pPr>
              <w:rPr>
                <w:lang w:eastAsia="ar-SA"/>
              </w:rPr>
            </w:pPr>
          </w:p>
        </w:tc>
      </w:tr>
      <w:tr w:rsidR="009B148B"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9B148B" w:rsidRDefault="009B148B" w:rsidP="00FC239B">
            <w:pPr>
              <w:suppressAutoHyphens/>
              <w:rPr>
                <w:lang w:eastAsia="ar-SA"/>
              </w:rPr>
            </w:pPr>
          </w:p>
        </w:tc>
      </w:tr>
      <w:tr w:rsidR="009B148B"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9B148B" w:rsidRDefault="009B148B"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9B148B" w:rsidRDefault="009B148B"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9B148B" w:rsidRDefault="009B148B"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9B148B" w:rsidRDefault="009B148B" w:rsidP="00FC239B">
            <w:pPr>
              <w:suppressAutoHyphens/>
              <w:rPr>
                <w:lang w:eastAsia="ar-SA"/>
              </w:rPr>
            </w:pPr>
          </w:p>
        </w:tc>
      </w:tr>
    </w:tbl>
    <w:p w:rsidR="009B148B" w:rsidRPr="00ED3CBA" w:rsidRDefault="009B148B" w:rsidP="009B148B">
      <w:pPr>
        <w:spacing w:before="0" w:after="200" w:line="276" w:lineRule="auto"/>
        <w:jc w:val="left"/>
      </w:pPr>
    </w:p>
    <w:p w:rsidR="00711DD3" w:rsidRPr="00241E1C" w:rsidRDefault="00711DD3" w:rsidP="00241E1C">
      <w:pPr>
        <w:jc w:val="center"/>
        <w:rPr>
          <w:b/>
          <w:sz w:val="28"/>
          <w:szCs w:val="28"/>
        </w:rPr>
      </w:pPr>
      <w:r w:rsidRPr="00241E1C">
        <w:rPr>
          <w:b/>
          <w:sz w:val="28"/>
          <w:szCs w:val="28"/>
        </w:rPr>
        <w:t>STANDARD ČÍSLO 16</w:t>
      </w: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711DD3" w:rsidP="00711DD3">
      <w:pPr>
        <w:rPr>
          <w:rFonts w:asciiTheme="minorHAnsi" w:hAnsiTheme="minorHAnsi"/>
        </w:rPr>
      </w:pPr>
    </w:p>
    <w:p w:rsidR="00711DD3" w:rsidRPr="005C096C" w:rsidRDefault="0052637F" w:rsidP="00711DD3">
      <w:pPr>
        <w:jc w:val="center"/>
        <w:rPr>
          <w:rFonts w:asciiTheme="minorHAnsi" w:hAnsiTheme="minorHAnsi"/>
          <w:b/>
          <w:sz w:val="40"/>
          <w:szCs w:val="40"/>
        </w:rPr>
      </w:pPr>
      <w:r w:rsidRPr="005C096C">
        <w:rPr>
          <w:b/>
          <w:sz w:val="40"/>
          <w:szCs w:val="40"/>
        </w:rPr>
        <w:t xml:space="preserve">Zvyšování kvality výkonu </w:t>
      </w:r>
      <w:r w:rsidR="00ED23F2" w:rsidRPr="005C096C">
        <w:rPr>
          <w:b/>
          <w:sz w:val="40"/>
          <w:szCs w:val="40"/>
        </w:rPr>
        <w:t>sociálně-právní ochrany</w:t>
      </w:r>
    </w:p>
    <w:p w:rsidR="00711DD3" w:rsidRPr="00F43CCA" w:rsidRDefault="00711DD3" w:rsidP="00711DD3">
      <w:pPr>
        <w:jc w:val="center"/>
      </w:pPr>
    </w:p>
    <w:p w:rsidR="00F978E2" w:rsidRDefault="00F978E2" w:rsidP="00E83190">
      <w:pPr>
        <w:pStyle w:val="Nadpis1"/>
      </w:pPr>
    </w:p>
    <w:p w:rsidR="00F978E2" w:rsidRDefault="00F978E2">
      <w:pPr>
        <w:spacing w:before="0" w:after="200" w:line="276" w:lineRule="auto"/>
        <w:jc w:val="left"/>
        <w:rPr>
          <w:rFonts w:asciiTheme="majorHAnsi" w:eastAsiaTheme="majorEastAsia" w:hAnsiTheme="majorHAnsi" w:cstheme="majorBidi"/>
          <w:b/>
          <w:bCs/>
          <w:color w:val="365F91" w:themeColor="accent1" w:themeShade="BF"/>
          <w:sz w:val="28"/>
          <w:szCs w:val="28"/>
        </w:rPr>
      </w:pPr>
      <w:r>
        <w:br w:type="page"/>
      </w:r>
    </w:p>
    <w:p w:rsidR="007A3BE0" w:rsidRPr="005C096C" w:rsidRDefault="007A3BE0" w:rsidP="00F470CC">
      <w:pPr>
        <w:pStyle w:val="Nadpis1"/>
        <w:numPr>
          <w:ilvl w:val="0"/>
          <w:numId w:val="31"/>
        </w:numPr>
        <w:rPr>
          <w:color w:val="auto"/>
        </w:rPr>
      </w:pPr>
      <w:bookmarkStart w:id="266" w:name="_Toc463503910"/>
      <w:r w:rsidRPr="005C096C">
        <w:rPr>
          <w:color w:val="auto"/>
        </w:rPr>
        <w:lastRenderedPageBreak/>
        <w:t>Zvyšování kvality</w:t>
      </w:r>
      <w:r w:rsidR="0052637F" w:rsidRPr="005C096C">
        <w:rPr>
          <w:color w:val="auto"/>
        </w:rPr>
        <w:t xml:space="preserve"> výkonu</w:t>
      </w:r>
      <w:r w:rsidRPr="005C096C">
        <w:rPr>
          <w:color w:val="auto"/>
        </w:rPr>
        <w:t xml:space="preserve"> sociálně-právní ochrany</w:t>
      </w:r>
      <w:bookmarkEnd w:id="262"/>
      <w:bookmarkEnd w:id="263"/>
      <w:bookmarkEnd w:id="264"/>
      <w:bookmarkEnd w:id="265"/>
      <w:bookmarkEnd w:id="266"/>
    </w:p>
    <w:p w:rsidR="00E83190" w:rsidRDefault="00E83190" w:rsidP="007A3BE0">
      <w:pPr>
        <w:spacing w:line="276" w:lineRule="auto"/>
        <w:rPr>
          <w:b/>
          <w:u w:val="single"/>
        </w:rPr>
      </w:pPr>
    </w:p>
    <w:p w:rsidR="007A3BE0" w:rsidRPr="00E83190" w:rsidRDefault="007A3BE0" w:rsidP="007A3BE0">
      <w:pPr>
        <w:spacing w:line="276" w:lineRule="auto"/>
      </w:pPr>
      <w:r w:rsidRPr="00E83190">
        <w:rPr>
          <w:b/>
        </w:rPr>
        <w:t>Kontroly</w:t>
      </w:r>
      <w:r w:rsidR="00E83190">
        <w:rPr>
          <w:b/>
        </w:rPr>
        <w:t>:</w:t>
      </w:r>
      <w:r w:rsidRPr="00E83190">
        <w:rPr>
          <w:b/>
        </w:rPr>
        <w:t xml:space="preserve"> </w:t>
      </w:r>
    </w:p>
    <w:p w:rsidR="007A3BE0" w:rsidRDefault="007A3BE0" w:rsidP="007A3BE0">
      <w:pPr>
        <w:spacing w:line="276" w:lineRule="auto"/>
      </w:pPr>
      <w:r>
        <w:t>Podstatou kontroly je zjistit skutečný a aktuální stav v organizaci, příčiny daného stavu a pomoci zaměstnancům vykonávat činnost co nejefektivněji. Kontrola slouží k tomu, aby se zjistilo, co se daří a co naopak nefunguje, kdo zadané úkoly plní a kdo ne.</w:t>
      </w:r>
    </w:p>
    <w:p w:rsidR="007A3BE0" w:rsidRDefault="007A3BE0" w:rsidP="007A3BE0">
      <w:pPr>
        <w:spacing w:line="276" w:lineRule="auto"/>
      </w:pPr>
      <w:r>
        <w:t>Kontrolu provádí vedoucí pracovník, případně jím pověřená osoba.</w:t>
      </w:r>
    </w:p>
    <w:p w:rsidR="00E83190" w:rsidRDefault="00E83190" w:rsidP="007A3BE0">
      <w:pPr>
        <w:spacing w:line="276" w:lineRule="auto"/>
        <w:rPr>
          <w:b/>
        </w:rPr>
      </w:pPr>
    </w:p>
    <w:p w:rsidR="007A3BE0" w:rsidRPr="00E83190" w:rsidRDefault="007A3BE0" w:rsidP="007A3BE0">
      <w:pPr>
        <w:spacing w:line="276" w:lineRule="auto"/>
        <w:rPr>
          <w:b/>
        </w:rPr>
      </w:pPr>
      <w:r w:rsidRPr="00E83190">
        <w:rPr>
          <w:b/>
        </w:rPr>
        <w:t>Vedoucí pracovník kontroluje:</w:t>
      </w:r>
    </w:p>
    <w:p w:rsidR="007A3BE0" w:rsidRDefault="007A3BE0" w:rsidP="00E83190">
      <w:pPr>
        <w:pStyle w:val="odrky"/>
        <w:ind w:left="357" w:hanging="357"/>
      </w:pPr>
      <w:r>
        <w:t xml:space="preserve">zda pracovníci užívají metody, dodržují standardy práce, plní určené činnosti a následně pak cíle, poslání FOD aj. </w:t>
      </w:r>
    </w:p>
    <w:p w:rsidR="007A3BE0" w:rsidRDefault="007A3BE0" w:rsidP="00E83190">
      <w:pPr>
        <w:pStyle w:val="odrky"/>
        <w:ind w:left="357" w:hanging="357"/>
      </w:pPr>
      <w:r>
        <w:t>spisovou dokumentaci tet i soc</w:t>
      </w:r>
      <w:r w:rsidR="00FC30ED">
        <w:t xml:space="preserve">iální </w:t>
      </w:r>
      <w:r>
        <w:t xml:space="preserve">pracovnice </w:t>
      </w:r>
    </w:p>
    <w:p w:rsidR="007A3BE0" w:rsidRPr="00A9394D" w:rsidRDefault="007A3BE0" w:rsidP="00E83190">
      <w:pPr>
        <w:pStyle w:val="odrky"/>
        <w:ind w:left="357" w:hanging="357"/>
      </w:pPr>
      <w:proofErr w:type="spellStart"/>
      <w:r w:rsidRPr="00A9394D">
        <w:t>v</w:t>
      </w:r>
      <w:r w:rsidR="002D442A" w:rsidRPr="00A9394D">
        <w:t>ý</w:t>
      </w:r>
      <w:r w:rsidRPr="00A9394D">
        <w:t>kaznický</w:t>
      </w:r>
      <w:proofErr w:type="spellEnd"/>
      <w:r w:rsidRPr="00A9394D">
        <w:t xml:space="preserve"> systém</w:t>
      </w:r>
    </w:p>
    <w:p w:rsidR="007A3BE0" w:rsidRDefault="007A3BE0" w:rsidP="00E83190">
      <w:pPr>
        <w:pStyle w:val="odrky"/>
        <w:ind w:left="357" w:hanging="357"/>
      </w:pPr>
      <w:r>
        <w:t>nakládání se svěřenými finančními prostředky</w:t>
      </w:r>
    </w:p>
    <w:p w:rsidR="007A3BE0" w:rsidRDefault="007A3BE0" w:rsidP="00E83190">
      <w:pPr>
        <w:pStyle w:val="odrky"/>
        <w:ind w:left="357" w:hanging="357"/>
      </w:pPr>
      <w:r>
        <w:t>jídelníček</w:t>
      </w:r>
    </w:p>
    <w:p w:rsidR="007A3BE0" w:rsidRPr="00A97EB0" w:rsidRDefault="007A3BE0" w:rsidP="00E83190">
      <w:pPr>
        <w:pStyle w:val="odrky"/>
        <w:ind w:left="357" w:hanging="357"/>
      </w:pPr>
      <w:r w:rsidRPr="00A97EB0">
        <w:t>BOZP</w:t>
      </w:r>
    </w:p>
    <w:p w:rsidR="007A3BE0" w:rsidRPr="00A97EB0" w:rsidRDefault="007A3BE0" w:rsidP="00E83190">
      <w:pPr>
        <w:pStyle w:val="odrky"/>
        <w:ind w:left="357" w:hanging="357"/>
      </w:pPr>
      <w:r w:rsidRPr="00A97EB0">
        <w:t>plnění strategických cílů</w:t>
      </w:r>
    </w:p>
    <w:p w:rsidR="007A3BE0" w:rsidRDefault="007A3BE0" w:rsidP="007A3BE0">
      <w:pPr>
        <w:spacing w:line="276" w:lineRule="auto"/>
      </w:pPr>
    </w:p>
    <w:p w:rsidR="007A3BE0" w:rsidRPr="00E83190" w:rsidRDefault="007A3BE0" w:rsidP="007A3BE0">
      <w:pPr>
        <w:spacing w:line="276" w:lineRule="auto"/>
        <w:rPr>
          <w:b/>
        </w:rPr>
      </w:pPr>
      <w:r w:rsidRPr="00E83190">
        <w:rPr>
          <w:b/>
        </w:rPr>
        <w:t>Kontroly jsou prováděny pravidelně a to následovně:</w:t>
      </w:r>
    </w:p>
    <w:p w:rsidR="007A3BE0" w:rsidRDefault="007A3BE0" w:rsidP="00E83190">
      <w:pPr>
        <w:pStyle w:val="odrky"/>
        <w:ind w:left="357" w:hanging="357"/>
      </w:pPr>
      <w:proofErr w:type="spellStart"/>
      <w:r w:rsidRPr="00A9394D">
        <w:t>výkaznický</w:t>
      </w:r>
      <w:proofErr w:type="spellEnd"/>
      <w:r w:rsidRPr="00A9394D">
        <w:t xml:space="preserve"> systém</w:t>
      </w:r>
      <w:r>
        <w:t xml:space="preserve"> – nejméně 1x měsíčně,</w:t>
      </w:r>
    </w:p>
    <w:p w:rsidR="007A3BE0" w:rsidRDefault="007A3BE0" w:rsidP="00E83190">
      <w:pPr>
        <w:pStyle w:val="odrky"/>
        <w:ind w:left="357" w:hanging="357"/>
      </w:pPr>
      <w:r>
        <w:t>hospodaření – 1x měsíčně, při zúčtování nákladů,</w:t>
      </w:r>
    </w:p>
    <w:p w:rsidR="007A3BE0" w:rsidRDefault="007A3BE0" w:rsidP="00E83190">
      <w:pPr>
        <w:pStyle w:val="odrky"/>
        <w:ind w:left="357" w:hanging="357"/>
      </w:pPr>
      <w:r>
        <w:t xml:space="preserve">jídelníček – </w:t>
      </w:r>
      <w:r w:rsidR="001B6AE1">
        <w:t xml:space="preserve">nepravidelně </w:t>
      </w:r>
    </w:p>
    <w:p w:rsidR="007A3BE0" w:rsidRDefault="007A3BE0" w:rsidP="00E83190">
      <w:pPr>
        <w:pStyle w:val="odrky"/>
        <w:ind w:left="357" w:hanging="357"/>
      </w:pPr>
      <w:r>
        <w:t>spisová dokumentace – nejméně 1x za 3 měsíce,</w:t>
      </w:r>
    </w:p>
    <w:p w:rsidR="003C4AFA" w:rsidRDefault="007A3BE0" w:rsidP="003C4AFA">
      <w:pPr>
        <w:pStyle w:val="odrky"/>
        <w:ind w:left="357" w:hanging="357"/>
      </w:pPr>
      <w:r>
        <w:t>kontroly jednotlivých pracovníků – nejméně 1x za 6 měsíců,</w:t>
      </w:r>
    </w:p>
    <w:p w:rsidR="007A3BE0" w:rsidRPr="003C4AFA" w:rsidRDefault="003C4AFA" w:rsidP="003C4AFA">
      <w:pPr>
        <w:pStyle w:val="odrky"/>
        <w:ind w:left="357" w:hanging="357"/>
      </w:pPr>
      <w:r>
        <w:t>BOZP – 1x za 1 rok,</w:t>
      </w:r>
    </w:p>
    <w:p w:rsidR="007A3BE0" w:rsidRPr="003C4AFA" w:rsidRDefault="007A3BE0" w:rsidP="00E83190">
      <w:pPr>
        <w:pStyle w:val="odrky"/>
        <w:ind w:left="357" w:hanging="357"/>
      </w:pPr>
      <w:r w:rsidRPr="003C4AFA">
        <w:t>plnění strategických cílů</w:t>
      </w:r>
      <w:r w:rsidR="001B6AE1" w:rsidRPr="003C4AFA">
        <w:t xml:space="preserve"> </w:t>
      </w:r>
      <w:r w:rsidRPr="003C4AFA">
        <w:t>– 1x ročně</w:t>
      </w:r>
    </w:p>
    <w:p w:rsidR="007A3BE0" w:rsidRDefault="001B6AE1" w:rsidP="007A3BE0">
      <w:pPr>
        <w:spacing w:line="276" w:lineRule="auto"/>
      </w:pPr>
      <w:r>
        <w:t xml:space="preserve">Při </w:t>
      </w:r>
      <w:r w:rsidR="00842DA6">
        <w:t xml:space="preserve">opakovaném pochybení </w:t>
      </w:r>
      <w:r w:rsidR="00466439">
        <w:t xml:space="preserve">se sepíše záznam s nápravnými opatřeními. </w:t>
      </w:r>
    </w:p>
    <w:p w:rsidR="007A3BE0" w:rsidRPr="00E83190" w:rsidRDefault="007A3BE0" w:rsidP="007A3BE0">
      <w:pPr>
        <w:spacing w:line="276" w:lineRule="auto"/>
      </w:pPr>
      <w:r w:rsidRPr="00E83190">
        <w:rPr>
          <w:b/>
        </w:rPr>
        <w:t>Zjišťování zpětné vazby</w:t>
      </w:r>
      <w:r w:rsidR="00E83190">
        <w:rPr>
          <w:b/>
        </w:rPr>
        <w:t>:</w:t>
      </w:r>
    </w:p>
    <w:p w:rsidR="007A3BE0" w:rsidRDefault="007A3BE0" w:rsidP="007A3BE0">
      <w:pPr>
        <w:spacing w:line="276" w:lineRule="auto"/>
      </w:pPr>
      <w:r>
        <w:t xml:space="preserve">Zařízení má několik různých nástrojů ke kvalitě poskytované </w:t>
      </w:r>
      <w:r w:rsidR="004B7001">
        <w:t>O</w:t>
      </w:r>
      <w:r>
        <w:t>SPOD, jimiž získává zpětnou vazbu od dětí, zákonných zástupců i spolupracujících subjektů.</w:t>
      </w:r>
    </w:p>
    <w:p w:rsidR="007A3BE0" w:rsidRDefault="007A3BE0" w:rsidP="007A3BE0">
      <w:pPr>
        <w:rPr>
          <w:b/>
        </w:rPr>
      </w:pPr>
    </w:p>
    <w:p w:rsidR="007A3BE0" w:rsidRPr="008D73E1" w:rsidRDefault="007A3BE0" w:rsidP="00F470CC">
      <w:pPr>
        <w:pStyle w:val="Nadpis2"/>
        <w:numPr>
          <w:ilvl w:val="1"/>
          <w:numId w:val="31"/>
        </w:numPr>
        <w:rPr>
          <w:color w:val="auto"/>
        </w:rPr>
      </w:pPr>
      <w:bookmarkStart w:id="267" w:name="_Toc463503911"/>
      <w:r w:rsidRPr="008D73E1">
        <w:rPr>
          <w:color w:val="auto"/>
        </w:rPr>
        <w:lastRenderedPageBreak/>
        <w:t>Zpětná vazba od dětí a jejich zákonných zástupců</w:t>
      </w:r>
      <w:bookmarkEnd w:id="267"/>
    </w:p>
    <w:p w:rsidR="007A3BE0" w:rsidRDefault="007A3BE0" w:rsidP="007A3BE0">
      <w:r>
        <w:t>Pracovník zjišťuje spokojenost dětí v průběhu jejich pobytu a při ukončení pobytu (rozhovor). Rozhovor je zaměřen na tyto oblasti:</w:t>
      </w:r>
    </w:p>
    <w:p w:rsidR="007A3BE0" w:rsidRDefault="007A3BE0" w:rsidP="00A552A8">
      <w:pPr>
        <w:pStyle w:val="odrky"/>
        <w:ind w:left="357" w:hanging="357"/>
      </w:pPr>
      <w:r>
        <w:t>prostředí</w:t>
      </w:r>
    </w:p>
    <w:p w:rsidR="007A3BE0" w:rsidRDefault="007A3BE0" w:rsidP="00A552A8">
      <w:pPr>
        <w:pStyle w:val="odrky"/>
        <w:ind w:left="357" w:hanging="357"/>
      </w:pPr>
      <w:r>
        <w:t>strava</w:t>
      </w:r>
    </w:p>
    <w:p w:rsidR="007A3BE0" w:rsidRDefault="007A3BE0" w:rsidP="00A552A8">
      <w:pPr>
        <w:pStyle w:val="odrky"/>
        <w:ind w:left="357" w:hanging="357"/>
      </w:pPr>
      <w:r>
        <w:t>soužití s dalšími dětmi, chování dalších dětí</w:t>
      </w:r>
    </w:p>
    <w:p w:rsidR="007A3BE0" w:rsidRDefault="007A3BE0" w:rsidP="00A552A8">
      <w:pPr>
        <w:pStyle w:val="odrky"/>
        <w:ind w:left="357" w:hanging="357"/>
      </w:pPr>
      <w:r>
        <w:t>péče o děti</w:t>
      </w:r>
    </w:p>
    <w:p w:rsidR="007A3BE0" w:rsidRDefault="007A3BE0" w:rsidP="00A552A8">
      <w:pPr>
        <w:pStyle w:val="odrky"/>
        <w:ind w:left="357" w:hanging="357"/>
      </w:pPr>
      <w:r>
        <w:t xml:space="preserve">dodržování pravidel dětmi, tetou </w:t>
      </w:r>
    </w:p>
    <w:p w:rsidR="007A3BE0" w:rsidRPr="00B63AE8" w:rsidRDefault="007A3BE0" w:rsidP="00A552A8">
      <w:pPr>
        <w:pStyle w:val="odrky"/>
        <w:ind w:left="357" w:hanging="357"/>
      </w:pPr>
      <w:r>
        <w:t>dodržování práv dětí, rodičů</w:t>
      </w:r>
    </w:p>
    <w:p w:rsidR="00B63AE8" w:rsidRDefault="00B63AE8" w:rsidP="00B63AE8">
      <w:pPr>
        <w:pStyle w:val="odrky"/>
        <w:numPr>
          <w:ilvl w:val="0"/>
          <w:numId w:val="0"/>
        </w:numPr>
        <w:ind w:left="720" w:hanging="360"/>
      </w:pPr>
    </w:p>
    <w:p w:rsidR="007A3BE0" w:rsidRDefault="007A3BE0" w:rsidP="007A3BE0">
      <w:r>
        <w:t>V případě, že by dítě bylo ochotno poskytnout informace písemně, pracovník přijme jakékoliv písemné podání od dítěte během pobytu.</w:t>
      </w:r>
    </w:p>
    <w:p w:rsidR="00B63AE8" w:rsidRDefault="00B63AE8" w:rsidP="007A3BE0">
      <w:r>
        <w:t>V případě sdělení negativních skutečností si píše pracovník záznam, sdělení je posouzeno jako stížnost</w:t>
      </w:r>
      <w:r w:rsidR="00764589">
        <w:t xml:space="preserve">, kterou řeší ředitelka zařízení - viz standard č. </w:t>
      </w:r>
      <w:proofErr w:type="gramStart"/>
      <w:r w:rsidR="00764589">
        <w:t>14</w:t>
      </w:r>
      <w:r>
        <w:t xml:space="preserve"> </w:t>
      </w:r>
      <w:r w:rsidR="00764589">
        <w:t>.</w:t>
      </w:r>
      <w:proofErr w:type="gramEnd"/>
    </w:p>
    <w:p w:rsidR="00466439" w:rsidRDefault="007A3BE0" w:rsidP="007A3BE0">
      <w:pPr>
        <w:tabs>
          <w:tab w:val="left" w:pos="720"/>
        </w:tabs>
        <w:rPr>
          <w:color w:val="000000"/>
        </w:rPr>
      </w:pPr>
      <w:r>
        <w:rPr>
          <w:rStyle w:val="Siln"/>
          <w:color w:val="000000"/>
        </w:rPr>
        <w:t>Podnět </w:t>
      </w:r>
      <w:r>
        <w:rPr>
          <w:color w:val="000000"/>
        </w:rPr>
        <w:t xml:space="preserve">je připomínka s návrhem řešení dané skutečnosti. Další nápad na činnost, rada, co zlepšit, nad čím se zamyslet - podnět je podáván ústně nebo písemně. </w:t>
      </w:r>
    </w:p>
    <w:p w:rsidR="007A3BE0" w:rsidRDefault="007A3BE0" w:rsidP="007A3BE0">
      <w:pPr>
        <w:tabs>
          <w:tab w:val="left" w:pos="720"/>
        </w:tabs>
      </w:pPr>
      <w:r>
        <w:rPr>
          <w:rStyle w:val="Siln"/>
          <w:color w:val="000000"/>
        </w:rPr>
        <w:t>Připomínka</w:t>
      </w:r>
      <w:r>
        <w:rPr>
          <w:color w:val="000000"/>
        </w:rPr>
        <w:t> je podání klienta na skutečnost, která ho nijak nepoškodila. Může být podána každému zaměstnanci zařízení. Zaměstnanec ji může sám vyřešit. Není nutný písemný záznam.</w:t>
      </w:r>
    </w:p>
    <w:p w:rsidR="007A3BE0" w:rsidRDefault="007A3BE0" w:rsidP="007A3BE0">
      <w:r>
        <w:t>Před ukončením pobytu dítěte v zařízení s ním i se zákonným zástupcem klíčový pracovník provede pohovor o tom, zda a jak byli s pobytem spokojeni, mají-li nějaká doporučení, připomínky – ústní forma či písemná forma sdělení.</w:t>
      </w:r>
    </w:p>
    <w:p w:rsidR="007A3BE0" w:rsidRDefault="007A3BE0" w:rsidP="007A3BE0">
      <w:r>
        <w:t>Zjištěné informace dále zařízení využívá k případným změnám (změnám v metodice zařízení), s cílem zkvalitn</w:t>
      </w:r>
      <w:r w:rsidR="00FC30ED">
        <w:t>ění pobytu</w:t>
      </w:r>
      <w:r>
        <w:t>.</w:t>
      </w:r>
    </w:p>
    <w:p w:rsidR="007A3BE0" w:rsidRDefault="007A3BE0" w:rsidP="007A3BE0">
      <w:pPr>
        <w:spacing w:line="276" w:lineRule="auto"/>
      </w:pPr>
    </w:p>
    <w:p w:rsidR="007A3BE0" w:rsidRPr="008D73E1" w:rsidRDefault="007A3BE0" w:rsidP="00F470CC">
      <w:pPr>
        <w:pStyle w:val="Nadpis2"/>
        <w:numPr>
          <w:ilvl w:val="1"/>
          <w:numId w:val="31"/>
        </w:numPr>
        <w:rPr>
          <w:color w:val="auto"/>
        </w:rPr>
      </w:pPr>
      <w:bookmarkStart w:id="268" w:name="_Toc463503912"/>
      <w:r w:rsidRPr="008D73E1">
        <w:rPr>
          <w:color w:val="auto"/>
        </w:rPr>
        <w:t>Schránka podnětů a stížností</w:t>
      </w:r>
      <w:bookmarkEnd w:id="268"/>
    </w:p>
    <w:p w:rsidR="007A3BE0" w:rsidRDefault="007A3BE0" w:rsidP="007A3BE0">
      <w:pPr>
        <w:tabs>
          <w:tab w:val="left" w:pos="720"/>
        </w:tabs>
      </w:pPr>
      <w:r>
        <w:t>V přízemí budovy je umístěna uzamykatelná schránka, do které mohou děti, zákonní zástupci a jiné osoby vhazovat své připomínky a</w:t>
      </w:r>
      <w:r w:rsidR="00C45F5D">
        <w:t xml:space="preserve"> podněty. Schránka je vybírána 2</w:t>
      </w:r>
      <w:r>
        <w:t>x týdně pověřeným pracovníkem. Informace jsou vyhodnocovány a zpracovány.</w:t>
      </w:r>
      <w:r w:rsidRPr="00430CE8">
        <w:t xml:space="preserve"> </w:t>
      </w:r>
      <w:r>
        <w:t xml:space="preserve">Podněty jsou zapisovány do </w:t>
      </w:r>
      <w:r>
        <w:rPr>
          <w:b/>
        </w:rPr>
        <w:t>Knihy podnětů</w:t>
      </w:r>
      <w:r w:rsidR="00FC30ED">
        <w:rPr>
          <w:b/>
        </w:rPr>
        <w:t>,</w:t>
      </w:r>
      <w:r>
        <w:t xml:space="preserve"> která se nachází v</w:t>
      </w:r>
      <w:r w:rsidR="00466439">
        <w:t> kanceláři sociálního pracovníka.</w:t>
      </w:r>
      <w:r>
        <w:t xml:space="preserve"> </w:t>
      </w:r>
    </w:p>
    <w:p w:rsidR="007A3BE0" w:rsidRDefault="007A3BE0" w:rsidP="007A3BE0">
      <w:pPr>
        <w:tabs>
          <w:tab w:val="left" w:pos="720"/>
        </w:tabs>
      </w:pPr>
    </w:p>
    <w:p w:rsidR="007A3BE0" w:rsidRDefault="007A3BE0" w:rsidP="007A3BE0">
      <w:pPr>
        <w:tabs>
          <w:tab w:val="left" w:pos="720"/>
        </w:tabs>
      </w:pPr>
      <w:r>
        <w:t>V knize se uvádí:</w:t>
      </w:r>
    </w:p>
    <w:p w:rsidR="007A3BE0" w:rsidRDefault="007A3BE0" w:rsidP="00A552A8">
      <w:pPr>
        <w:pStyle w:val="odrky"/>
        <w:ind w:left="357" w:hanging="357"/>
      </w:pPr>
      <w:r>
        <w:t>všechny podněty, včetně anonymních,</w:t>
      </w:r>
    </w:p>
    <w:p w:rsidR="007A3BE0" w:rsidRDefault="007A3BE0" w:rsidP="00A552A8">
      <w:pPr>
        <w:pStyle w:val="odrky"/>
        <w:ind w:left="357" w:hanging="357"/>
      </w:pPr>
      <w:r>
        <w:t>datum podání,</w:t>
      </w:r>
    </w:p>
    <w:p w:rsidR="007A3BE0" w:rsidRDefault="007A3BE0" w:rsidP="00A552A8">
      <w:pPr>
        <w:pStyle w:val="odrky"/>
        <w:ind w:left="357" w:hanging="357"/>
      </w:pPr>
      <w:r>
        <w:t>kdo podal,</w:t>
      </w:r>
    </w:p>
    <w:p w:rsidR="007A3BE0" w:rsidRDefault="007A3BE0" w:rsidP="00A552A8">
      <w:pPr>
        <w:pStyle w:val="odrky"/>
        <w:ind w:left="357" w:hanging="357"/>
      </w:pPr>
      <w:r>
        <w:lastRenderedPageBreak/>
        <w:t>jakou formou</w:t>
      </w:r>
    </w:p>
    <w:p w:rsidR="007A3BE0" w:rsidRDefault="007A3BE0" w:rsidP="00A552A8">
      <w:pPr>
        <w:pStyle w:val="odrky"/>
        <w:ind w:left="357" w:hanging="357"/>
      </w:pPr>
      <w:r>
        <w:t>čeho se týkalo,</w:t>
      </w:r>
    </w:p>
    <w:p w:rsidR="007A3BE0" w:rsidRDefault="007A3BE0" w:rsidP="00A552A8">
      <w:pPr>
        <w:pStyle w:val="odrky"/>
        <w:ind w:left="357" w:hanging="357"/>
      </w:pPr>
      <w:r>
        <w:t>kdo a kdy to vyřídil,</w:t>
      </w:r>
    </w:p>
    <w:p w:rsidR="007A3BE0" w:rsidRDefault="007A3BE0" w:rsidP="00A552A8">
      <w:pPr>
        <w:pStyle w:val="odrky"/>
        <w:ind w:left="357" w:hanging="357"/>
      </w:pPr>
      <w:r>
        <w:t>výsledek vyřízení</w:t>
      </w:r>
      <w:r w:rsidR="00FC30ED">
        <w:t>,</w:t>
      </w:r>
    </w:p>
    <w:p w:rsidR="007A3BE0" w:rsidRDefault="007A3BE0" w:rsidP="00A552A8">
      <w:pPr>
        <w:pStyle w:val="odrky"/>
        <w:ind w:left="357" w:hanging="357"/>
      </w:pPr>
      <w:r>
        <w:t>zakládají se do ní písemná podání</w:t>
      </w:r>
      <w:r w:rsidR="00FC30ED">
        <w:t>.</w:t>
      </w:r>
    </w:p>
    <w:p w:rsidR="007A3BE0" w:rsidRDefault="007A3BE0" w:rsidP="007A3BE0">
      <w:pPr>
        <w:tabs>
          <w:tab w:val="left" w:pos="360"/>
        </w:tabs>
        <w:spacing w:line="276" w:lineRule="auto"/>
        <w:rPr>
          <w:b/>
        </w:rPr>
      </w:pPr>
    </w:p>
    <w:p w:rsidR="007A3BE0" w:rsidRPr="008D73E1" w:rsidRDefault="007A3BE0" w:rsidP="00F470CC">
      <w:pPr>
        <w:pStyle w:val="Nadpis2"/>
        <w:numPr>
          <w:ilvl w:val="1"/>
          <w:numId w:val="31"/>
        </w:numPr>
        <w:rPr>
          <w:color w:val="auto"/>
        </w:rPr>
      </w:pPr>
      <w:bookmarkStart w:id="269" w:name="_Toc463503913"/>
      <w:r w:rsidRPr="008D73E1">
        <w:rPr>
          <w:color w:val="auto"/>
        </w:rPr>
        <w:t>Zpětná vazba od OSPOD a dalších spolupracujících organizací</w:t>
      </w:r>
      <w:bookmarkEnd w:id="269"/>
    </w:p>
    <w:p w:rsidR="007A3BE0" w:rsidRDefault="007A3BE0" w:rsidP="007A3BE0">
      <w:r>
        <w:t>Zpětnou vazbu od spolupracujících organizací a institucí získáváme formou osobního či telefonického pohovoru při vzájemné spolupráci</w:t>
      </w:r>
      <w:r w:rsidR="00FC30ED">
        <w:t>,</w:t>
      </w:r>
      <w:r>
        <w:t xml:space="preserve"> případně písemnou výzvou o vyjádření se ke spolupráci. Došlá vyjádření následně zakládáme do složky Evaluace činnosti.</w:t>
      </w:r>
    </w:p>
    <w:p w:rsidR="007A3BE0" w:rsidRPr="008D73E1" w:rsidRDefault="007A3BE0" w:rsidP="00F470CC">
      <w:pPr>
        <w:pStyle w:val="Nadpis2"/>
        <w:numPr>
          <w:ilvl w:val="1"/>
          <w:numId w:val="31"/>
        </w:numPr>
        <w:rPr>
          <w:color w:val="auto"/>
        </w:rPr>
      </w:pPr>
      <w:bookmarkStart w:id="270" w:name="_Toc463503914"/>
      <w:r w:rsidRPr="008D73E1">
        <w:rPr>
          <w:color w:val="auto"/>
        </w:rPr>
        <w:t>Hodnocení pracovníky ZDVOP</w:t>
      </w:r>
      <w:bookmarkEnd w:id="270"/>
    </w:p>
    <w:p w:rsidR="007A3BE0" w:rsidRDefault="007A3BE0" w:rsidP="007A3BE0">
      <w:r>
        <w:t>Nejméně 1x ročně dochází ke zhodnocení práce jednotlivých pracovníků. Při ní dochází mj. i k dotazování na fungování ZDVOP, na postřehy zaměstnanců.</w:t>
      </w:r>
    </w:p>
    <w:p w:rsidR="007A3BE0" w:rsidRPr="008D73E1" w:rsidRDefault="007A3BE0" w:rsidP="00F470CC">
      <w:pPr>
        <w:pStyle w:val="Nadpis2"/>
        <w:numPr>
          <w:ilvl w:val="1"/>
          <w:numId w:val="31"/>
        </w:numPr>
        <w:rPr>
          <w:color w:val="auto"/>
        </w:rPr>
      </w:pPr>
      <w:bookmarkStart w:id="271" w:name="_Toc463503915"/>
      <w:r w:rsidRPr="008D73E1">
        <w:rPr>
          <w:color w:val="auto"/>
        </w:rPr>
        <w:t>Podněty od stážistů/praktikantů</w:t>
      </w:r>
      <w:bookmarkEnd w:id="271"/>
    </w:p>
    <w:p w:rsidR="007A3BE0" w:rsidRDefault="007A3BE0" w:rsidP="007A3BE0">
      <w:r>
        <w:t xml:space="preserve">Po absolvování delší souvislé praxe je </w:t>
      </w:r>
      <w:r w:rsidR="0045718A">
        <w:t xml:space="preserve">rozhovorem </w:t>
      </w:r>
      <w:r>
        <w:t xml:space="preserve">zhodnoceno nejen fungování praktikanta v zařízení, ale i jeho postřehy směrem ke ZDVOP. </w:t>
      </w:r>
    </w:p>
    <w:p w:rsidR="00A552A8" w:rsidRPr="008D73E1" w:rsidRDefault="007A3BE0" w:rsidP="00F470CC">
      <w:pPr>
        <w:pStyle w:val="Nadpis2"/>
        <w:numPr>
          <w:ilvl w:val="1"/>
          <w:numId w:val="31"/>
        </w:numPr>
        <w:rPr>
          <w:color w:val="auto"/>
        </w:rPr>
      </w:pPr>
      <w:bookmarkStart w:id="272" w:name="_Toc463503916"/>
      <w:r w:rsidRPr="008D73E1">
        <w:rPr>
          <w:color w:val="auto"/>
        </w:rPr>
        <w:t>Plnění strategických cílů, cílů Klokánku aj</w:t>
      </w:r>
      <w:r w:rsidR="00FC30ED" w:rsidRPr="008D73E1">
        <w:rPr>
          <w:color w:val="auto"/>
        </w:rPr>
        <w:t xml:space="preserve"> – </w:t>
      </w:r>
      <w:proofErr w:type="gramStart"/>
      <w:r w:rsidR="001A6829" w:rsidRPr="008D73E1">
        <w:rPr>
          <w:color w:val="auto"/>
        </w:rPr>
        <w:t xml:space="preserve">viz. </w:t>
      </w:r>
      <w:r w:rsidR="00FC30ED" w:rsidRPr="008D73E1">
        <w:rPr>
          <w:color w:val="auto"/>
        </w:rPr>
        <w:t>standard</w:t>
      </w:r>
      <w:proofErr w:type="gramEnd"/>
      <w:r w:rsidR="00FC30ED" w:rsidRPr="008D73E1">
        <w:rPr>
          <w:color w:val="auto"/>
        </w:rPr>
        <w:t xml:space="preserve"> č. 1</w:t>
      </w:r>
      <w:r w:rsidRPr="008D73E1">
        <w:rPr>
          <w:color w:val="auto"/>
        </w:rPr>
        <w:t>.</w:t>
      </w:r>
      <w:bookmarkEnd w:id="272"/>
      <w:r w:rsidRPr="008D73E1">
        <w:rPr>
          <w:color w:val="auto"/>
        </w:rPr>
        <w:t xml:space="preserve"> </w:t>
      </w:r>
      <w:bookmarkStart w:id="273" w:name="_Toc387849028"/>
      <w:bookmarkStart w:id="274" w:name="_Toc387849125"/>
      <w:bookmarkStart w:id="275" w:name="_Toc387849216"/>
      <w:bookmarkStart w:id="276" w:name="_Toc405291812"/>
      <w:r w:rsidR="00A569FF" w:rsidRPr="008D73E1">
        <w:rPr>
          <w:color w:val="auto"/>
        </w:rPr>
        <w:t xml:space="preserve"> </w:t>
      </w:r>
    </w:p>
    <w:p w:rsidR="007A3BE0" w:rsidRPr="005C096C" w:rsidRDefault="007A3BE0" w:rsidP="00F470CC">
      <w:pPr>
        <w:pStyle w:val="Nadpis2"/>
        <w:numPr>
          <w:ilvl w:val="1"/>
          <w:numId w:val="31"/>
        </w:numPr>
        <w:rPr>
          <w:color w:val="auto"/>
        </w:rPr>
      </w:pPr>
      <w:bookmarkStart w:id="277" w:name="_Toc463503917"/>
      <w:r w:rsidRPr="005C096C">
        <w:rPr>
          <w:color w:val="auto"/>
        </w:rPr>
        <w:t>Práce s dětmi</w:t>
      </w:r>
      <w:bookmarkEnd w:id="273"/>
      <w:bookmarkEnd w:id="274"/>
      <w:bookmarkEnd w:id="275"/>
      <w:bookmarkEnd w:id="276"/>
      <w:bookmarkEnd w:id="277"/>
    </w:p>
    <w:p w:rsidR="007A3BE0" w:rsidRPr="005C096C" w:rsidRDefault="007A3BE0" w:rsidP="00F470CC">
      <w:pPr>
        <w:pStyle w:val="Nadpis3"/>
        <w:numPr>
          <w:ilvl w:val="2"/>
          <w:numId w:val="31"/>
        </w:numPr>
        <w:rPr>
          <w:rFonts w:eastAsia="Times New Roman"/>
          <w:color w:val="auto"/>
          <w:lang w:eastAsia="cs-CZ"/>
        </w:rPr>
      </w:pPr>
      <w:bookmarkStart w:id="278" w:name="_Toc405291813"/>
      <w:bookmarkStart w:id="279" w:name="_Toc463503918"/>
      <w:r w:rsidRPr="005C096C">
        <w:rPr>
          <w:rFonts w:eastAsia="Times New Roman"/>
          <w:color w:val="auto"/>
          <w:lang w:eastAsia="cs-CZ"/>
        </w:rPr>
        <w:t>Jak jednat s dítětem v krizi, při stresové či jiné náročné situaci</w:t>
      </w:r>
      <w:bookmarkEnd w:id="278"/>
      <w:bookmarkEnd w:id="279"/>
    </w:p>
    <w:p w:rsidR="007A3BE0" w:rsidRDefault="007A3BE0" w:rsidP="00A552A8">
      <w:pPr>
        <w:pStyle w:val="odrky"/>
        <w:ind w:left="357" w:hanging="357"/>
      </w:pPr>
      <w:r>
        <w:t>hovořit na dítě klidným hlasem, nenechat se rozčílit či vyprovokovat,</w:t>
      </w:r>
    </w:p>
    <w:p w:rsidR="007A3BE0" w:rsidRDefault="007A3BE0" w:rsidP="00A552A8">
      <w:pPr>
        <w:pStyle w:val="odrky"/>
        <w:ind w:left="357" w:hanging="357"/>
      </w:pPr>
      <w:r>
        <w:t>uvědomit si, že v případě krize je možné, aby se dítě projevovalo různě – křičelo, ubližovalo si</w:t>
      </w:r>
      <w:r w:rsidR="0091250D">
        <w:t>,</w:t>
      </w:r>
    </w:p>
    <w:p w:rsidR="007A3BE0" w:rsidRDefault="007A3BE0" w:rsidP="00A552A8">
      <w:pPr>
        <w:pStyle w:val="odrky"/>
        <w:ind w:left="357" w:hanging="357"/>
      </w:pPr>
      <w:r>
        <w:t>vést dítě k rozhovoru na téma, co ho trápí – zrcadlit jeho emoce, pojmenovat jeho emoce, parafrázovat jeho sdělení,</w:t>
      </w:r>
    </w:p>
    <w:p w:rsidR="007A3BE0" w:rsidRDefault="007A3BE0" w:rsidP="00A552A8">
      <w:pPr>
        <w:pStyle w:val="odrky"/>
        <w:ind w:left="357" w:hanging="357"/>
      </w:pPr>
      <w:r>
        <w:t>nabídnout dítěti pomoc – Co bych pro tebe mohl udělat? Co by si potřeboval, aby ti bylo lépe?</w:t>
      </w:r>
    </w:p>
    <w:p w:rsidR="007A3BE0" w:rsidRDefault="007A3BE0" w:rsidP="00A552A8">
      <w:pPr>
        <w:pStyle w:val="odrky"/>
        <w:ind w:left="357" w:hanging="357"/>
      </w:pPr>
      <w:r>
        <w:t>společně s dítětem dýchat,</w:t>
      </w:r>
    </w:p>
    <w:p w:rsidR="007A3BE0" w:rsidRDefault="007A3BE0" w:rsidP="00A552A8">
      <w:pPr>
        <w:pStyle w:val="odrky"/>
        <w:ind w:left="357" w:hanging="357"/>
      </w:pPr>
      <w:r>
        <w:t>dovolí-li to dítě, je možné chytit ho za ruce, nabídnout možnost blízkého kontaktu – sednout si vedle něj, obejmout ho atd.,</w:t>
      </w:r>
    </w:p>
    <w:p w:rsidR="007A3BE0" w:rsidRDefault="007A3BE0" w:rsidP="00A552A8">
      <w:pPr>
        <w:pStyle w:val="odrky"/>
        <w:ind w:left="357" w:hanging="357"/>
      </w:pPr>
      <w:r>
        <w:t>nedaří-li se dítě zklidnit, využít krizové intervence telefonické – Linka bezpečí,</w:t>
      </w:r>
    </w:p>
    <w:p w:rsidR="007A3BE0" w:rsidRDefault="007A3BE0" w:rsidP="00A552A8">
      <w:pPr>
        <w:pStyle w:val="odrky"/>
        <w:ind w:left="357" w:hanging="357"/>
      </w:pPr>
      <w:r>
        <w:t>nepomůže-li žádná z předchozích variant a dítě si ubližuje nebo vyhrožuje, že si ublíží, může teta volat osobě, která je dítěti blízká, soc</w:t>
      </w:r>
      <w:r w:rsidR="0091250D">
        <w:t>iální</w:t>
      </w:r>
      <w:r>
        <w:t xml:space="preserve"> pracovnici, případně i ambulanci.</w:t>
      </w:r>
    </w:p>
    <w:p w:rsidR="007A3BE0" w:rsidRDefault="007A3BE0" w:rsidP="007A3BE0">
      <w:pPr>
        <w:pStyle w:val="odrky"/>
        <w:numPr>
          <w:ilvl w:val="0"/>
          <w:numId w:val="0"/>
        </w:numPr>
      </w:pPr>
    </w:p>
    <w:p w:rsidR="007A3BE0" w:rsidRPr="005C096C" w:rsidRDefault="007A3BE0" w:rsidP="00F470CC">
      <w:pPr>
        <w:pStyle w:val="Nadpis3"/>
        <w:numPr>
          <w:ilvl w:val="2"/>
          <w:numId w:val="31"/>
        </w:numPr>
        <w:rPr>
          <w:rFonts w:eastAsia="Times New Roman"/>
          <w:color w:val="auto"/>
          <w:lang w:eastAsia="cs-CZ"/>
        </w:rPr>
      </w:pPr>
      <w:bookmarkStart w:id="280" w:name="_Toc405291814"/>
      <w:bookmarkStart w:id="281" w:name="_Toc463503919"/>
      <w:r w:rsidRPr="005C096C">
        <w:rPr>
          <w:rFonts w:eastAsia="Times New Roman"/>
          <w:color w:val="auto"/>
          <w:lang w:eastAsia="cs-CZ"/>
        </w:rPr>
        <w:lastRenderedPageBreak/>
        <w:t>Rozhovor</w:t>
      </w:r>
      <w:bookmarkEnd w:id="280"/>
      <w:bookmarkEnd w:id="281"/>
    </w:p>
    <w:p w:rsidR="007A3BE0" w:rsidRDefault="007A3BE0" w:rsidP="007A3BE0">
      <w:r>
        <w:t>Otázky, které pracovník klade, musí být uzpůsobeny věku a rozumovému vývoji dítěte. Je vhodné používat spíše otevřené otázky, povzbuzovat a motivovat dítě, aby volně povídalo o svém životě. Pracovník již má zpravidla informace o dítěti a jeho životě od dospělých osob, to mu umožňuje vhodně volit otázky, zejména na citlivá témata jako je vlastní rodina dítěte, minulost dítěte, pobyt dítěte v ústavním zařízení atd.</w:t>
      </w:r>
    </w:p>
    <w:p w:rsidR="007A3BE0" w:rsidRDefault="007A3BE0" w:rsidP="007A3BE0">
      <w:pPr>
        <w:rPr>
          <w:rFonts w:ascii="MyriadPro-It" w:eastAsia="MyriadPro-It" w:hAnsi="MyriadPro-It" w:cs="MyriadPro-It"/>
        </w:rPr>
      </w:pPr>
      <w:r>
        <w:t>Příklady otázek:</w:t>
      </w:r>
    </w:p>
    <w:p w:rsidR="007A3BE0" w:rsidRDefault="007A3BE0" w:rsidP="00A552A8">
      <w:pPr>
        <w:pStyle w:val="odrky"/>
        <w:ind w:left="357" w:hanging="357"/>
      </w:pPr>
      <w:r>
        <w:t>„Pověz mi něco o sobě a své rodině.“</w:t>
      </w:r>
    </w:p>
    <w:p w:rsidR="007A3BE0" w:rsidRDefault="007A3BE0" w:rsidP="00A552A8">
      <w:pPr>
        <w:pStyle w:val="odrky"/>
        <w:ind w:left="357" w:hanging="357"/>
      </w:pPr>
      <w:r>
        <w:t xml:space="preserve">„Kdybys měl někomu popsat svou rodinu, jak bys to </w:t>
      </w:r>
      <w:proofErr w:type="gramStart"/>
      <w:r>
        <w:t>udělal(a)?“</w:t>
      </w:r>
      <w:proofErr w:type="gramEnd"/>
    </w:p>
    <w:p w:rsidR="007A3BE0" w:rsidRDefault="007A3BE0" w:rsidP="00A552A8">
      <w:pPr>
        <w:pStyle w:val="odrky"/>
        <w:ind w:left="357" w:hanging="357"/>
      </w:pPr>
      <w:r>
        <w:t xml:space="preserve">„Jak to bylo, když jsi </w:t>
      </w:r>
      <w:proofErr w:type="gramStart"/>
      <w:r>
        <w:t>byl(a) malá</w:t>
      </w:r>
      <w:proofErr w:type="gramEnd"/>
      <w:r>
        <w:t>?“</w:t>
      </w:r>
    </w:p>
    <w:p w:rsidR="007A3BE0" w:rsidRDefault="007A3BE0" w:rsidP="00A552A8">
      <w:pPr>
        <w:pStyle w:val="odrky"/>
        <w:ind w:left="357" w:hanging="357"/>
      </w:pPr>
      <w:r>
        <w:t>„S kým ze své vlastní rodiny se teď vídáš?“ „Na koho vzpomínáš?“</w:t>
      </w:r>
    </w:p>
    <w:p w:rsidR="007A3BE0" w:rsidRDefault="007A3BE0" w:rsidP="00A552A8">
      <w:pPr>
        <w:pStyle w:val="odrky"/>
        <w:ind w:left="357" w:hanging="357"/>
      </w:pPr>
      <w:r>
        <w:t>„Jak to u vás doma funguje?“ „Co kdo dělá?“ „Jaká u vás platí pravidla?“</w:t>
      </w:r>
    </w:p>
    <w:p w:rsidR="007A3BE0" w:rsidRDefault="007A3BE0" w:rsidP="00A552A8">
      <w:pPr>
        <w:pStyle w:val="odrky"/>
        <w:ind w:left="357" w:hanging="357"/>
      </w:pPr>
      <w:r>
        <w:t xml:space="preserve">„Co bys mi o sobě </w:t>
      </w:r>
      <w:proofErr w:type="gramStart"/>
      <w:r>
        <w:t>řekl(a) v souvislosti</w:t>
      </w:r>
      <w:proofErr w:type="gramEnd"/>
      <w:r>
        <w:t xml:space="preserve"> se školou?“</w:t>
      </w:r>
    </w:p>
    <w:p w:rsidR="007A3BE0" w:rsidRDefault="007A3BE0" w:rsidP="00A552A8">
      <w:pPr>
        <w:pStyle w:val="odrky"/>
        <w:ind w:left="357" w:hanging="357"/>
      </w:pPr>
      <w:r>
        <w:t>„Co Tě ve škole baví, co Tě nebaví?“</w:t>
      </w:r>
    </w:p>
    <w:p w:rsidR="007A3BE0" w:rsidRDefault="007A3BE0" w:rsidP="00A552A8">
      <w:pPr>
        <w:pStyle w:val="odrky"/>
        <w:ind w:left="357" w:hanging="357"/>
      </w:pPr>
      <w:r>
        <w:t>„Co děláš nejraději?“</w:t>
      </w:r>
    </w:p>
    <w:p w:rsidR="007A3BE0" w:rsidRDefault="007A3BE0" w:rsidP="00A552A8">
      <w:pPr>
        <w:pStyle w:val="odrky"/>
        <w:ind w:left="357" w:hanging="357"/>
      </w:pPr>
      <w:r>
        <w:t>„Co by se podle Tebe tady mělo změnit?“</w:t>
      </w:r>
    </w:p>
    <w:p w:rsidR="007A3BE0" w:rsidRDefault="007A3BE0" w:rsidP="00A552A8">
      <w:pPr>
        <w:pStyle w:val="odrky"/>
        <w:ind w:left="357" w:hanging="357"/>
        <w:rPr>
          <w:rFonts w:ascii="MyriadPro-Regular" w:eastAsia="MyriadPro-Regular" w:hAnsi="MyriadPro-Regular" w:cs="MyriadPro-Regular"/>
          <w:sz w:val="20"/>
          <w:szCs w:val="20"/>
        </w:rPr>
      </w:pPr>
      <w:r>
        <w:t xml:space="preserve">„Co by sis </w:t>
      </w:r>
      <w:proofErr w:type="gramStart"/>
      <w:r>
        <w:t>přál(a) zlepšit</w:t>
      </w:r>
      <w:proofErr w:type="gramEnd"/>
      <w:r>
        <w:t>?“</w:t>
      </w:r>
    </w:p>
    <w:p w:rsidR="007A3BE0" w:rsidRDefault="007A3BE0" w:rsidP="00A552A8">
      <w:pPr>
        <w:pStyle w:val="odrky"/>
        <w:ind w:left="357" w:hanging="357"/>
      </w:pPr>
      <w:r>
        <w:t>„Jak to vypadá, když máš z něčeho radost? A jak když jsi smutný(á)?“</w:t>
      </w:r>
    </w:p>
    <w:p w:rsidR="007A3BE0" w:rsidRDefault="007A3BE0" w:rsidP="00A552A8">
      <w:pPr>
        <w:pStyle w:val="odrky"/>
        <w:ind w:left="357" w:hanging="357"/>
      </w:pPr>
      <w:r>
        <w:t>„Za kým jdeš, když je Ti smutno?“</w:t>
      </w:r>
    </w:p>
    <w:p w:rsidR="007A3BE0" w:rsidRDefault="007A3BE0" w:rsidP="00A552A8">
      <w:pPr>
        <w:pStyle w:val="odrky"/>
        <w:ind w:left="357" w:hanging="357"/>
        <w:rPr>
          <w:rFonts w:ascii="MyriadPro-Bold" w:eastAsia="MyriadPro-Bold" w:hAnsi="MyriadPro-Bold" w:cs="MyriadPro-Bold"/>
          <w:b/>
          <w:bCs/>
        </w:rPr>
      </w:pPr>
      <w:r>
        <w:t>„Jak dáváš ostatním najevo, co cítíš?“</w:t>
      </w:r>
    </w:p>
    <w:p w:rsidR="007A3BE0" w:rsidRDefault="007A3BE0" w:rsidP="007A3BE0">
      <w:pPr>
        <w:pStyle w:val="odrky"/>
        <w:numPr>
          <w:ilvl w:val="0"/>
          <w:numId w:val="0"/>
        </w:numPr>
        <w:ind w:left="720" w:hanging="360"/>
        <w:rPr>
          <w:rFonts w:ascii="MyriadPro-Regular" w:eastAsia="MyriadPro-Regular" w:hAnsi="MyriadPro-Regular" w:cs="MyriadPro-Regular"/>
        </w:rPr>
      </w:pPr>
    </w:p>
    <w:p w:rsidR="007A3BE0" w:rsidRDefault="007A3BE0" w:rsidP="007A3BE0">
      <w:pPr>
        <w:pStyle w:val="odrky"/>
        <w:numPr>
          <w:ilvl w:val="0"/>
          <w:numId w:val="0"/>
        </w:numPr>
        <w:rPr>
          <w:b/>
        </w:rPr>
      </w:pPr>
    </w:p>
    <w:p w:rsidR="007A3BE0" w:rsidRPr="005C096C" w:rsidRDefault="007A3BE0" w:rsidP="00F470CC">
      <w:pPr>
        <w:pStyle w:val="Nadpis3"/>
        <w:numPr>
          <w:ilvl w:val="2"/>
          <w:numId w:val="31"/>
        </w:numPr>
        <w:rPr>
          <w:rFonts w:eastAsia="Times New Roman"/>
          <w:color w:val="auto"/>
          <w:lang w:eastAsia="cs-CZ"/>
        </w:rPr>
      </w:pPr>
      <w:bookmarkStart w:id="282" w:name="_Toc405291815"/>
      <w:bookmarkStart w:id="283" w:name="_Toc463503920"/>
      <w:r w:rsidRPr="005C096C">
        <w:rPr>
          <w:rFonts w:eastAsia="Times New Roman"/>
          <w:color w:val="auto"/>
          <w:lang w:eastAsia="cs-CZ"/>
        </w:rPr>
        <w:t>Dotazníky</w:t>
      </w:r>
      <w:bookmarkEnd w:id="282"/>
      <w:bookmarkEnd w:id="283"/>
    </w:p>
    <w:p w:rsidR="007A3BE0" w:rsidRDefault="007A3BE0" w:rsidP="007A3BE0">
      <w:r>
        <w:t>Pro sběr dat může být u některých dětí vhodné použít dotazník. Osvědčený je zejména dotazník založený na nedokončených větách, které dítě volně dokončuje.</w:t>
      </w:r>
    </w:p>
    <w:p w:rsidR="007A3BE0" w:rsidRDefault="007A3BE0" w:rsidP="007A3BE0">
      <w:pPr>
        <w:pStyle w:val="odrky"/>
        <w:numPr>
          <w:ilvl w:val="0"/>
          <w:numId w:val="0"/>
        </w:numPr>
        <w:rPr>
          <w:rFonts w:ascii="MyriadPro-It" w:eastAsia="MyriadPro-It" w:hAnsi="MyriadPro-It" w:cs="MyriadPro-It"/>
        </w:rPr>
      </w:pPr>
      <w:r>
        <w:t>Příklady vět:</w:t>
      </w:r>
    </w:p>
    <w:p w:rsidR="007A3BE0" w:rsidRDefault="007A3BE0" w:rsidP="00A552A8">
      <w:pPr>
        <w:pStyle w:val="odrky"/>
        <w:ind w:left="357" w:hanging="357"/>
      </w:pPr>
      <w:r>
        <w:t xml:space="preserve">Moje oblíbená barva </w:t>
      </w:r>
      <w:proofErr w:type="gramStart"/>
      <w:r>
        <w:t>je...</w:t>
      </w:r>
      <w:proofErr w:type="gramEnd"/>
    </w:p>
    <w:p w:rsidR="007A3BE0" w:rsidRDefault="007A3BE0" w:rsidP="00A552A8">
      <w:pPr>
        <w:pStyle w:val="odrky"/>
        <w:ind w:left="357" w:hanging="357"/>
      </w:pPr>
      <w:r>
        <w:t xml:space="preserve">Ve škole mě </w:t>
      </w:r>
      <w:proofErr w:type="gramStart"/>
      <w:r>
        <w:t>nebaví...</w:t>
      </w:r>
      <w:proofErr w:type="gramEnd"/>
    </w:p>
    <w:p w:rsidR="007A3BE0" w:rsidRDefault="007A3BE0" w:rsidP="00A552A8">
      <w:pPr>
        <w:pStyle w:val="odrky"/>
        <w:ind w:left="357" w:hanging="357"/>
      </w:pPr>
      <w:r>
        <w:t xml:space="preserve">Moje oblíbené jídlo </w:t>
      </w:r>
      <w:proofErr w:type="gramStart"/>
      <w:r>
        <w:t>je...</w:t>
      </w:r>
      <w:proofErr w:type="gramEnd"/>
    </w:p>
    <w:p w:rsidR="007A3BE0" w:rsidRDefault="007A3BE0" w:rsidP="00A552A8">
      <w:pPr>
        <w:pStyle w:val="odrky"/>
        <w:ind w:left="357" w:hanging="357"/>
      </w:pPr>
      <w:r>
        <w:t>Můj nejbližší člověk je………….</w:t>
      </w:r>
    </w:p>
    <w:p w:rsidR="007A3BE0" w:rsidRDefault="007A3BE0" w:rsidP="00A552A8">
      <w:pPr>
        <w:pStyle w:val="odrky"/>
        <w:ind w:left="357" w:hanging="357"/>
      </w:pPr>
      <w:r>
        <w:t>Člověk, kterého nemám rád, je ………….</w:t>
      </w:r>
    </w:p>
    <w:p w:rsidR="007A3BE0" w:rsidRDefault="007A3BE0" w:rsidP="00A552A8">
      <w:pPr>
        <w:pStyle w:val="odrky"/>
        <w:ind w:left="357" w:hanging="357"/>
      </w:pPr>
      <w:r>
        <w:t>Nemám rád, když……</w:t>
      </w:r>
      <w:proofErr w:type="gramStart"/>
      <w:r>
        <w:t>…..</w:t>
      </w:r>
      <w:proofErr w:type="gramEnd"/>
    </w:p>
    <w:p w:rsidR="007A3BE0" w:rsidRDefault="007A3BE0" w:rsidP="00A552A8">
      <w:pPr>
        <w:pStyle w:val="odrky"/>
        <w:ind w:left="357" w:hanging="357"/>
      </w:pPr>
      <w:r>
        <w:t>Mám rád, když……….</w:t>
      </w:r>
    </w:p>
    <w:p w:rsidR="007A3BE0" w:rsidRDefault="007A3BE0" w:rsidP="00A552A8">
      <w:pPr>
        <w:pStyle w:val="odrky"/>
        <w:ind w:left="357" w:hanging="357"/>
      </w:pPr>
      <w:r>
        <w:t>Baví mě, když……….</w:t>
      </w:r>
    </w:p>
    <w:p w:rsidR="007A3BE0" w:rsidRDefault="007A3BE0" w:rsidP="00A552A8">
      <w:pPr>
        <w:pStyle w:val="odrky"/>
        <w:ind w:left="357" w:hanging="357"/>
      </w:pPr>
      <w:r>
        <w:t>Moje koníčky jsou ……….</w:t>
      </w:r>
    </w:p>
    <w:p w:rsidR="007A3BE0" w:rsidRDefault="007A3BE0" w:rsidP="00A552A8">
      <w:pPr>
        <w:pStyle w:val="odrky"/>
        <w:ind w:left="357" w:hanging="357"/>
      </w:pPr>
      <w:r>
        <w:t>Rozčílí mě, když……….</w:t>
      </w:r>
    </w:p>
    <w:p w:rsidR="007A3BE0" w:rsidRDefault="007A3BE0" w:rsidP="00A552A8">
      <w:pPr>
        <w:pStyle w:val="odrky"/>
        <w:ind w:left="357" w:hanging="357"/>
      </w:pPr>
      <w:r>
        <w:t>Až vyrostu, chtěl bych……….</w:t>
      </w:r>
    </w:p>
    <w:p w:rsidR="007A3BE0" w:rsidRDefault="007A3BE0" w:rsidP="00A552A8">
      <w:pPr>
        <w:pStyle w:val="odrky"/>
        <w:ind w:left="357" w:hanging="357"/>
      </w:pPr>
      <w:r>
        <w:t>Jednou bych chtěl……….</w:t>
      </w:r>
    </w:p>
    <w:p w:rsidR="007A3BE0" w:rsidRDefault="007A3BE0" w:rsidP="00A552A8">
      <w:pPr>
        <w:pStyle w:val="odrky"/>
        <w:ind w:left="357" w:hanging="357"/>
      </w:pPr>
      <w:r>
        <w:lastRenderedPageBreak/>
        <w:t>Moje máma je………</w:t>
      </w:r>
    </w:p>
    <w:p w:rsidR="007A3BE0" w:rsidRDefault="007A3BE0" w:rsidP="00A552A8">
      <w:pPr>
        <w:pStyle w:val="odrky"/>
        <w:ind w:left="357" w:hanging="357"/>
      </w:pPr>
      <w:r>
        <w:t>Bojím se………</w:t>
      </w:r>
    </w:p>
    <w:p w:rsidR="007A3BE0" w:rsidRDefault="007A3BE0" w:rsidP="00A552A8">
      <w:pPr>
        <w:pStyle w:val="odrky"/>
        <w:ind w:left="357" w:hanging="357"/>
      </w:pPr>
      <w:r>
        <w:t>Pláču, když………</w:t>
      </w:r>
    </w:p>
    <w:p w:rsidR="007A3BE0" w:rsidRDefault="007A3BE0" w:rsidP="00A552A8">
      <w:pPr>
        <w:pStyle w:val="odrky"/>
        <w:ind w:left="357" w:hanging="357"/>
        <w:rPr>
          <w:rFonts w:ascii="MyriadPro-Regular" w:eastAsia="MyriadPro-Regular" w:hAnsi="MyriadPro-Regular" w:cs="MyriadPro-Regular"/>
        </w:rPr>
      </w:pPr>
      <w:r>
        <w:t>Největší radost mám, když………</w:t>
      </w:r>
    </w:p>
    <w:p w:rsidR="007A3BE0" w:rsidRDefault="007A3BE0" w:rsidP="007A3BE0">
      <w:r>
        <w:t xml:space="preserve">Dotazník by měl začínat vždy jednoduššími otázkami typu: </w:t>
      </w:r>
      <w:r>
        <w:rPr>
          <w:rFonts w:ascii="MyriadPro-It" w:eastAsia="MyriadPro-It" w:hAnsi="MyriadPro-It" w:cs="MyriadPro-It"/>
        </w:rPr>
        <w:t>„Moje oblíbená barva je….“</w:t>
      </w:r>
      <w:r>
        <w:t xml:space="preserve"> Postupně může přejít k otázkám na pocity, myšlenky, náročnější témata. Závěr dotazníku by měl být opět spíše pozitivně laděný.</w:t>
      </w:r>
    </w:p>
    <w:p w:rsidR="007A3BE0" w:rsidRDefault="007A3BE0" w:rsidP="007A3BE0">
      <w:pPr>
        <w:rPr>
          <w:b/>
          <w:u w:val="single"/>
        </w:rPr>
      </w:pPr>
    </w:p>
    <w:p w:rsidR="007A3BE0" w:rsidRPr="005C096C" w:rsidRDefault="007A3BE0" w:rsidP="00F470CC">
      <w:pPr>
        <w:pStyle w:val="Nadpis3"/>
        <w:numPr>
          <w:ilvl w:val="2"/>
          <w:numId w:val="31"/>
        </w:numPr>
        <w:rPr>
          <w:rFonts w:eastAsia="Times New Roman"/>
          <w:color w:val="auto"/>
          <w:lang w:eastAsia="cs-CZ"/>
        </w:rPr>
      </w:pPr>
      <w:bookmarkStart w:id="284" w:name="_Toc405291816"/>
      <w:bookmarkStart w:id="285" w:name="_Toc463503921"/>
      <w:r w:rsidRPr="005C096C">
        <w:rPr>
          <w:rFonts w:eastAsia="Times New Roman"/>
          <w:color w:val="auto"/>
          <w:lang w:eastAsia="cs-CZ"/>
        </w:rPr>
        <w:t>Situace, které mohou nastat v průběhu pobytu dítěte v zařízení</w:t>
      </w:r>
      <w:bookmarkEnd w:id="284"/>
      <w:bookmarkEnd w:id="285"/>
    </w:p>
    <w:p w:rsidR="007A3BE0" w:rsidRDefault="007A3BE0" w:rsidP="007A3BE0">
      <w:pPr>
        <w:tabs>
          <w:tab w:val="left" w:pos="720"/>
        </w:tabs>
        <w:rPr>
          <w:b/>
          <w:i/>
        </w:rPr>
      </w:pPr>
      <w:r>
        <w:rPr>
          <w:b/>
        </w:rPr>
        <w:t xml:space="preserve">Dítě si nerozumí se spolubydlícím dítětem na pokoji a přeje si být přestěhováno </w:t>
      </w:r>
    </w:p>
    <w:p w:rsidR="007A3BE0" w:rsidRDefault="007A3BE0" w:rsidP="007A3BE0">
      <w:pPr>
        <w:tabs>
          <w:tab w:val="left" w:pos="720"/>
        </w:tabs>
        <w:rPr>
          <w:b/>
          <w:i/>
        </w:rPr>
      </w:pPr>
      <w:r>
        <w:rPr>
          <w:b/>
          <w:i/>
        </w:rPr>
        <w:t>Předcházení:</w:t>
      </w:r>
      <w:r>
        <w:rPr>
          <w:b/>
          <w:i/>
        </w:rPr>
        <w:tab/>
      </w:r>
      <w:r>
        <w:rPr>
          <w:b/>
          <w:i/>
        </w:rPr>
        <w:tab/>
      </w:r>
      <w:r>
        <w:t>Vhodný výběr dětí v bytě. Poučení tety.</w:t>
      </w:r>
    </w:p>
    <w:p w:rsidR="007A3BE0" w:rsidRDefault="007A3BE0" w:rsidP="007A3BE0">
      <w:pPr>
        <w:tabs>
          <w:tab w:val="left" w:pos="720"/>
        </w:tabs>
      </w:pPr>
      <w:r>
        <w:rPr>
          <w:b/>
          <w:i/>
        </w:rPr>
        <w:t>Řešení:</w:t>
      </w:r>
      <w:r>
        <w:rPr>
          <w:b/>
        </w:rPr>
        <w:tab/>
      </w:r>
      <w:r>
        <w:t xml:space="preserve">      </w:t>
      </w:r>
      <w:r>
        <w:tab/>
        <w:t>Zjištění příčiny nespokojenosti.</w:t>
      </w:r>
    </w:p>
    <w:p w:rsidR="007A3BE0" w:rsidRDefault="007A3BE0" w:rsidP="007A3BE0">
      <w:pPr>
        <w:tabs>
          <w:tab w:val="left" w:pos="720"/>
        </w:tabs>
      </w:pPr>
      <w:r>
        <w:tab/>
      </w:r>
      <w:r>
        <w:tab/>
      </w:r>
      <w:r>
        <w:tab/>
        <w:t>Hledání možného řešení.</w:t>
      </w:r>
    </w:p>
    <w:p w:rsidR="007A3BE0" w:rsidRDefault="007A3BE0" w:rsidP="007A3BE0">
      <w:pPr>
        <w:tabs>
          <w:tab w:val="left" w:pos="720"/>
        </w:tabs>
        <w:ind w:left="2160"/>
      </w:pPr>
      <w:r>
        <w:t>Výběr řešení, naplánování realizace, pokud realizace není možná, poskytnout jiná řešení.</w:t>
      </w:r>
    </w:p>
    <w:p w:rsidR="007A3BE0" w:rsidRDefault="007A3BE0" w:rsidP="007A3BE0">
      <w:pPr>
        <w:tabs>
          <w:tab w:val="left" w:pos="720"/>
        </w:tabs>
      </w:pPr>
      <w:r>
        <w:tab/>
      </w:r>
      <w:r>
        <w:tab/>
      </w:r>
      <w:r>
        <w:tab/>
        <w:t xml:space="preserve">Dohoda – ústní/písemná </w:t>
      </w:r>
      <w:r>
        <w:tab/>
      </w:r>
      <w:r>
        <w:tab/>
      </w:r>
    </w:p>
    <w:p w:rsidR="007A3BE0" w:rsidRDefault="007A3BE0" w:rsidP="007A3BE0">
      <w:pPr>
        <w:tabs>
          <w:tab w:val="left" w:pos="720"/>
        </w:tabs>
        <w:rPr>
          <w:b/>
        </w:rPr>
      </w:pPr>
      <w:r>
        <w:tab/>
      </w:r>
      <w:r>
        <w:tab/>
      </w:r>
      <w:r>
        <w:tab/>
      </w:r>
    </w:p>
    <w:p w:rsidR="007A3BE0" w:rsidRDefault="007A3BE0" w:rsidP="007A3BE0">
      <w:pPr>
        <w:tabs>
          <w:tab w:val="left" w:pos="720"/>
        </w:tabs>
        <w:rPr>
          <w:b/>
          <w:i/>
        </w:rPr>
      </w:pPr>
      <w:r>
        <w:rPr>
          <w:b/>
        </w:rPr>
        <w:t>Dítě odmítá užít léky předepsané lékařem</w:t>
      </w:r>
    </w:p>
    <w:p w:rsidR="007A3BE0" w:rsidRDefault="007A3BE0" w:rsidP="007A3BE0">
      <w:pPr>
        <w:tabs>
          <w:tab w:val="left" w:pos="720"/>
        </w:tabs>
        <w:ind w:left="2124" w:hanging="2124"/>
        <w:rPr>
          <w:b/>
          <w:i/>
        </w:rPr>
      </w:pPr>
      <w:r>
        <w:rPr>
          <w:b/>
          <w:i/>
        </w:rPr>
        <w:t>Předcházení:</w:t>
      </w:r>
      <w:r>
        <w:rPr>
          <w:b/>
          <w:i/>
        </w:rPr>
        <w:tab/>
      </w:r>
      <w:r>
        <w:t>Vysvětlení dítěti, proč jsou léky tak důležité (zmírňují bolesti, teplotu).</w:t>
      </w:r>
    </w:p>
    <w:p w:rsidR="007A3BE0" w:rsidRDefault="007A3BE0" w:rsidP="007A3BE0">
      <w:pPr>
        <w:tabs>
          <w:tab w:val="left" w:pos="720"/>
        </w:tabs>
      </w:pPr>
      <w:r>
        <w:rPr>
          <w:b/>
          <w:i/>
        </w:rPr>
        <w:t>Řešení:</w:t>
      </w:r>
      <w:r>
        <w:rPr>
          <w:b/>
        </w:rPr>
        <w:tab/>
      </w:r>
      <w:r>
        <w:tab/>
        <w:t>Zjištění příčiny, proč dítě odmítá léky.</w:t>
      </w:r>
    </w:p>
    <w:p w:rsidR="007A3BE0" w:rsidRDefault="007A3BE0" w:rsidP="007A3BE0">
      <w:pPr>
        <w:tabs>
          <w:tab w:val="left" w:pos="720"/>
        </w:tabs>
      </w:pPr>
      <w:r>
        <w:tab/>
      </w:r>
      <w:r>
        <w:tab/>
      </w:r>
      <w:r>
        <w:tab/>
        <w:t xml:space="preserve">Hledání alternativního řešení, konzultace s lékařem a dítětem s </w:t>
      </w:r>
      <w:r>
        <w:tab/>
      </w:r>
      <w:r>
        <w:tab/>
      </w:r>
      <w:r>
        <w:tab/>
      </w:r>
      <w:r w:rsidR="00466439">
        <w:t xml:space="preserve">           </w:t>
      </w:r>
      <w:r>
        <w:t xml:space="preserve">cílem najít řešení situace (změna </w:t>
      </w:r>
      <w:proofErr w:type="gramStart"/>
      <w:r>
        <w:t>medikace...).</w:t>
      </w:r>
      <w:proofErr w:type="gramEnd"/>
    </w:p>
    <w:p w:rsidR="007A3BE0" w:rsidRDefault="007A3BE0" w:rsidP="007A3BE0">
      <w:pPr>
        <w:tabs>
          <w:tab w:val="left" w:pos="720"/>
        </w:tabs>
      </w:pPr>
      <w:r>
        <w:tab/>
      </w:r>
      <w:r>
        <w:tab/>
      </w:r>
      <w:r>
        <w:tab/>
        <w:t>Poučení o možných důsledcích.</w:t>
      </w:r>
    </w:p>
    <w:p w:rsidR="007A3BE0" w:rsidRDefault="007A3BE0" w:rsidP="007A3BE0">
      <w:pPr>
        <w:tabs>
          <w:tab w:val="left" w:pos="720"/>
        </w:tabs>
      </w:pPr>
      <w:r>
        <w:tab/>
      </w:r>
      <w:r>
        <w:tab/>
      </w:r>
      <w:r>
        <w:tab/>
        <w:t xml:space="preserve">Dohoda – ústní / písemná </w:t>
      </w:r>
    </w:p>
    <w:p w:rsidR="007A3BE0" w:rsidRDefault="007A3BE0" w:rsidP="007A3BE0">
      <w:pPr>
        <w:tabs>
          <w:tab w:val="left" w:pos="720"/>
        </w:tabs>
        <w:rPr>
          <w:b/>
        </w:rPr>
      </w:pPr>
      <w:r>
        <w:tab/>
      </w:r>
      <w:r>
        <w:tab/>
      </w:r>
      <w:r>
        <w:tab/>
      </w:r>
    </w:p>
    <w:p w:rsidR="007A3BE0" w:rsidRDefault="007A3BE0" w:rsidP="007A3BE0">
      <w:pPr>
        <w:tabs>
          <w:tab w:val="left" w:pos="720"/>
        </w:tabs>
        <w:rPr>
          <w:b/>
          <w:i/>
        </w:rPr>
      </w:pPr>
      <w:r>
        <w:rPr>
          <w:b/>
        </w:rPr>
        <w:t>Dítě odmítá stravu</w:t>
      </w:r>
    </w:p>
    <w:p w:rsidR="0091250D" w:rsidRDefault="007A3BE0" w:rsidP="007A3BE0">
      <w:pPr>
        <w:tabs>
          <w:tab w:val="left" w:pos="720"/>
        </w:tabs>
        <w:ind w:left="2124" w:hanging="2124"/>
      </w:pPr>
      <w:r>
        <w:rPr>
          <w:b/>
          <w:i/>
        </w:rPr>
        <w:t>Předcházení:</w:t>
      </w:r>
      <w:r>
        <w:rPr>
          <w:b/>
          <w:i/>
        </w:rPr>
        <w:tab/>
      </w:r>
      <w:r>
        <w:t>Vysvětlení dítěti, že pokud nebude jíst, může onemocnět, bude slabé, nebude se moci věnovat svým oblíbeným aktivitám</w:t>
      </w:r>
      <w:r w:rsidR="0091250D">
        <w:t>.</w:t>
      </w:r>
    </w:p>
    <w:p w:rsidR="007A3BE0" w:rsidRDefault="007A3BE0" w:rsidP="007A3BE0">
      <w:pPr>
        <w:tabs>
          <w:tab w:val="left" w:pos="720"/>
        </w:tabs>
        <w:ind w:left="2124" w:hanging="2124"/>
      </w:pPr>
      <w:r>
        <w:rPr>
          <w:b/>
          <w:i/>
        </w:rPr>
        <w:t>Řešení</w:t>
      </w:r>
      <w:r>
        <w:rPr>
          <w:i/>
        </w:rPr>
        <w:t>:</w:t>
      </w:r>
      <w:r>
        <w:t xml:space="preserve"> </w:t>
      </w:r>
      <w:r>
        <w:tab/>
        <w:t>Pohovor s dítětem cílený na zjištění příčiny, proč dítě odmítá stravu.</w:t>
      </w:r>
    </w:p>
    <w:p w:rsidR="007A3BE0" w:rsidRDefault="007A3BE0" w:rsidP="007A3BE0">
      <w:pPr>
        <w:tabs>
          <w:tab w:val="left" w:pos="720"/>
        </w:tabs>
      </w:pPr>
      <w:r>
        <w:tab/>
      </w:r>
      <w:r>
        <w:tab/>
      </w:r>
      <w:r>
        <w:tab/>
        <w:t>Hledání alternativního řešení.</w:t>
      </w:r>
    </w:p>
    <w:p w:rsidR="007A3BE0" w:rsidRDefault="007A3BE0" w:rsidP="007A3BE0">
      <w:pPr>
        <w:tabs>
          <w:tab w:val="left" w:pos="720"/>
        </w:tabs>
        <w:ind w:left="2124"/>
      </w:pPr>
      <w:r>
        <w:t xml:space="preserve">Poučení o možných důsledcích, možné nevolnosti a žaludečních potížích, případně až hospitalizaci. </w:t>
      </w:r>
      <w:r>
        <w:tab/>
      </w:r>
      <w:r>
        <w:tab/>
      </w:r>
      <w:r>
        <w:tab/>
      </w:r>
      <w:r>
        <w:tab/>
      </w:r>
    </w:p>
    <w:p w:rsidR="007A3BE0" w:rsidRDefault="007A3BE0" w:rsidP="007A3BE0">
      <w:pPr>
        <w:tabs>
          <w:tab w:val="left" w:pos="720"/>
        </w:tabs>
        <w:ind w:left="2124"/>
        <w:rPr>
          <w:u w:val="single"/>
        </w:rPr>
      </w:pPr>
      <w:r>
        <w:lastRenderedPageBreak/>
        <w:t xml:space="preserve">Dohoda – ústní / písemná </w:t>
      </w:r>
    </w:p>
    <w:p w:rsidR="007A3BE0" w:rsidRDefault="007A3BE0" w:rsidP="007A3BE0">
      <w:pPr>
        <w:tabs>
          <w:tab w:val="left" w:pos="720"/>
        </w:tabs>
        <w:rPr>
          <w:u w:val="single"/>
        </w:rPr>
      </w:pPr>
    </w:p>
    <w:p w:rsidR="007A3BE0" w:rsidRDefault="007A3BE0" w:rsidP="007A3BE0">
      <w:pPr>
        <w:tabs>
          <w:tab w:val="left" w:pos="720"/>
        </w:tabs>
        <w:rPr>
          <w:b/>
          <w:i/>
        </w:rPr>
      </w:pPr>
      <w:r>
        <w:rPr>
          <w:b/>
        </w:rPr>
        <w:t>Dítě odmítá udržovat čistotu, odmítá koupel či sprchu</w:t>
      </w:r>
    </w:p>
    <w:p w:rsidR="0091250D" w:rsidRDefault="007A3BE0" w:rsidP="007A3BE0">
      <w:pPr>
        <w:tabs>
          <w:tab w:val="left" w:pos="720"/>
        </w:tabs>
        <w:ind w:left="2124" w:hanging="2124"/>
      </w:pPr>
      <w:r>
        <w:rPr>
          <w:b/>
          <w:i/>
        </w:rPr>
        <w:t>Předcházení:</w:t>
      </w:r>
      <w:r>
        <w:rPr>
          <w:b/>
          <w:i/>
        </w:rPr>
        <w:tab/>
      </w:r>
      <w:r>
        <w:t>Vysvětlení dítěti, že hygiena je důležitá, zavést pravidelný denní režim hygieny (každé ráno a večer si čistit zuby, večer se osprchovat/okoupat, před jídlem si mýt ruce</w:t>
      </w:r>
      <w:r w:rsidR="0091250D">
        <w:t>.</w:t>
      </w:r>
    </w:p>
    <w:p w:rsidR="007A3BE0" w:rsidRDefault="007A3BE0" w:rsidP="007A3BE0">
      <w:pPr>
        <w:tabs>
          <w:tab w:val="left" w:pos="720"/>
        </w:tabs>
        <w:ind w:left="2124" w:hanging="2124"/>
      </w:pPr>
      <w:r>
        <w:rPr>
          <w:b/>
          <w:i/>
        </w:rPr>
        <w:t>Řešení:</w:t>
      </w:r>
      <w:r>
        <w:t xml:space="preserve"> </w:t>
      </w:r>
      <w:r>
        <w:tab/>
        <w:t>Pohovor s dítětem cílený na zjištění příčiny, proč odmítá koupel.</w:t>
      </w:r>
    </w:p>
    <w:p w:rsidR="007A3BE0" w:rsidRDefault="007A3BE0" w:rsidP="007A3BE0">
      <w:pPr>
        <w:tabs>
          <w:tab w:val="left" w:pos="720"/>
        </w:tabs>
        <w:ind w:left="2124"/>
      </w:pPr>
      <w:r>
        <w:t>Hledání alternativního řešení, vysvětlení, proč je důležité pravidelně se koupat, čistit si zuby</w:t>
      </w:r>
      <w:r w:rsidR="0091250D">
        <w:t>.</w:t>
      </w:r>
    </w:p>
    <w:p w:rsidR="007A3BE0" w:rsidRDefault="007A3BE0" w:rsidP="007A3BE0">
      <w:pPr>
        <w:tabs>
          <w:tab w:val="left" w:pos="720"/>
        </w:tabs>
        <w:ind w:left="2124"/>
      </w:pPr>
      <w:r>
        <w:t>Poučení o možných důsledcích zanedbané hygieny - vyrážky, kožní potíže, zubní kazy</w:t>
      </w:r>
      <w:r w:rsidR="0091250D">
        <w:t>.</w:t>
      </w:r>
      <w:r>
        <w:tab/>
      </w:r>
      <w:r>
        <w:tab/>
      </w:r>
      <w:r>
        <w:tab/>
      </w:r>
    </w:p>
    <w:p w:rsidR="007A3BE0" w:rsidRDefault="007A3BE0" w:rsidP="007A3BE0">
      <w:pPr>
        <w:tabs>
          <w:tab w:val="left" w:pos="720"/>
        </w:tabs>
      </w:pPr>
      <w:r>
        <w:tab/>
      </w:r>
      <w:r>
        <w:tab/>
      </w:r>
      <w:r>
        <w:tab/>
        <w:t xml:space="preserve">Dohoda – ústní / písemná </w:t>
      </w:r>
    </w:p>
    <w:p w:rsidR="007A3BE0" w:rsidRDefault="007A3BE0" w:rsidP="007A3BE0"/>
    <w:p w:rsidR="007A3BE0" w:rsidRPr="005C096C" w:rsidRDefault="007A3BE0" w:rsidP="00F470CC">
      <w:pPr>
        <w:pStyle w:val="Nadpis3"/>
        <w:numPr>
          <w:ilvl w:val="2"/>
          <w:numId w:val="31"/>
        </w:numPr>
        <w:rPr>
          <w:rFonts w:eastAsia="Times New Roman"/>
          <w:color w:val="auto"/>
          <w:lang w:eastAsia="cs-CZ"/>
        </w:rPr>
      </w:pPr>
      <w:bookmarkStart w:id="286" w:name="_Toc405291817"/>
      <w:bookmarkStart w:id="287" w:name="_Toc463503922"/>
      <w:r w:rsidRPr="005C096C">
        <w:rPr>
          <w:rFonts w:eastAsia="Times New Roman"/>
          <w:color w:val="auto"/>
          <w:lang w:eastAsia="cs-CZ"/>
        </w:rPr>
        <w:t>Užití omezujících opatření</w:t>
      </w:r>
      <w:bookmarkEnd w:id="286"/>
      <w:bookmarkEnd w:id="287"/>
    </w:p>
    <w:p w:rsidR="007A3BE0" w:rsidRDefault="007A3BE0" w:rsidP="007A3BE0">
      <w:r>
        <w:t>Pokud má do rozhodování dítěte vstoupit další osoba (teta), mělo by se jednat o případ závažného rozhodování, jehož následky při špatné volbě mohou vést k ohrožení dítěte nebo k ohrožení ostatních lidí. Zařízení přejímá část zodpovědnosti za to, co se bude dít.</w:t>
      </w:r>
    </w:p>
    <w:p w:rsidR="007A3BE0" w:rsidRDefault="007A3BE0" w:rsidP="007A3BE0">
      <w:r>
        <w:t>Zařízení má povinnost zajistit fyzické bezpečí dítěte i přes jeho zjevný nesouhlas. V rámci profesionálního přístupu jsou dány pracovníkům (tetám) určité mantinely, jejichž překročení by vedlo k porušení práv dítěte, případně k ohrožení či zneužití dítěte.</w:t>
      </w:r>
    </w:p>
    <w:p w:rsidR="007A3BE0" w:rsidRDefault="0091250D" w:rsidP="007A3BE0">
      <w:r>
        <w:t>Děti</w:t>
      </w:r>
      <w:r w:rsidR="007A3BE0">
        <w:t xml:space="preserve"> jsou v každodenním životě omezeny v realizaci řady svých práv a svobod (např. právo si vybrat, kdy a co chci jíst, uvařit si jídlo – teta vaří v určitou hodinu a jídlo, na kterém se s dětmi domluví společně).</w:t>
      </w:r>
    </w:p>
    <w:p w:rsidR="007A3BE0" w:rsidRDefault="007A3BE0" w:rsidP="007A3BE0">
      <w:r>
        <w:t>Existuje aktuální etická hranice omezování osobních svobod, kterou musíme v naší činnosti stále měnit tak, abychom zaručili maximálně možné naplnění práv u konkrétních dětí.</w:t>
      </w:r>
    </w:p>
    <w:p w:rsidR="007A3BE0" w:rsidRDefault="007A3BE0" w:rsidP="007A3BE0">
      <w:r>
        <w:t>Opatření omezující pohyb dítěte v zařízení = výchovná opatření a opatření na ochranu zdraví dětí.</w:t>
      </w:r>
    </w:p>
    <w:p w:rsidR="007A3BE0" w:rsidRDefault="007A3BE0" w:rsidP="007A3BE0"/>
    <w:p w:rsidR="007A3BE0" w:rsidRDefault="007A3BE0" w:rsidP="007A3BE0">
      <w:r>
        <w:rPr>
          <w:b/>
        </w:rPr>
        <w:t>Povinnosti zařízení před použitím opatření omezujícího pohyb</w:t>
      </w:r>
      <w:r w:rsidR="00A552A8">
        <w:rPr>
          <w:b/>
        </w:rPr>
        <w:t>:</w:t>
      </w:r>
    </w:p>
    <w:p w:rsidR="007A3BE0" w:rsidRDefault="007A3BE0" w:rsidP="00A552A8">
      <w:pPr>
        <w:pStyle w:val="odrky"/>
        <w:ind w:left="357" w:hanging="357"/>
        <w:rPr>
          <w:b/>
        </w:rPr>
      </w:pPr>
      <w:r>
        <w:t>je nutné těmto opatřením předcházet,</w:t>
      </w:r>
    </w:p>
    <w:p w:rsidR="007A3BE0" w:rsidRPr="00D824AD" w:rsidRDefault="007A3BE0" w:rsidP="00A552A8">
      <w:pPr>
        <w:pStyle w:val="odrky"/>
        <w:ind w:left="357" w:hanging="357"/>
      </w:pPr>
      <w:r w:rsidRPr="00D824AD">
        <w:t>dítě musí být předem vhodným způsobem informováno a poučeno,</w:t>
      </w:r>
    </w:p>
    <w:p w:rsidR="007A3BE0" w:rsidRDefault="007A3BE0" w:rsidP="00A552A8">
      <w:pPr>
        <w:pStyle w:val="odrky"/>
        <w:ind w:left="357" w:hanging="357"/>
      </w:pPr>
      <w:r>
        <w:t>opatřeními jsou v zařízení výchovná opatření, které teta při výchově dítěte využívá.</w:t>
      </w:r>
    </w:p>
    <w:p w:rsidR="007A3BE0" w:rsidRDefault="007A3BE0" w:rsidP="007A3BE0">
      <w:pPr>
        <w:rPr>
          <w:rFonts w:ascii="Times" w:hAnsi="Times" w:cs="Times"/>
          <w:b/>
          <w:u w:val="single"/>
        </w:rPr>
      </w:pPr>
    </w:p>
    <w:p w:rsidR="007A3BE0" w:rsidRPr="00A552A8" w:rsidRDefault="007A3BE0" w:rsidP="007A3BE0">
      <w:pPr>
        <w:rPr>
          <w:rFonts w:ascii="Times" w:hAnsi="Times" w:cs="Times"/>
        </w:rPr>
      </w:pPr>
      <w:r w:rsidRPr="00A552A8">
        <w:rPr>
          <w:rFonts w:ascii="Times" w:hAnsi="Times" w:cs="Times"/>
          <w:b/>
        </w:rPr>
        <w:lastRenderedPageBreak/>
        <w:t>Podmínky použití opatření omezujících dítě</w:t>
      </w:r>
      <w:r w:rsidR="00A552A8">
        <w:rPr>
          <w:rFonts w:ascii="Times" w:hAnsi="Times" w:cs="Times"/>
          <w:b/>
        </w:rPr>
        <w:t>:</w:t>
      </w:r>
    </w:p>
    <w:p w:rsidR="007A3BE0" w:rsidRDefault="007A3BE0" w:rsidP="00A552A8">
      <w:pPr>
        <w:pStyle w:val="odrky"/>
        <w:ind w:left="357" w:hanging="357"/>
      </w:pPr>
      <w:r>
        <w:t>přímé ohrožení zdraví a života – dítě neodhadne riziko svého chování a jednání (vyleze na vysoký strom, vejde do silnice, aniž by se rozhlédlo, běhá po bytě…),</w:t>
      </w:r>
    </w:p>
    <w:p w:rsidR="007A3BE0" w:rsidRDefault="007A3BE0" w:rsidP="00A552A8">
      <w:pPr>
        <w:pStyle w:val="odrky"/>
        <w:ind w:left="357" w:hanging="357"/>
      </w:pPr>
      <w:r>
        <w:t xml:space="preserve">odvrácení fyzického ohrožení dítěte (než dítě vyleze na strom nebo vběhne do silnice - teta dítě chytí za ruku, slovně dítě zklidní, využívá technik aktivního naslouchání), </w:t>
      </w:r>
    </w:p>
    <w:p w:rsidR="007A3BE0" w:rsidRDefault="007A3BE0" w:rsidP="00A552A8">
      <w:pPr>
        <w:pStyle w:val="odrky"/>
        <w:ind w:left="357" w:hanging="357"/>
      </w:pPr>
      <w:r>
        <w:t>je nutné těmto opatřením předcházet (vysvětlování, pohovor s dítětem, osobní příklad, přiměřeně k věku dítěte provést seznámení s pravidly silničního provozu, poučit děti o pobytu venku – aby nedošlo k úrazu),</w:t>
      </w:r>
    </w:p>
    <w:p w:rsidR="007A3BE0" w:rsidRDefault="007A3BE0" w:rsidP="00A552A8">
      <w:pPr>
        <w:pStyle w:val="odrky"/>
        <w:ind w:left="357" w:hanging="357"/>
      </w:pPr>
      <w:r>
        <w:t>opatření provádí většinou teta,</w:t>
      </w:r>
    </w:p>
    <w:p w:rsidR="007A3BE0" w:rsidRDefault="007A3BE0" w:rsidP="00A552A8">
      <w:pPr>
        <w:pStyle w:val="odrky"/>
        <w:ind w:left="357" w:hanging="357"/>
        <w:rPr>
          <w:b/>
        </w:rPr>
      </w:pPr>
      <w:r>
        <w:t>v zařízení může nastat situace, že se u dítěte vyvine psychiatrická diagnóza, kterou bude nutné stabilizovat – přivolaný lékař podá zklidňující přípravek. Před takovýmto zásahem lékaře je nutné s dítětem hovořit, snažit se ho zklidnit, kontrolovat ho.</w:t>
      </w:r>
    </w:p>
    <w:p w:rsidR="007A3BE0" w:rsidRDefault="007A3BE0" w:rsidP="007A3BE0">
      <w:pPr>
        <w:ind w:left="720"/>
        <w:rPr>
          <w:rFonts w:ascii="Times" w:hAnsi="Times" w:cs="Times"/>
          <w:b/>
        </w:rPr>
      </w:pPr>
    </w:p>
    <w:p w:rsidR="007A3BE0" w:rsidRDefault="007A3BE0" w:rsidP="007A3BE0">
      <w:pPr>
        <w:rPr>
          <w:b/>
        </w:rPr>
      </w:pPr>
      <w:r>
        <w:rPr>
          <w:rFonts w:ascii="Times" w:hAnsi="Times" w:cs="Times"/>
        </w:rPr>
        <w:t>Pravidla použití opatření omezujícího pohyb - zařízení má povinnost zvolit nejdříve mírnější opatření, která mohou zabránit nebezpečnému jednání!</w:t>
      </w:r>
    </w:p>
    <w:p w:rsidR="007A3BE0" w:rsidRDefault="007A3BE0" w:rsidP="007A3BE0">
      <w:pPr>
        <w:rPr>
          <w:b/>
        </w:rPr>
      </w:pPr>
    </w:p>
    <w:p w:rsidR="007A3BE0" w:rsidRPr="00A552A8" w:rsidRDefault="007A3BE0" w:rsidP="007A3BE0">
      <w:pPr>
        <w:rPr>
          <w:b/>
        </w:rPr>
      </w:pPr>
      <w:r w:rsidRPr="00A552A8">
        <w:rPr>
          <w:b/>
        </w:rPr>
        <w:t>Mezi opatření omezující děti patří:</w:t>
      </w:r>
    </w:p>
    <w:p w:rsidR="007A3BE0" w:rsidRDefault="007A3BE0" w:rsidP="00A552A8">
      <w:pPr>
        <w:pStyle w:val="odrky"/>
        <w:ind w:left="357" w:hanging="357"/>
      </w:pPr>
      <w:r>
        <w:t>teta chytí dítě za ruku,</w:t>
      </w:r>
    </w:p>
    <w:p w:rsidR="007A3BE0" w:rsidRDefault="007A3BE0" w:rsidP="00A552A8">
      <w:pPr>
        <w:pStyle w:val="odrky"/>
        <w:ind w:left="357" w:hanging="357"/>
      </w:pPr>
      <w:r>
        <w:t>teta drží dítě ve své blízkosti,</w:t>
      </w:r>
    </w:p>
    <w:p w:rsidR="007A3BE0" w:rsidRDefault="007A3BE0" w:rsidP="00A552A8">
      <w:pPr>
        <w:pStyle w:val="odrky"/>
        <w:ind w:left="357" w:hanging="357"/>
      </w:pPr>
      <w:r>
        <w:t>teta vykonává nepřetržitý dohled nad dítětem - dochází k omezení soukromí u dítěte – dítě není samo na pokoji, v koupelně aj.,</w:t>
      </w:r>
    </w:p>
    <w:p w:rsidR="007A3BE0" w:rsidRDefault="007A3BE0" w:rsidP="007A3BE0">
      <w:pPr>
        <w:pStyle w:val="odrky"/>
        <w:numPr>
          <w:ilvl w:val="0"/>
          <w:numId w:val="0"/>
        </w:numPr>
        <w:ind w:left="360"/>
        <w:rPr>
          <w:b/>
        </w:rPr>
      </w:pPr>
    </w:p>
    <w:p w:rsidR="007A3BE0" w:rsidRPr="005C096C" w:rsidRDefault="007A3BE0" w:rsidP="00F470CC">
      <w:pPr>
        <w:pStyle w:val="Nadpis3"/>
        <w:numPr>
          <w:ilvl w:val="2"/>
          <w:numId w:val="31"/>
        </w:numPr>
        <w:rPr>
          <w:rFonts w:eastAsia="Times New Roman"/>
          <w:color w:val="auto"/>
          <w:lang w:eastAsia="cs-CZ"/>
        </w:rPr>
      </w:pPr>
      <w:bookmarkStart w:id="288" w:name="_Toc405291818"/>
      <w:bookmarkStart w:id="289" w:name="_Toc463503923"/>
      <w:r w:rsidRPr="005C096C">
        <w:rPr>
          <w:rFonts w:eastAsia="Times New Roman"/>
          <w:color w:val="auto"/>
          <w:lang w:eastAsia="cs-CZ"/>
        </w:rPr>
        <w:t>Další možné vzniklé situace</w:t>
      </w:r>
      <w:bookmarkEnd w:id="288"/>
      <w:bookmarkEnd w:id="289"/>
    </w:p>
    <w:p w:rsidR="007A3BE0" w:rsidRPr="0041420A" w:rsidRDefault="007A3BE0" w:rsidP="00A552A8">
      <w:pPr>
        <w:pStyle w:val="odrky"/>
        <w:ind w:left="357" w:hanging="357"/>
      </w:pPr>
      <w:r w:rsidRPr="0041420A">
        <w:rPr>
          <w:b/>
        </w:rPr>
        <w:t>rvačka/potyčka dětí mezi sebou</w:t>
      </w:r>
      <w:r w:rsidRPr="0041420A">
        <w:t xml:space="preserve"> – pracovník (teta či jiný pracovník) se snaží zabránit fyzickému násilí, děti uklidní, případně je na potřebnou dobu oddělí (každé dítě je v jiném pokoji).</w:t>
      </w:r>
    </w:p>
    <w:p w:rsidR="007A3BE0" w:rsidRPr="0041420A" w:rsidRDefault="007A3BE0" w:rsidP="00A552A8">
      <w:pPr>
        <w:pStyle w:val="odrky"/>
        <w:ind w:left="357" w:hanging="357"/>
        <w:rPr>
          <w:b/>
        </w:rPr>
      </w:pPr>
      <w:r w:rsidRPr="0041420A">
        <w:rPr>
          <w:b/>
        </w:rPr>
        <w:t>napadení dítětem</w:t>
      </w:r>
      <w:r w:rsidRPr="0041420A">
        <w:t xml:space="preserve"> – pracovník (teta, jiný pracovník) se snaží zklidnit situaci. Při jednání s člověkem vykazujícím agresivní chování (např. zlostné výbuchy, nenávist, provokující chování) je nutné kontrolovat vlastní impulzivní jednání, které může mít charakter agresivní odplaty. To by totiž mohlo agresi klienta stimulovat, mohl by ztratit poslední zábrany</w:t>
      </w:r>
      <w:r w:rsidRPr="0041420A">
        <w:rPr>
          <w:b/>
        </w:rPr>
        <w:t xml:space="preserve"> </w:t>
      </w:r>
      <w:r w:rsidRPr="0041420A">
        <w:t>Stejně tak není vhodné reagovat sarkasticky nebo tím, že se pracovník stáhne a přestane komunikovat.</w:t>
      </w:r>
      <w:r w:rsidRPr="0041420A">
        <w:rPr>
          <w:b/>
        </w:rPr>
        <w:t xml:space="preserve"> </w:t>
      </w:r>
      <w:r w:rsidRPr="0041420A">
        <w:t xml:space="preserve">Není to lehké, když se třeba bojíme, ale snažte se pochopit obsah protestu a pocity klienta. Co ho vlastně vyvedlo z míry a vedlo k agresi. </w:t>
      </w:r>
      <w:r w:rsidRPr="0041420A">
        <w:rPr>
          <w:b/>
        </w:rPr>
        <w:t xml:space="preserve"> </w:t>
      </w:r>
      <w:r w:rsidRPr="0041420A">
        <w:t>Vyjádřete pochopení pro důvody zlosti a nespokojenosti, zrcadlete emoce klienta.</w:t>
      </w:r>
      <w:r w:rsidRPr="0041420A">
        <w:rPr>
          <w:b/>
        </w:rPr>
        <w:t xml:space="preserve"> </w:t>
      </w:r>
      <w:r w:rsidRPr="0041420A">
        <w:t>Pokud agrese nestoupá, nechte čas, aby se klient zklidnil. Nechte čas i sobě a promyslete si svou reakci. Využijte místo zákazů a „omezovací strategie“ spíše paradoxní strategie „otevření dveří“ (klidná odpověď, přiznání omylu, chyby atd.)</w:t>
      </w:r>
      <w:r w:rsidRPr="0041420A">
        <w:rPr>
          <w:b/>
        </w:rPr>
        <w:t xml:space="preserve"> </w:t>
      </w:r>
      <w:r w:rsidRPr="0041420A">
        <w:t xml:space="preserve">Zároveň je nezbytné klidným, pevným hlasem vyjádřit nesouhlas s prostředky, kterými se dotyčný snaží svoji zlost vyjádřit – </w:t>
      </w:r>
      <w:r w:rsidRPr="0041420A">
        <w:lastRenderedPageBreak/>
        <w:t>můžeme tolerovat např. zvýšený hlas, do jisté míry i vulgarismy, ale ne osobní nadávky, rozbíjení věcí atd.</w:t>
      </w:r>
      <w:r w:rsidRPr="0041420A">
        <w:rPr>
          <w:b/>
        </w:rPr>
        <w:t xml:space="preserve"> </w:t>
      </w:r>
      <w:r w:rsidRPr="0041420A">
        <w:t>Hledejte alternativní řešení v záležitosti klienta a ptejte se ho, zda takové řešení by více vyhovovalo. Když naleznete kompromis, navrhněte co nejkonkrétnější postup.</w:t>
      </w:r>
      <w:r w:rsidRPr="0041420A">
        <w:rPr>
          <w:b/>
        </w:rPr>
        <w:t xml:space="preserve"> </w:t>
      </w:r>
      <w:r w:rsidRPr="0041420A">
        <w:t xml:space="preserve">Může nastat situace, že žádné pro klienta přijatelné řešení prostě není. Pokud se již zklidnil, s omluvou mu to oznamte („Je mi líto, ale nevidím jinou možnost, jak vám pomoct.“). Pokud je nadále v napětí, raději získejte čas („Nyní nevidím lepší možnost, ale zkusím to ještě promyslet. Mohl </w:t>
      </w:r>
      <w:proofErr w:type="gramStart"/>
      <w:r w:rsidRPr="0041420A">
        <w:t>by jste přijít</w:t>
      </w:r>
      <w:proofErr w:type="gramEnd"/>
      <w:r w:rsidRPr="0041420A">
        <w:t xml:space="preserve"> zítra?“).</w:t>
      </w:r>
      <w:r w:rsidRPr="0041420A">
        <w:rPr>
          <w:b/>
        </w:rPr>
        <w:t xml:space="preserve"> </w:t>
      </w:r>
      <w:r w:rsidRPr="0041420A">
        <w:t>V extrémních případech, kdy hrozí fyzická agrese, je nezbytné myslet především na svoji bezpečnost: nedělejte prudké pohyby, mluvte zřetelně a pomalu, vyzvěte klienta, aby se posadil, oslovujte ho příjmením, když nereaguje na výzvy, postavte se zády k východu, nestůjte např. u schodů, všímejte si jeho pohybů, pokud se situace dále zhoršuje, volejte o pomoc.</w:t>
      </w:r>
    </w:p>
    <w:p w:rsidR="007A3BE0" w:rsidRPr="0041420A" w:rsidRDefault="007A3BE0" w:rsidP="00A552A8">
      <w:pPr>
        <w:pStyle w:val="odrky"/>
        <w:ind w:left="357" w:hanging="357"/>
        <w:rPr>
          <w:b/>
        </w:rPr>
      </w:pPr>
      <w:r w:rsidRPr="0041420A">
        <w:rPr>
          <w:b/>
        </w:rPr>
        <w:t>poškození majetku zařízení dítětem</w:t>
      </w:r>
      <w:r w:rsidRPr="0041420A">
        <w:t xml:space="preserve"> – pracovník upozorní dítě, že se majetek zařízení neničí</w:t>
      </w:r>
      <w:r w:rsidR="001A6829">
        <w:t xml:space="preserve">, </w:t>
      </w:r>
      <w:r w:rsidRPr="0041420A">
        <w:t>odvrátí pozornost dítěte, snaží se ho uklidnit případně zabrání úrazu dítěte poškozeným majetkem, pracovník zapíše vzniklé škody do Knihy závad.</w:t>
      </w:r>
    </w:p>
    <w:p w:rsidR="007A3BE0" w:rsidRPr="0041420A" w:rsidRDefault="007A3BE0" w:rsidP="00A552A8">
      <w:pPr>
        <w:pStyle w:val="odrky"/>
        <w:ind w:left="357" w:hanging="357"/>
        <w:rPr>
          <w:b/>
        </w:rPr>
      </w:pPr>
      <w:r w:rsidRPr="0041420A">
        <w:rPr>
          <w:b/>
        </w:rPr>
        <w:t>sexuální projevy v chování dítěte</w:t>
      </w:r>
      <w:r w:rsidRPr="0041420A">
        <w:t xml:space="preserve"> – dítě je upozorněno, diskrétně a v soukromí, že není vhodné projevovat se sexuálně před ostatními dětmi či jinými osobami. Jsou-li sexuální projevy vzhledem k věku dítěte předčasné, je osloven odborník a chování dítěte je s ním zkonzultováno (může jít o předčasné vyzrání dítěte, ale i o následky zážitku dítěte, který není zpracován).</w:t>
      </w:r>
    </w:p>
    <w:p w:rsidR="007A3BE0" w:rsidRPr="0041420A" w:rsidRDefault="007A3BE0" w:rsidP="00A552A8">
      <w:pPr>
        <w:pStyle w:val="odrky"/>
        <w:ind w:left="357" w:hanging="357"/>
      </w:pPr>
      <w:r w:rsidRPr="0041420A">
        <w:rPr>
          <w:b/>
        </w:rPr>
        <w:t xml:space="preserve">sexuální zneužití dítěte </w:t>
      </w:r>
      <w:r w:rsidRPr="0041420A">
        <w:t>– povinnost ZDVOP nahlásit na PČR a OSPOD, zajištění psychologické pomoci pro dítě</w:t>
      </w:r>
    </w:p>
    <w:p w:rsidR="007A3BE0" w:rsidRPr="0041420A" w:rsidRDefault="007A3BE0" w:rsidP="00A552A8">
      <w:pPr>
        <w:pStyle w:val="odrky"/>
        <w:ind w:left="357" w:hanging="357"/>
      </w:pPr>
      <w:r w:rsidRPr="0041420A">
        <w:rPr>
          <w:b/>
        </w:rPr>
        <w:t>sex mezi nezletilými</w:t>
      </w:r>
    </w:p>
    <w:p w:rsidR="007A3BE0" w:rsidRPr="0041420A" w:rsidRDefault="007A3BE0" w:rsidP="00A552A8">
      <w:pPr>
        <w:pStyle w:val="odrky"/>
        <w:ind w:left="357" w:hanging="357"/>
        <w:rPr>
          <w:b/>
        </w:rPr>
      </w:pPr>
      <w:r w:rsidRPr="0041420A">
        <w:rPr>
          <w:b/>
        </w:rPr>
        <w:t>kouření dětí</w:t>
      </w:r>
      <w:r w:rsidRPr="0041420A">
        <w:t xml:space="preserve"> – dítě je upozorňováno na to, že kouření škodí zdraví. Pokud dítě kouří i nadále, jsou učiněny další kroky – dítěti je předložena literatura o škodlivosti </w:t>
      </w:r>
      <w:proofErr w:type="gramStart"/>
      <w:r w:rsidRPr="0041420A">
        <w:t>kouření,...</w:t>
      </w:r>
      <w:proofErr w:type="gramEnd"/>
    </w:p>
    <w:p w:rsidR="007A3BE0" w:rsidRPr="0041420A" w:rsidRDefault="007A3BE0" w:rsidP="00A552A8">
      <w:pPr>
        <w:pStyle w:val="odrky"/>
        <w:ind w:left="357" w:hanging="357"/>
        <w:rPr>
          <w:b/>
          <w:bCs/>
        </w:rPr>
      </w:pPr>
      <w:r w:rsidRPr="0041420A">
        <w:rPr>
          <w:b/>
        </w:rPr>
        <w:t>užívání návykových látek</w:t>
      </w:r>
      <w:r w:rsidRPr="0041420A">
        <w:t xml:space="preserve"> – dítě je upozorněno již při nástupu do </w:t>
      </w:r>
      <w:proofErr w:type="gramStart"/>
      <w:r w:rsidRPr="0041420A">
        <w:t>Klokánku</w:t>
      </w:r>
      <w:proofErr w:type="gramEnd"/>
      <w:r w:rsidRPr="0041420A">
        <w:t xml:space="preserve">, že nesmí užívat návykové látky. Bude-li mít teta či soc. pracovnice podezření na zneužívání návykových látek, provede se s dítětem na toto téma pohovor. </w:t>
      </w:r>
      <w:r w:rsidR="00DE23B3">
        <w:t>Ředitelka</w:t>
      </w:r>
      <w:r w:rsidRPr="0041420A">
        <w:t xml:space="preserve"> také může vyzvat dítě k podrobení se testu. Bude-li test dítěte pozitivní, pak bude sjednána schůzka s</w:t>
      </w:r>
      <w:r w:rsidR="00DC59F1">
        <w:t> odbornými pracovníky,</w:t>
      </w:r>
      <w:r w:rsidRPr="0041420A">
        <w:t xml:space="preserve"> se kterými bude situace prodiskutována. Je-li dítě umístěno do zařízení na Dohodu se zákonným zástupcem, může zařízení pobyt dítěte ukončit. Přijde-li dítě s tím, že má problémy s návykovými látkami, bude mu vyhledána odborná pomoc, jeho problémy budou konzultovány </w:t>
      </w:r>
      <w:r w:rsidR="00DC59F1">
        <w:t xml:space="preserve">s odbornými pracovníky, </w:t>
      </w:r>
      <w:r w:rsidRPr="0041420A">
        <w:t>dětským psychiatrem, pediatrem aj.</w:t>
      </w:r>
    </w:p>
    <w:p w:rsidR="007A3BE0" w:rsidRPr="0041420A" w:rsidRDefault="007A3BE0" w:rsidP="00A552A8">
      <w:pPr>
        <w:pStyle w:val="odrky"/>
        <w:ind w:left="357" w:hanging="357"/>
        <w:rPr>
          <w:b/>
        </w:rPr>
      </w:pPr>
      <w:r w:rsidRPr="0041420A">
        <w:rPr>
          <w:b/>
        </w:rPr>
        <w:t xml:space="preserve">dítě se tetě nebo soc. pracovnici svěří, že mu bylo nebo je ubližováno (syndrom CAN) </w:t>
      </w:r>
      <w:r w:rsidRPr="0041420A">
        <w:t xml:space="preserve">– dítěti je vysvětleno, že jde o informace, které si pracovník nemůže nechat pro sebe, je třeba vše oznámit PČR. Dítěti je s ohledem na jeho věk vysvětleno, jaký bude další postup – oznámení na PČR, návštěva PČR atd. Má-li dítě na těle viditelné známky toho, že mu někdo ublížil, je to zaznamenáno na fotoaparát + dítěti vysvětlen důvod toho, proč je fotografie pořizována (pro potřeby PČR). Má-li pracovník pochyby, v jakém stavu dítě je, navštíví s ním zdravotnické zařízení. </w:t>
      </w:r>
    </w:p>
    <w:p w:rsidR="00DC59F1" w:rsidRPr="00DC59F1" w:rsidRDefault="007A3BE0" w:rsidP="00A552A8">
      <w:pPr>
        <w:pStyle w:val="odrky"/>
        <w:ind w:left="357" w:hanging="357"/>
        <w:rPr>
          <w:b/>
        </w:rPr>
      </w:pPr>
      <w:r w:rsidRPr="00DC59F1">
        <w:rPr>
          <w:b/>
        </w:rPr>
        <w:lastRenderedPageBreak/>
        <w:t>ztráta finančních prostředků či klíčů u zaměstnanců</w:t>
      </w:r>
      <w:r w:rsidRPr="0041420A">
        <w:t xml:space="preserve"> – pracovníci zařízení od sociální pracovnice dostávají provozní zálohy, za které jsou zodpovědní. Při ztrátě se informuje předsednictvo FOD, které situaci vyhodnotí. Pokud se neprokáže zavinění jinou osobou než tou, která měla finanční obnos v držení, finanční ztráta se nahradí. V případě ztráty klíčů se o této skutečnosti informuje </w:t>
      </w:r>
      <w:r w:rsidR="00DE23B3">
        <w:t>ředitelka</w:t>
      </w:r>
      <w:r w:rsidR="00DC59F1" w:rsidRPr="00DC59F1">
        <w:t xml:space="preserve"> </w:t>
      </w:r>
      <w:r w:rsidR="00DC59F1">
        <w:t xml:space="preserve">zařízení </w:t>
      </w:r>
      <w:r w:rsidR="00DC59F1" w:rsidRPr="00DC59F1">
        <w:t>a provozní vedoucí</w:t>
      </w:r>
      <w:r w:rsidRPr="0041420A">
        <w:t>, kte</w:t>
      </w:r>
      <w:r w:rsidR="00DC59F1" w:rsidRPr="00DC59F1">
        <w:t>ří</w:t>
      </w:r>
      <w:r w:rsidRPr="0041420A">
        <w:t xml:space="preserve"> zajistí jejich</w:t>
      </w:r>
      <w:r w:rsidR="00DC59F1">
        <w:t xml:space="preserve"> náhradu.</w:t>
      </w:r>
      <w:r w:rsidRPr="0041420A">
        <w:t xml:space="preserve"> </w:t>
      </w:r>
    </w:p>
    <w:p w:rsidR="007A3BE0" w:rsidRPr="00DC59F1" w:rsidRDefault="007A3BE0" w:rsidP="00A552A8">
      <w:pPr>
        <w:pStyle w:val="odrky"/>
        <w:ind w:left="357" w:hanging="357"/>
        <w:rPr>
          <w:b/>
        </w:rPr>
      </w:pPr>
      <w:r w:rsidRPr="00DC59F1">
        <w:rPr>
          <w:b/>
        </w:rPr>
        <w:t>infekční onemocnění</w:t>
      </w:r>
      <w:r w:rsidRPr="0041420A">
        <w:t xml:space="preserve"> – zjistí-li ošetřující lékař, že dítě trpí infekčním onemocněním, bude postupováno dle instrukcí lékaře (karanténa, nástup do nemocnice na infekční onemocnění, spolupráce s hygienou atd.)</w:t>
      </w:r>
    </w:p>
    <w:p w:rsidR="007A3BE0" w:rsidRPr="0041420A" w:rsidRDefault="007A3BE0" w:rsidP="00A552A8">
      <w:pPr>
        <w:pStyle w:val="odrky"/>
        <w:ind w:left="357" w:hanging="357"/>
        <w:rPr>
          <w:b/>
        </w:rPr>
      </w:pPr>
      <w:r w:rsidRPr="0041420A">
        <w:rPr>
          <w:b/>
        </w:rPr>
        <w:t>sebepoškozování dítěte</w:t>
      </w:r>
    </w:p>
    <w:p w:rsidR="008D73E1" w:rsidRDefault="008D73E1" w:rsidP="003453A4">
      <w:pPr>
        <w:spacing w:before="0" w:after="0"/>
      </w:pPr>
    </w:p>
    <w:p w:rsidR="00834FEF" w:rsidRDefault="00834FEF">
      <w:pPr>
        <w:spacing w:before="0" w:after="200" w:line="276" w:lineRule="auto"/>
        <w:jc w:val="left"/>
        <w:rPr>
          <w:rFonts w:eastAsiaTheme="majorEastAsia"/>
          <w:b/>
          <w:bCs/>
        </w:rPr>
      </w:pPr>
      <w:r>
        <w:br w:type="page"/>
      </w:r>
    </w:p>
    <w:p w:rsidR="00DB7484" w:rsidRPr="005C096C" w:rsidRDefault="00DB7484" w:rsidP="00DB7484">
      <w:pPr>
        <w:pStyle w:val="Nadpis1"/>
        <w:jc w:val="center"/>
        <w:rPr>
          <w:rFonts w:ascii="Times New Roman" w:hAnsi="Times New Roman" w:cs="Times New Roman"/>
          <w:b w:val="0"/>
          <w:color w:val="auto"/>
          <w:sz w:val="24"/>
          <w:szCs w:val="24"/>
        </w:rPr>
      </w:pPr>
      <w:bookmarkStart w:id="290" w:name="_Toc463503924"/>
      <w:r w:rsidRPr="005C096C">
        <w:rPr>
          <w:rFonts w:ascii="Times New Roman" w:hAnsi="Times New Roman" w:cs="Times New Roman"/>
          <w:b w:val="0"/>
          <w:color w:val="auto"/>
          <w:sz w:val="24"/>
          <w:szCs w:val="24"/>
        </w:rPr>
        <w:lastRenderedPageBreak/>
        <w:t>DOKLAD O SEZNÁMENÍ PRACOVNÍKA</w:t>
      </w:r>
      <w:bookmarkEnd w:id="290"/>
    </w:p>
    <w:p w:rsidR="00DB7484" w:rsidRDefault="00DB7484" w:rsidP="00DB7484">
      <w:pPr>
        <w:spacing w:before="0" w:after="0" w:line="360" w:lineRule="auto"/>
        <w:jc w:val="center"/>
        <w:rPr>
          <w:sz w:val="23"/>
          <w:szCs w:val="23"/>
        </w:rPr>
      </w:pPr>
      <w:r w:rsidRPr="00691F7E">
        <w:rPr>
          <w:b/>
        </w:rPr>
        <w:t>Se  standardem č. 1</w:t>
      </w:r>
      <w:r>
        <w:rPr>
          <w:b/>
        </w:rPr>
        <w:t>6</w:t>
      </w:r>
      <w:r w:rsidRPr="00691F7E">
        <w:rPr>
          <w:b/>
        </w:rPr>
        <w:t xml:space="preserve"> –</w:t>
      </w:r>
      <w:r>
        <w:rPr>
          <w:b/>
        </w:rPr>
        <w:t xml:space="preserve"> Zvyšování kvality výkonu sociálně-právní </w:t>
      </w:r>
      <w:proofErr w:type="gramStart"/>
      <w:r>
        <w:rPr>
          <w:b/>
        </w:rPr>
        <w:t xml:space="preserve">ochrany </w:t>
      </w:r>
      <w:r>
        <w:t xml:space="preserve"> jsem</w:t>
      </w:r>
      <w:proofErr w:type="gramEnd"/>
      <w:r>
        <w:t xml:space="preserve"> byl(a) seznámen(a) a stvrzuji to svým podpisem</w:t>
      </w:r>
    </w:p>
    <w:tbl>
      <w:tblPr>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2655"/>
        <w:gridCol w:w="2737"/>
        <w:gridCol w:w="1261"/>
        <w:gridCol w:w="2281"/>
      </w:tblGrid>
      <w:tr w:rsidR="00DB7484" w:rsidTr="00FC239B">
        <w:trPr>
          <w:cantSplit/>
          <w:trHeight w:val="386"/>
        </w:trPr>
        <w:tc>
          <w:tcPr>
            <w:tcW w:w="5392" w:type="dxa"/>
            <w:gridSpan w:val="2"/>
            <w:tcBorders>
              <w:top w:val="single" w:sz="12" w:space="0" w:color="auto"/>
              <w:left w:val="single" w:sz="12" w:space="0" w:color="auto"/>
              <w:bottom w:val="single" w:sz="4" w:space="0" w:color="auto"/>
              <w:right w:val="single" w:sz="12" w:space="0" w:color="auto"/>
            </w:tcBorders>
            <w:vAlign w:val="center"/>
            <w:hideMark/>
          </w:tcPr>
          <w:p w:rsidR="00DB7484" w:rsidRDefault="00DB7484" w:rsidP="00FC239B">
            <w:pPr>
              <w:suppressAutoHyphens/>
              <w:jc w:val="center"/>
              <w:rPr>
                <w:lang w:eastAsia="ar-SA"/>
              </w:rPr>
            </w:pPr>
            <w:r>
              <w:t>Pracovník</w:t>
            </w:r>
          </w:p>
        </w:tc>
        <w:tc>
          <w:tcPr>
            <w:tcW w:w="1261" w:type="dxa"/>
            <w:vMerge w:val="restart"/>
            <w:tcBorders>
              <w:top w:val="single" w:sz="12" w:space="0" w:color="auto"/>
              <w:left w:val="single" w:sz="12" w:space="0" w:color="auto"/>
              <w:bottom w:val="single" w:sz="12" w:space="0" w:color="auto"/>
              <w:right w:val="single" w:sz="12" w:space="0" w:color="auto"/>
            </w:tcBorders>
            <w:vAlign w:val="center"/>
            <w:hideMark/>
          </w:tcPr>
          <w:p w:rsidR="00DB7484" w:rsidRDefault="00DB7484" w:rsidP="00FC239B">
            <w:pPr>
              <w:suppressAutoHyphens/>
              <w:jc w:val="center"/>
              <w:rPr>
                <w:lang w:eastAsia="ar-SA"/>
              </w:rPr>
            </w:pPr>
            <w:r>
              <w:t xml:space="preserve">Datum </w:t>
            </w:r>
          </w:p>
        </w:tc>
        <w:tc>
          <w:tcPr>
            <w:tcW w:w="2281" w:type="dxa"/>
            <w:vMerge w:val="restart"/>
            <w:tcBorders>
              <w:top w:val="single" w:sz="12" w:space="0" w:color="auto"/>
              <w:left w:val="single" w:sz="12" w:space="0" w:color="auto"/>
              <w:bottom w:val="single" w:sz="12" w:space="0" w:color="auto"/>
              <w:right w:val="single" w:sz="12" w:space="0" w:color="auto"/>
            </w:tcBorders>
            <w:vAlign w:val="center"/>
            <w:hideMark/>
          </w:tcPr>
          <w:p w:rsidR="00DB7484" w:rsidRDefault="00DB7484" w:rsidP="00FC239B">
            <w:pPr>
              <w:suppressAutoHyphens/>
              <w:jc w:val="center"/>
              <w:rPr>
                <w:lang w:eastAsia="ar-SA"/>
              </w:rPr>
            </w:pPr>
            <w:r>
              <w:t>Podpis pracovníka</w:t>
            </w:r>
          </w:p>
        </w:tc>
      </w:tr>
      <w:tr w:rsidR="00DB7484" w:rsidTr="00FC239B">
        <w:trPr>
          <w:cantSplit/>
          <w:trHeight w:val="478"/>
        </w:trPr>
        <w:tc>
          <w:tcPr>
            <w:tcW w:w="2655" w:type="dxa"/>
            <w:tcBorders>
              <w:top w:val="single" w:sz="12" w:space="0" w:color="auto"/>
              <w:left w:val="single" w:sz="12" w:space="0" w:color="auto"/>
              <w:bottom w:val="single" w:sz="12" w:space="0" w:color="auto"/>
              <w:right w:val="single" w:sz="12" w:space="0" w:color="auto"/>
            </w:tcBorders>
            <w:vAlign w:val="center"/>
            <w:hideMark/>
          </w:tcPr>
          <w:p w:rsidR="00DB7484" w:rsidRDefault="00026258" w:rsidP="00FC239B">
            <w:pPr>
              <w:suppressAutoHyphens/>
              <w:jc w:val="center"/>
              <w:rPr>
                <w:lang w:eastAsia="ar-SA"/>
              </w:rPr>
            </w:pPr>
            <w:r>
              <w:t>P</w:t>
            </w:r>
            <w:r w:rsidR="00DB7484">
              <w:t>říjmení</w:t>
            </w:r>
          </w:p>
        </w:tc>
        <w:tc>
          <w:tcPr>
            <w:tcW w:w="2737" w:type="dxa"/>
            <w:tcBorders>
              <w:top w:val="single" w:sz="12" w:space="0" w:color="auto"/>
              <w:left w:val="single" w:sz="12" w:space="0" w:color="auto"/>
              <w:bottom w:val="single" w:sz="12" w:space="0" w:color="auto"/>
              <w:right w:val="single" w:sz="12" w:space="0" w:color="auto"/>
            </w:tcBorders>
            <w:vAlign w:val="center"/>
            <w:hideMark/>
          </w:tcPr>
          <w:p w:rsidR="00DB7484" w:rsidRDefault="00DB7484" w:rsidP="00FC239B">
            <w:pPr>
              <w:suppressAutoHyphens/>
              <w:jc w:val="center"/>
              <w:rPr>
                <w:lang w:eastAsia="ar-SA"/>
              </w:rPr>
            </w:pPr>
            <w:r>
              <w:t>jméno</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B7484" w:rsidRDefault="00DB7484" w:rsidP="00FC239B">
            <w:pPr>
              <w:rPr>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B7484" w:rsidRDefault="00DB7484" w:rsidP="00FC239B">
            <w:pPr>
              <w:rPr>
                <w:lang w:eastAsia="ar-SA"/>
              </w:rPr>
            </w:pPr>
          </w:p>
        </w:tc>
      </w:tr>
      <w:tr w:rsidR="00DB7484" w:rsidTr="00FC239B">
        <w:trPr>
          <w:trHeight w:val="330"/>
        </w:trPr>
        <w:tc>
          <w:tcPr>
            <w:tcW w:w="2655" w:type="dxa"/>
            <w:tcBorders>
              <w:top w:val="single" w:sz="12"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12"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12"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12"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4"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4"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4" w:space="0" w:color="auto"/>
              <w:right w:val="single" w:sz="12" w:space="0" w:color="auto"/>
            </w:tcBorders>
          </w:tcPr>
          <w:p w:rsidR="00DB7484" w:rsidRDefault="00DB7484" w:rsidP="00FC239B">
            <w:pPr>
              <w:suppressAutoHyphens/>
              <w:rPr>
                <w:lang w:eastAsia="ar-SA"/>
              </w:rPr>
            </w:pPr>
          </w:p>
        </w:tc>
      </w:tr>
      <w:tr w:rsidR="00DB7484" w:rsidTr="00FC239B">
        <w:trPr>
          <w:trHeight w:val="330"/>
        </w:trPr>
        <w:tc>
          <w:tcPr>
            <w:tcW w:w="2655" w:type="dxa"/>
            <w:tcBorders>
              <w:top w:val="single" w:sz="4" w:space="0" w:color="auto"/>
              <w:left w:val="single" w:sz="12" w:space="0" w:color="auto"/>
              <w:bottom w:val="single" w:sz="12" w:space="0" w:color="auto"/>
              <w:right w:val="single" w:sz="4" w:space="0" w:color="auto"/>
            </w:tcBorders>
          </w:tcPr>
          <w:p w:rsidR="00DB7484" w:rsidRDefault="00DB7484" w:rsidP="00FC239B">
            <w:pPr>
              <w:suppressAutoHyphens/>
              <w:rPr>
                <w:lang w:eastAsia="ar-SA"/>
              </w:rPr>
            </w:pPr>
          </w:p>
        </w:tc>
        <w:tc>
          <w:tcPr>
            <w:tcW w:w="2737" w:type="dxa"/>
            <w:tcBorders>
              <w:top w:val="single" w:sz="4" w:space="0" w:color="auto"/>
              <w:left w:val="single" w:sz="4" w:space="0" w:color="auto"/>
              <w:bottom w:val="single" w:sz="12" w:space="0" w:color="auto"/>
              <w:right w:val="single" w:sz="4" w:space="0" w:color="auto"/>
            </w:tcBorders>
          </w:tcPr>
          <w:p w:rsidR="00DB7484" w:rsidRDefault="00DB7484" w:rsidP="00FC239B">
            <w:pPr>
              <w:suppressAutoHyphens/>
              <w:rPr>
                <w:lang w:eastAsia="ar-SA"/>
              </w:rPr>
            </w:pPr>
          </w:p>
        </w:tc>
        <w:tc>
          <w:tcPr>
            <w:tcW w:w="1261" w:type="dxa"/>
            <w:tcBorders>
              <w:top w:val="single" w:sz="4" w:space="0" w:color="auto"/>
              <w:left w:val="single" w:sz="4" w:space="0" w:color="auto"/>
              <w:bottom w:val="single" w:sz="12" w:space="0" w:color="auto"/>
              <w:right w:val="single" w:sz="4" w:space="0" w:color="auto"/>
            </w:tcBorders>
          </w:tcPr>
          <w:p w:rsidR="00DB7484" w:rsidRDefault="00DB7484" w:rsidP="00FC239B">
            <w:pPr>
              <w:suppressAutoHyphens/>
              <w:jc w:val="center"/>
              <w:rPr>
                <w:lang w:eastAsia="ar-SA"/>
              </w:rPr>
            </w:pPr>
          </w:p>
        </w:tc>
        <w:tc>
          <w:tcPr>
            <w:tcW w:w="2281" w:type="dxa"/>
            <w:tcBorders>
              <w:top w:val="single" w:sz="4" w:space="0" w:color="auto"/>
              <w:left w:val="single" w:sz="4" w:space="0" w:color="auto"/>
              <w:bottom w:val="single" w:sz="12" w:space="0" w:color="auto"/>
              <w:right w:val="single" w:sz="12" w:space="0" w:color="auto"/>
            </w:tcBorders>
          </w:tcPr>
          <w:p w:rsidR="00DB7484" w:rsidRDefault="00DB7484" w:rsidP="00FC239B">
            <w:pPr>
              <w:suppressAutoHyphens/>
              <w:rPr>
                <w:lang w:eastAsia="ar-SA"/>
              </w:rPr>
            </w:pPr>
          </w:p>
        </w:tc>
      </w:tr>
    </w:tbl>
    <w:p w:rsidR="00DB7484" w:rsidRPr="00ED3CBA" w:rsidRDefault="00DB7484" w:rsidP="00DB7484">
      <w:pPr>
        <w:spacing w:before="0" w:after="200" w:line="276" w:lineRule="auto"/>
        <w:jc w:val="left"/>
      </w:pPr>
    </w:p>
    <w:p w:rsidR="00ED3CBA" w:rsidRDefault="00ED3CBA" w:rsidP="000F7218">
      <w:pPr>
        <w:pStyle w:val="Nadpis1"/>
        <w:spacing w:before="0" w:line="276" w:lineRule="auto"/>
        <w:rPr>
          <w:rFonts w:ascii="Times New Roman" w:hAnsi="Times New Roman" w:cs="Times New Roman"/>
          <w:color w:val="auto"/>
          <w:sz w:val="24"/>
          <w:szCs w:val="24"/>
        </w:rPr>
      </w:pPr>
      <w:bookmarkStart w:id="291" w:name="_Toc463503925"/>
      <w:r w:rsidRPr="003737C3">
        <w:rPr>
          <w:rFonts w:ascii="Times New Roman" w:hAnsi="Times New Roman" w:cs="Times New Roman"/>
          <w:color w:val="auto"/>
          <w:sz w:val="24"/>
          <w:szCs w:val="24"/>
        </w:rPr>
        <w:t>Seznam manuálů</w:t>
      </w:r>
      <w:bookmarkEnd w:id="291"/>
    </w:p>
    <w:p w:rsidR="005C6754" w:rsidRPr="00EE2FF1" w:rsidRDefault="00026258" w:rsidP="000F7218">
      <w:pPr>
        <w:spacing w:before="0" w:after="0" w:line="276" w:lineRule="auto"/>
      </w:pPr>
      <w:r>
        <w:t>DL</w:t>
      </w:r>
      <w:r w:rsidR="005C6754" w:rsidRPr="00EE2FF1">
        <w:t xml:space="preserve"> – 01/2015 Standardy </w:t>
      </w:r>
      <w:proofErr w:type="gramStart"/>
      <w:r w:rsidR="005C6754" w:rsidRPr="00EE2FF1">
        <w:t>SPOD</w:t>
      </w:r>
      <w:proofErr w:type="gramEnd"/>
    </w:p>
    <w:p w:rsidR="005C6754" w:rsidRPr="00EE2FF1" w:rsidRDefault="005F0D33" w:rsidP="000F7218">
      <w:pPr>
        <w:spacing w:before="0" w:after="0" w:line="276" w:lineRule="auto"/>
      </w:pPr>
      <w:r w:rsidRPr="00F90F96">
        <w:t>DL</w:t>
      </w:r>
      <w:r w:rsidR="005C6754" w:rsidRPr="00F90F96">
        <w:t xml:space="preserve"> – 02/2015</w:t>
      </w:r>
      <w:r w:rsidR="005C6754" w:rsidRPr="00EE2FF1">
        <w:t xml:space="preserve"> Metodika pro tety</w:t>
      </w:r>
    </w:p>
    <w:p w:rsidR="005C6754" w:rsidRPr="00777C77" w:rsidRDefault="005F0D33" w:rsidP="000F7218">
      <w:pPr>
        <w:spacing w:before="0" w:after="0" w:line="276" w:lineRule="auto"/>
      </w:pPr>
      <w:r w:rsidRPr="00777C77">
        <w:t>DL</w:t>
      </w:r>
      <w:r w:rsidR="005C6754" w:rsidRPr="00777C77">
        <w:t xml:space="preserve"> – 03/2015 Metodika pro sociální pracovnice</w:t>
      </w:r>
    </w:p>
    <w:p w:rsidR="005C6754" w:rsidRPr="00777C77" w:rsidRDefault="005F0D33" w:rsidP="000F7218">
      <w:pPr>
        <w:spacing w:before="0" w:after="0" w:line="276" w:lineRule="auto"/>
      </w:pPr>
      <w:r w:rsidRPr="00777C77">
        <w:t>DL</w:t>
      </w:r>
      <w:r w:rsidR="005C6754" w:rsidRPr="00777C77">
        <w:t xml:space="preserve"> – 04/2015 Manuál - Požární ochrana</w:t>
      </w:r>
    </w:p>
    <w:p w:rsidR="005C6754" w:rsidRPr="00777C77" w:rsidRDefault="005F0D33" w:rsidP="000F7218">
      <w:pPr>
        <w:spacing w:before="0" w:after="0" w:line="276" w:lineRule="auto"/>
      </w:pPr>
      <w:r w:rsidRPr="00777C77">
        <w:t>DL</w:t>
      </w:r>
      <w:r w:rsidR="005C6754" w:rsidRPr="00777C77">
        <w:t xml:space="preserve"> – 05/2015 Manuál - Bezpečnost a ochrana zdraví</w:t>
      </w:r>
    </w:p>
    <w:p w:rsidR="005C6754" w:rsidRPr="00777C77" w:rsidRDefault="005F0D33" w:rsidP="000F7218">
      <w:pPr>
        <w:spacing w:before="0" w:after="0" w:line="276" w:lineRule="auto"/>
      </w:pPr>
      <w:r w:rsidRPr="00777C77">
        <w:t>DL</w:t>
      </w:r>
      <w:r w:rsidR="005C6754" w:rsidRPr="00777C77">
        <w:t xml:space="preserve"> – 06/2015 Manuál - Evakuace</w:t>
      </w:r>
    </w:p>
    <w:p w:rsidR="005C6754" w:rsidRPr="00777C77" w:rsidRDefault="005F0D33" w:rsidP="000F7218">
      <w:pPr>
        <w:spacing w:before="0" w:after="0" w:line="276" w:lineRule="auto"/>
      </w:pPr>
      <w:proofErr w:type="gramStart"/>
      <w:r w:rsidRPr="00777C77">
        <w:t>DL</w:t>
      </w:r>
      <w:r w:rsidR="005C6754" w:rsidRPr="00777C77">
        <w:t>– 07/2015</w:t>
      </w:r>
      <w:proofErr w:type="gramEnd"/>
      <w:r w:rsidR="005C6754" w:rsidRPr="00777C77">
        <w:t xml:space="preserve"> Manuál - Hlášeni úrazu a nemoci</w:t>
      </w:r>
    </w:p>
    <w:p w:rsidR="005C6754" w:rsidRDefault="005F0D33" w:rsidP="000F7218">
      <w:pPr>
        <w:spacing w:before="0" w:after="0" w:line="276" w:lineRule="auto"/>
      </w:pPr>
      <w:proofErr w:type="gramStart"/>
      <w:r w:rsidRPr="00777C77">
        <w:t>DL</w:t>
      </w:r>
      <w:r w:rsidR="005C6754" w:rsidRPr="00777C77">
        <w:t>– 08/2015</w:t>
      </w:r>
      <w:proofErr w:type="gramEnd"/>
      <w:r w:rsidR="005C6754" w:rsidRPr="00EE2FF1">
        <w:t xml:space="preserve"> Metodika pro stravování</w:t>
      </w:r>
    </w:p>
    <w:p w:rsidR="00777C77" w:rsidRDefault="00476EFF" w:rsidP="000F7218">
      <w:pPr>
        <w:spacing w:before="0" w:after="0" w:line="276" w:lineRule="auto"/>
      </w:pPr>
      <w:r>
        <w:t xml:space="preserve">DL- 09/2015 </w:t>
      </w:r>
      <w:r w:rsidR="00777C77" w:rsidRPr="00777C77">
        <w:t>Postup pro hodnocení zaměstnanců</w:t>
      </w:r>
    </w:p>
    <w:p w:rsidR="00777C77" w:rsidRDefault="00C558AB" w:rsidP="000F7218">
      <w:pPr>
        <w:spacing w:before="0" w:after="0" w:line="276" w:lineRule="auto"/>
      </w:pPr>
      <w:r>
        <w:t>DL- 10</w:t>
      </w:r>
      <w:r w:rsidR="00476EFF">
        <w:t>/2015 D</w:t>
      </w:r>
      <w:r w:rsidR="00777C77" w:rsidRPr="00777C77">
        <w:t>ozory nad nekvalifikovanými pracovníky- pravidla</w:t>
      </w:r>
      <w:r w:rsidR="00777C77">
        <w:t>¨</w:t>
      </w:r>
    </w:p>
    <w:p w:rsidR="00777C77" w:rsidRDefault="00C558AB" w:rsidP="000F7218">
      <w:pPr>
        <w:spacing w:before="0" w:after="0" w:line="276" w:lineRule="auto"/>
      </w:pPr>
      <w:r>
        <w:t>DL- 11</w:t>
      </w:r>
      <w:r w:rsidR="00476EFF">
        <w:t>/ 2015 V</w:t>
      </w:r>
      <w:r w:rsidR="00777C77" w:rsidRPr="00777C77">
        <w:t>ýznamné změny v životě dítěte v průběhu pobytu v</w:t>
      </w:r>
      <w:r w:rsidR="00476EFF">
        <w:t> </w:t>
      </w:r>
      <w:r w:rsidR="00777C77" w:rsidRPr="00777C77">
        <w:t>zařízení</w:t>
      </w:r>
      <w:r w:rsidR="00476EFF">
        <w:t xml:space="preserve"> a postup řešení</w:t>
      </w:r>
    </w:p>
    <w:p w:rsidR="001E198E" w:rsidRDefault="001E198E">
      <w:pPr>
        <w:spacing w:before="0" w:after="200" w:line="276" w:lineRule="auto"/>
        <w:jc w:val="left"/>
        <w:rPr>
          <w:b/>
        </w:rPr>
      </w:pPr>
    </w:p>
    <w:p w:rsidR="001E198E" w:rsidRDefault="001E198E" w:rsidP="001E198E">
      <w:pPr>
        <w:pStyle w:val="Nadpis1"/>
        <w:spacing w:before="0" w:line="276" w:lineRule="auto"/>
        <w:rPr>
          <w:rFonts w:ascii="Times New Roman" w:hAnsi="Times New Roman" w:cs="Times New Roman"/>
          <w:color w:val="auto"/>
          <w:sz w:val="24"/>
          <w:szCs w:val="24"/>
        </w:rPr>
      </w:pPr>
      <w:bookmarkStart w:id="292" w:name="_Toc463503926"/>
      <w:r w:rsidRPr="003737C3">
        <w:rPr>
          <w:rFonts w:ascii="Times New Roman" w:hAnsi="Times New Roman" w:cs="Times New Roman"/>
          <w:color w:val="auto"/>
          <w:sz w:val="24"/>
          <w:szCs w:val="24"/>
        </w:rPr>
        <w:t>Seznam příloh</w:t>
      </w:r>
      <w:bookmarkEnd w:id="292"/>
    </w:p>
    <w:p w:rsidR="001E198E" w:rsidRDefault="001E198E" w:rsidP="001E198E">
      <w:pPr>
        <w:spacing w:before="0" w:after="0" w:line="276" w:lineRule="auto"/>
      </w:pPr>
      <w:r w:rsidRPr="00522B53">
        <w:t>příloha č. 1 - Etický kodex</w:t>
      </w:r>
    </w:p>
    <w:p w:rsidR="001E198E" w:rsidRPr="00522B53" w:rsidRDefault="001E198E" w:rsidP="001E198E">
      <w:pPr>
        <w:spacing w:before="0" w:after="0" w:line="276" w:lineRule="auto"/>
      </w:pPr>
      <w:r w:rsidRPr="00522B53">
        <w:t>příloh</w:t>
      </w:r>
      <w:r>
        <w:t>y</w:t>
      </w:r>
      <w:r w:rsidRPr="00522B53">
        <w:t xml:space="preserve"> č. 2 </w:t>
      </w:r>
      <w:r w:rsidR="00026258">
        <w:t>- Vnitřní řád KDL, provozní řád KDL</w:t>
      </w:r>
      <w:r w:rsidRPr="00522B53">
        <w:t xml:space="preserve">, </w:t>
      </w:r>
      <w:r w:rsidR="009E50BB">
        <w:t>Provozní řád zahrady</w:t>
      </w:r>
    </w:p>
    <w:p w:rsidR="001E198E" w:rsidRPr="00522B53" w:rsidRDefault="001E198E" w:rsidP="001E198E">
      <w:pPr>
        <w:spacing w:before="0" w:after="0" w:line="276" w:lineRule="auto"/>
      </w:pPr>
      <w:r w:rsidRPr="00522B53">
        <w:t>příloha č. 3</w:t>
      </w:r>
      <w:r w:rsidR="002F36DC">
        <w:t xml:space="preserve"> -</w:t>
      </w:r>
      <w:r w:rsidRPr="00522B53">
        <w:t xml:space="preserve"> </w:t>
      </w:r>
      <w:r>
        <w:t>Práva dítěte kreslenou formou</w:t>
      </w:r>
    </w:p>
    <w:p w:rsidR="001E198E" w:rsidRPr="00522B53" w:rsidRDefault="001E198E" w:rsidP="001E198E">
      <w:pPr>
        <w:spacing w:before="0" w:after="0" w:line="276" w:lineRule="auto"/>
      </w:pPr>
      <w:r w:rsidRPr="00522B53">
        <w:t>příloha č. 4</w:t>
      </w:r>
      <w:r w:rsidR="002F36DC">
        <w:t xml:space="preserve"> -</w:t>
      </w:r>
      <w:r w:rsidRPr="00522B53">
        <w:t xml:space="preserve">  </w:t>
      </w:r>
      <w:r>
        <w:t>Záznam o zjištění porušení práv dítěte</w:t>
      </w:r>
    </w:p>
    <w:p w:rsidR="001E198E" w:rsidRPr="00522B53" w:rsidRDefault="001E198E" w:rsidP="001E198E">
      <w:pPr>
        <w:spacing w:before="0" w:after="0" w:line="276" w:lineRule="auto"/>
      </w:pPr>
      <w:r w:rsidRPr="00522B53">
        <w:t>příloha č. 5</w:t>
      </w:r>
      <w:r w:rsidR="002F36DC">
        <w:t xml:space="preserve"> -</w:t>
      </w:r>
      <w:r w:rsidRPr="00522B53">
        <w:t xml:space="preserve">  </w:t>
      </w:r>
      <w:r>
        <w:t>Pravidla Klokánku pro rodiče</w:t>
      </w:r>
    </w:p>
    <w:p w:rsidR="001E198E" w:rsidRDefault="001E198E" w:rsidP="001E198E">
      <w:pPr>
        <w:spacing w:before="0" w:after="0" w:line="276" w:lineRule="auto"/>
      </w:pPr>
      <w:r w:rsidRPr="00522B53">
        <w:t>příloh</w:t>
      </w:r>
      <w:r>
        <w:t>y</w:t>
      </w:r>
      <w:r w:rsidRPr="00522B53">
        <w:t xml:space="preserve"> č. 6</w:t>
      </w:r>
      <w:r w:rsidR="002F36DC">
        <w:t xml:space="preserve"> -</w:t>
      </w:r>
      <w:r w:rsidRPr="00522B53">
        <w:t xml:space="preserve"> </w:t>
      </w:r>
      <w:r w:rsidR="00E6071C" w:rsidRPr="00E6071C">
        <w:t>Informativní leták</w:t>
      </w:r>
      <w:r>
        <w:t xml:space="preserve">, informativní kreslený </w:t>
      </w:r>
      <w:r w:rsidR="00636B5A">
        <w:t>l</w:t>
      </w:r>
      <w:r w:rsidRPr="004657C5">
        <w:t>eták pro děti</w:t>
      </w:r>
    </w:p>
    <w:p w:rsidR="001E198E" w:rsidRDefault="001E198E" w:rsidP="001E198E">
      <w:pPr>
        <w:spacing w:before="0" w:after="0" w:line="276" w:lineRule="auto"/>
      </w:pPr>
      <w:r w:rsidRPr="00522B53">
        <w:t>příloh</w:t>
      </w:r>
      <w:r>
        <w:t>y</w:t>
      </w:r>
      <w:r w:rsidRPr="00522B53">
        <w:t xml:space="preserve"> č. 7</w:t>
      </w:r>
      <w:r w:rsidR="00533392">
        <w:t xml:space="preserve"> </w:t>
      </w:r>
      <w:r w:rsidR="002F36DC" w:rsidRPr="00423E1B">
        <w:t>-</w:t>
      </w:r>
      <w:r w:rsidRPr="00423E1B">
        <w:t xml:space="preserve"> Pravidla Klokánku pro děti,</w:t>
      </w:r>
      <w:r>
        <w:t xml:space="preserve"> kreslená pravidla Klokánku pro malé děti </w:t>
      </w:r>
    </w:p>
    <w:p w:rsidR="001E198E" w:rsidRDefault="001E198E" w:rsidP="001E198E">
      <w:pPr>
        <w:spacing w:before="0" w:after="0" w:line="276" w:lineRule="auto"/>
      </w:pPr>
      <w:r>
        <w:t xml:space="preserve">příloha č. </w:t>
      </w:r>
      <w:r w:rsidRPr="00834FEF">
        <w:t>8</w:t>
      </w:r>
      <w:r w:rsidR="002F36DC">
        <w:t xml:space="preserve"> -</w:t>
      </w:r>
      <w:r>
        <w:t xml:space="preserve"> </w:t>
      </w:r>
      <w:r w:rsidRPr="00834FEF">
        <w:t xml:space="preserve"> </w:t>
      </w:r>
      <w:r>
        <w:t>Návštěvní řád</w:t>
      </w:r>
    </w:p>
    <w:p w:rsidR="002A23F9" w:rsidRPr="002A23F9" w:rsidRDefault="001E198E" w:rsidP="001E198E">
      <w:pPr>
        <w:spacing w:before="0" w:after="0" w:line="276" w:lineRule="auto"/>
      </w:pPr>
      <w:r w:rsidRPr="002A23F9">
        <w:t>příloha č. 9</w:t>
      </w:r>
      <w:r w:rsidR="002F36DC" w:rsidRPr="002A23F9">
        <w:t xml:space="preserve"> -</w:t>
      </w:r>
      <w:r w:rsidRPr="002A23F9">
        <w:t xml:space="preserve">  </w:t>
      </w:r>
      <w:r w:rsidR="002A23F9" w:rsidRPr="002A23F9">
        <w:t>Vycházka</w:t>
      </w:r>
    </w:p>
    <w:p w:rsidR="001E198E" w:rsidRDefault="001E198E" w:rsidP="001E198E">
      <w:pPr>
        <w:spacing w:before="0" w:after="0" w:line="276" w:lineRule="auto"/>
      </w:pPr>
      <w:r w:rsidRPr="002A23F9">
        <w:t>příloha č. 10</w:t>
      </w:r>
      <w:r w:rsidR="002F36DC" w:rsidRPr="002A23F9">
        <w:t xml:space="preserve"> -</w:t>
      </w:r>
      <w:r w:rsidRPr="002A23F9">
        <w:t xml:space="preserve">  </w:t>
      </w:r>
      <w:r w:rsidR="002A23F9">
        <w:t>Předávací p</w:t>
      </w:r>
      <w:r w:rsidR="002A23F9" w:rsidRPr="002A23F9">
        <w:t xml:space="preserve">rotokol z/ do </w:t>
      </w:r>
      <w:proofErr w:type="gramStart"/>
      <w:r w:rsidR="002A23F9" w:rsidRPr="002A23F9">
        <w:t>Klokánku</w:t>
      </w:r>
      <w:proofErr w:type="gramEnd"/>
    </w:p>
    <w:p w:rsidR="001E198E" w:rsidRDefault="001E198E" w:rsidP="001E198E">
      <w:pPr>
        <w:spacing w:before="0" w:after="0" w:line="276" w:lineRule="auto"/>
      </w:pPr>
      <w:r w:rsidRPr="00522B53">
        <w:t>přílohy</w:t>
      </w:r>
      <w:r>
        <w:t xml:space="preserve"> </w:t>
      </w:r>
      <w:r w:rsidRPr="00522B53">
        <w:t>č.</w:t>
      </w:r>
      <w:r w:rsidR="002F36DC">
        <w:t xml:space="preserve"> </w:t>
      </w:r>
      <w:r>
        <w:t>12</w:t>
      </w:r>
      <w:r w:rsidR="002F36DC">
        <w:t>-</w:t>
      </w:r>
      <w:r>
        <w:t xml:space="preserve"> Záznamový arch dobrovolnice, záznamový arch tety vykonávající dozor</w:t>
      </w:r>
    </w:p>
    <w:p w:rsidR="001E198E" w:rsidRDefault="001E198E" w:rsidP="001E198E">
      <w:pPr>
        <w:spacing w:before="0" w:after="0" w:line="276" w:lineRule="auto"/>
      </w:pPr>
      <w:r>
        <w:t>příloha č. 13</w:t>
      </w:r>
      <w:r w:rsidR="002F36DC">
        <w:t xml:space="preserve"> -</w:t>
      </w:r>
      <w:r>
        <w:t xml:space="preserve"> Záznamový arch o průběhu výběrového řízení</w:t>
      </w:r>
    </w:p>
    <w:p w:rsidR="001E198E" w:rsidRPr="00522B53" w:rsidRDefault="001E198E" w:rsidP="001E198E">
      <w:pPr>
        <w:spacing w:before="0" w:after="0" w:line="276" w:lineRule="auto"/>
      </w:pPr>
      <w:r>
        <w:t>přílohy č. 14</w:t>
      </w:r>
      <w:r w:rsidR="002F36DC">
        <w:t xml:space="preserve"> -</w:t>
      </w:r>
      <w:r>
        <w:t xml:space="preserve"> Osobní dotazník, lékařský posudek, žádost o zaslání mzdy</w:t>
      </w:r>
    </w:p>
    <w:p w:rsidR="001E198E" w:rsidRDefault="001E198E" w:rsidP="001E198E">
      <w:pPr>
        <w:spacing w:before="0" w:after="0" w:line="276" w:lineRule="auto"/>
      </w:pPr>
      <w:r w:rsidRPr="00522B53">
        <w:t>příloh</w:t>
      </w:r>
      <w:r>
        <w:t>y</w:t>
      </w:r>
      <w:r w:rsidRPr="00522B53">
        <w:t xml:space="preserve"> č. 1</w:t>
      </w:r>
      <w:r>
        <w:t>5</w:t>
      </w:r>
      <w:r w:rsidR="002F36DC">
        <w:t xml:space="preserve"> -</w:t>
      </w:r>
      <w:r>
        <w:t xml:space="preserve"> Pracovní smlouva teta, pracovní smlouva denní teta, p</w:t>
      </w:r>
      <w:r w:rsidR="002F36DC">
        <w:t xml:space="preserve">racovní smlouva </w:t>
      </w:r>
      <w:r>
        <w:t xml:space="preserve">ostatní zaměstnanci, dohoda o dobrovolnické práci, dohoda o provedené práci, </w:t>
      </w:r>
      <w:r w:rsidRPr="001C57AB">
        <w:t>dohoda o pracovní činnosti</w:t>
      </w:r>
      <w:r>
        <w:t xml:space="preserve"> teta</w:t>
      </w:r>
      <w:r w:rsidR="001C57AB">
        <w:t xml:space="preserve">, Pověření ředitelky </w:t>
      </w:r>
    </w:p>
    <w:p w:rsidR="001E198E" w:rsidRDefault="001E198E" w:rsidP="001E198E">
      <w:pPr>
        <w:spacing w:before="0" w:after="0" w:line="276" w:lineRule="auto"/>
      </w:pPr>
      <w:r w:rsidRPr="00522B53">
        <w:t>přílohy č. 1</w:t>
      </w:r>
      <w:r>
        <w:t>6</w:t>
      </w:r>
      <w:r w:rsidR="002F36DC">
        <w:t xml:space="preserve"> -</w:t>
      </w:r>
      <w:r w:rsidRPr="00522B53">
        <w:t xml:space="preserve"> </w:t>
      </w:r>
      <w:r>
        <w:t>Pracovní plán pro nové zaměstnance na dobu 3 měsíců</w:t>
      </w:r>
    </w:p>
    <w:p w:rsidR="001E198E" w:rsidRPr="00522B53" w:rsidRDefault="001E198E" w:rsidP="001E198E">
      <w:pPr>
        <w:spacing w:before="0" w:after="0" w:line="276" w:lineRule="auto"/>
      </w:pPr>
      <w:r w:rsidRPr="00522B53">
        <w:t>příloh</w:t>
      </w:r>
      <w:r>
        <w:t>y</w:t>
      </w:r>
      <w:r w:rsidRPr="00522B53">
        <w:t xml:space="preserve"> č. 1</w:t>
      </w:r>
      <w:r>
        <w:t>8</w:t>
      </w:r>
      <w:r w:rsidR="002F36DC">
        <w:t xml:space="preserve"> -</w:t>
      </w:r>
      <w:r>
        <w:t xml:space="preserve"> Smlouva o dobrovolnické prací</w:t>
      </w:r>
    </w:p>
    <w:p w:rsidR="001E198E" w:rsidRPr="00522B53" w:rsidRDefault="001E198E" w:rsidP="001E198E">
      <w:pPr>
        <w:spacing w:before="0" w:after="0" w:line="276" w:lineRule="auto"/>
      </w:pPr>
      <w:r w:rsidRPr="00522B53">
        <w:t>příloha č. 1</w:t>
      </w:r>
      <w:r>
        <w:t>9</w:t>
      </w:r>
      <w:r w:rsidR="002F36DC">
        <w:t xml:space="preserve"> -</w:t>
      </w:r>
      <w:r>
        <w:t xml:space="preserve"> Mlčenlivost</w:t>
      </w:r>
    </w:p>
    <w:p w:rsidR="001E198E" w:rsidRDefault="001E198E" w:rsidP="001E198E">
      <w:pPr>
        <w:spacing w:before="0" w:after="0" w:line="276" w:lineRule="auto"/>
      </w:pPr>
      <w:r w:rsidRPr="005B5F31">
        <w:lastRenderedPageBreak/>
        <w:t>přílohy č.</w:t>
      </w:r>
      <w:r w:rsidR="00947CD8" w:rsidRPr="005B5F31">
        <w:t xml:space="preserve"> </w:t>
      </w:r>
      <w:r w:rsidRPr="005B5F31">
        <w:t>20</w:t>
      </w:r>
      <w:r w:rsidR="004F35A2">
        <w:t xml:space="preserve"> </w:t>
      </w:r>
      <w:r w:rsidR="002F36DC" w:rsidRPr="005B5F31">
        <w:t>-</w:t>
      </w:r>
      <w:r>
        <w:t xml:space="preserve"> Hodnotící formuláře </w:t>
      </w:r>
      <w:r w:rsidR="00390EDE">
        <w:t xml:space="preserve">a plány pro </w:t>
      </w:r>
      <w:proofErr w:type="gramStart"/>
      <w:r w:rsidR="00390EDE">
        <w:t>osobního</w:t>
      </w:r>
      <w:proofErr w:type="gramEnd"/>
      <w:r w:rsidR="00390EDE">
        <w:t xml:space="preserve"> rozvoj </w:t>
      </w:r>
      <w:r>
        <w:t>pro pomocné tety/strejdy, údržbáře/řidiče, sociálního pracovníka, vedoucího provozu, tety, ředitele zařízení</w:t>
      </w:r>
    </w:p>
    <w:p w:rsidR="0043091E" w:rsidRDefault="0043091E" w:rsidP="0043091E">
      <w:pPr>
        <w:spacing w:before="0" w:after="0" w:line="276" w:lineRule="auto"/>
      </w:pPr>
      <w:r>
        <w:t>příloha č. 21</w:t>
      </w:r>
      <w:r w:rsidR="00D80CE9">
        <w:t xml:space="preserve"> -</w:t>
      </w:r>
      <w:r>
        <w:t xml:space="preserve"> Evidence žádostí o umístění dětí v</w:t>
      </w:r>
      <w:r w:rsidR="005B5F31">
        <w:t> </w:t>
      </w:r>
      <w:r>
        <w:t>Klokánku</w:t>
      </w:r>
    </w:p>
    <w:p w:rsidR="001E198E" w:rsidRPr="00CB26D2" w:rsidRDefault="00CB26D2" w:rsidP="001E198E">
      <w:pPr>
        <w:spacing w:before="0" w:after="0" w:line="276" w:lineRule="auto"/>
      </w:pPr>
      <w:r>
        <w:t>p</w:t>
      </w:r>
      <w:r w:rsidR="005B5F31">
        <w:t>říloha Příjem</w:t>
      </w:r>
    </w:p>
    <w:p w:rsidR="001E198E" w:rsidRDefault="001E198E" w:rsidP="001E198E">
      <w:pPr>
        <w:spacing w:before="0" w:after="0" w:line="276" w:lineRule="auto"/>
      </w:pPr>
      <w:r w:rsidRPr="00522B53">
        <w:t>příloh</w:t>
      </w:r>
      <w:r>
        <w:t>a</w:t>
      </w:r>
      <w:r w:rsidRPr="00522B53">
        <w:t xml:space="preserve"> č. 2</w:t>
      </w:r>
      <w:r>
        <w:t>6</w:t>
      </w:r>
      <w:r w:rsidR="00BE3022">
        <w:t xml:space="preserve"> -</w:t>
      </w:r>
      <w:r>
        <w:t xml:space="preserve"> Záznam o přijetí dítěte na vlastní žádost</w:t>
      </w:r>
    </w:p>
    <w:p w:rsidR="001E198E" w:rsidRDefault="001E198E" w:rsidP="001E198E">
      <w:pPr>
        <w:spacing w:before="0" w:after="0" w:line="276" w:lineRule="auto"/>
      </w:pPr>
      <w:r w:rsidRPr="00522B53">
        <w:t>příloh</w:t>
      </w:r>
      <w:r>
        <w:t>y č. 27</w:t>
      </w:r>
      <w:r w:rsidR="00BE3022">
        <w:t xml:space="preserve"> -</w:t>
      </w:r>
      <w:r>
        <w:t xml:space="preserve"> Hlášení o přijetí dítěte, Hlášení o propuštění dítěte</w:t>
      </w:r>
    </w:p>
    <w:p w:rsidR="001E198E" w:rsidRDefault="001E198E" w:rsidP="001E198E">
      <w:pPr>
        <w:spacing w:before="0" w:after="0" w:line="276" w:lineRule="auto"/>
      </w:pPr>
      <w:r w:rsidRPr="00522B53">
        <w:t>příloha č. 2</w:t>
      </w:r>
      <w:r>
        <w:t>8</w:t>
      </w:r>
      <w:r w:rsidR="00BE3022">
        <w:t xml:space="preserve"> -</w:t>
      </w:r>
      <w:r>
        <w:t xml:space="preserve"> Potvrzení OSPOD o umístění dítěte ve ZDVOP – důvodnost</w:t>
      </w:r>
    </w:p>
    <w:p w:rsidR="001E198E" w:rsidRPr="00522B53" w:rsidRDefault="001E198E" w:rsidP="001E198E">
      <w:pPr>
        <w:spacing w:before="0" w:after="0" w:line="276" w:lineRule="auto"/>
      </w:pPr>
      <w:r w:rsidRPr="00522B53">
        <w:t>příloh</w:t>
      </w:r>
      <w:r>
        <w:t>a č.</w:t>
      </w:r>
      <w:r w:rsidRPr="00522B53">
        <w:t xml:space="preserve"> 2</w:t>
      </w:r>
      <w:r>
        <w:t>9</w:t>
      </w:r>
      <w:r w:rsidR="00BE3022">
        <w:t xml:space="preserve"> -</w:t>
      </w:r>
      <w:r>
        <w:t xml:space="preserve"> Žádost OSPOD o umístění dítěte do ZDVOP</w:t>
      </w:r>
    </w:p>
    <w:p w:rsidR="001E198E" w:rsidRPr="00522B53" w:rsidRDefault="001E198E" w:rsidP="001E198E">
      <w:pPr>
        <w:spacing w:before="0" w:after="0" w:line="276" w:lineRule="auto"/>
      </w:pPr>
      <w:r w:rsidRPr="00522B53">
        <w:t>příloha č.</w:t>
      </w:r>
      <w:r>
        <w:t xml:space="preserve"> 30</w:t>
      </w:r>
      <w:r w:rsidR="00BE3022">
        <w:t xml:space="preserve"> -</w:t>
      </w:r>
      <w:r>
        <w:t xml:space="preserve"> Záznam o přijetí dítěte bez soudního rozhodnutí jinou osobou než zákonným zástupcem</w:t>
      </w:r>
    </w:p>
    <w:p w:rsidR="001E198E" w:rsidRDefault="001E198E" w:rsidP="00783E19">
      <w:pPr>
        <w:spacing w:before="0" w:after="0" w:line="276" w:lineRule="auto"/>
        <w:jc w:val="left"/>
      </w:pPr>
      <w:r w:rsidRPr="00522B53">
        <w:t>příloha č.</w:t>
      </w:r>
      <w:r>
        <w:t xml:space="preserve"> </w:t>
      </w:r>
      <w:r w:rsidRPr="00522B53">
        <w:t>3</w:t>
      </w:r>
      <w:r>
        <w:t>1</w:t>
      </w:r>
      <w:r w:rsidR="00BE3022">
        <w:t xml:space="preserve"> -</w:t>
      </w:r>
      <w:r>
        <w:t xml:space="preserve"> Záznam o přijetí dítěte na základě soudn</w:t>
      </w:r>
      <w:r w:rsidR="00783E19">
        <w:t xml:space="preserve">ího rozhodnutí jinou osobou než </w:t>
      </w:r>
      <w:r>
        <w:t>zákonným zástupcem</w:t>
      </w:r>
    </w:p>
    <w:p w:rsidR="001E198E" w:rsidRDefault="001E198E" w:rsidP="00783E19">
      <w:pPr>
        <w:spacing w:before="0" w:after="0" w:line="276" w:lineRule="auto"/>
        <w:jc w:val="left"/>
      </w:pPr>
      <w:r w:rsidRPr="001C57AB">
        <w:t xml:space="preserve">přílohy </w:t>
      </w:r>
      <w:r w:rsidR="00F347E9" w:rsidRPr="001C57AB">
        <w:t>č. 32</w:t>
      </w:r>
      <w:r w:rsidR="00A84646">
        <w:t xml:space="preserve"> </w:t>
      </w:r>
      <w:r w:rsidR="00BE3022" w:rsidRPr="001C57AB">
        <w:t>-</w:t>
      </w:r>
      <w:r w:rsidR="00F347E9" w:rsidRPr="001C57AB">
        <w:t xml:space="preserve"> Individuální plán </w:t>
      </w:r>
      <w:r w:rsidRPr="001C57AB">
        <w:t>SPOD, individ</w:t>
      </w:r>
      <w:r w:rsidR="00783E19" w:rsidRPr="001C57AB">
        <w:t xml:space="preserve">uální plán, průběžné hodnocení, </w:t>
      </w:r>
      <w:r w:rsidRPr="001C57AB">
        <w:t>závěrečné hodnocení</w:t>
      </w:r>
    </w:p>
    <w:p w:rsidR="001E198E" w:rsidRDefault="00783E19" w:rsidP="001E198E">
      <w:pPr>
        <w:spacing w:before="0" w:after="0" w:line="276" w:lineRule="auto"/>
      </w:pPr>
      <w:r>
        <w:t xml:space="preserve">příloha č. </w:t>
      </w:r>
      <w:r w:rsidR="001E198E">
        <w:t>33</w:t>
      </w:r>
      <w:r w:rsidR="00BE3022">
        <w:t xml:space="preserve"> -</w:t>
      </w:r>
      <w:r w:rsidR="001E198E">
        <w:t xml:space="preserve"> Skartační řád spisové dokumentace FOD</w:t>
      </w:r>
    </w:p>
    <w:p w:rsidR="001E198E" w:rsidRDefault="001E198E" w:rsidP="001E198E">
      <w:pPr>
        <w:spacing w:before="0" w:after="0" w:line="276" w:lineRule="auto"/>
      </w:pPr>
      <w:r>
        <w:t>příloha č. 34</w:t>
      </w:r>
      <w:r w:rsidR="00BE3022">
        <w:t xml:space="preserve"> -</w:t>
      </w:r>
      <w:r>
        <w:t xml:space="preserve"> Stížnostní řád</w:t>
      </w:r>
    </w:p>
    <w:p w:rsidR="001E198E" w:rsidRDefault="001E198E" w:rsidP="001E198E">
      <w:pPr>
        <w:spacing w:before="0" w:after="0" w:line="276" w:lineRule="auto"/>
      </w:pPr>
      <w:r>
        <w:t>příloha č. 35</w:t>
      </w:r>
      <w:r w:rsidR="00BE3022">
        <w:t xml:space="preserve"> -</w:t>
      </w:r>
      <w:r>
        <w:t xml:space="preserve"> Evidence knihy podnětů a stížností</w:t>
      </w:r>
    </w:p>
    <w:p w:rsidR="001E198E" w:rsidRDefault="001E198E" w:rsidP="001E198E">
      <w:pPr>
        <w:spacing w:before="0" w:after="0" w:line="276" w:lineRule="auto"/>
      </w:pPr>
      <w:r>
        <w:t>příloha č. 36</w:t>
      </w:r>
      <w:r w:rsidR="00BE3022">
        <w:t xml:space="preserve"> -</w:t>
      </w:r>
      <w:r>
        <w:t xml:space="preserve"> Vyřizování stížností – </w:t>
      </w:r>
      <w:r w:rsidRPr="001F6612">
        <w:t>kreslený leták pro děti</w:t>
      </w:r>
    </w:p>
    <w:p w:rsidR="001E198E" w:rsidRDefault="001E198E" w:rsidP="001E198E">
      <w:pPr>
        <w:spacing w:before="0" w:after="0" w:line="276" w:lineRule="auto"/>
      </w:pPr>
      <w:r>
        <w:t>příloha 37</w:t>
      </w:r>
      <w:r w:rsidR="00BE3022">
        <w:t xml:space="preserve"> -</w:t>
      </w:r>
      <w:r>
        <w:t xml:space="preserve"> Evidence mimořádných událostí</w:t>
      </w:r>
    </w:p>
    <w:p w:rsidR="001E198E" w:rsidRDefault="001E198E" w:rsidP="001E198E">
      <w:pPr>
        <w:spacing w:before="0" w:after="0" w:line="276" w:lineRule="auto"/>
      </w:pPr>
      <w:r>
        <w:t>příloha č. 38</w:t>
      </w:r>
      <w:r w:rsidR="00BE3022">
        <w:t xml:space="preserve"> -</w:t>
      </w:r>
      <w:r>
        <w:t xml:space="preserve"> Směrnice o kapesném</w:t>
      </w:r>
    </w:p>
    <w:p w:rsidR="001E198E" w:rsidRDefault="001E198E" w:rsidP="001E198E">
      <w:pPr>
        <w:spacing w:before="0" w:after="0" w:line="276" w:lineRule="auto"/>
      </w:pPr>
      <w:r>
        <w:t>příloha č. 39</w:t>
      </w:r>
      <w:r w:rsidR="00BE3022">
        <w:t xml:space="preserve"> -</w:t>
      </w:r>
      <w:r>
        <w:t xml:space="preserve"> Kapesné</w:t>
      </w:r>
    </w:p>
    <w:p w:rsidR="001E198E" w:rsidRDefault="001E198E" w:rsidP="001E198E">
      <w:pPr>
        <w:spacing w:before="0" w:after="0" w:line="276" w:lineRule="auto"/>
      </w:pPr>
      <w:r>
        <w:t>příloha č. 40</w:t>
      </w:r>
      <w:r w:rsidR="00BE3022">
        <w:t xml:space="preserve"> -</w:t>
      </w:r>
      <w:r>
        <w:t xml:space="preserve"> Jídelníček na týden</w:t>
      </w:r>
    </w:p>
    <w:p w:rsidR="00D51F1F" w:rsidRDefault="00D51F1F" w:rsidP="001E198E">
      <w:pPr>
        <w:spacing w:before="0" w:after="0" w:line="276" w:lineRule="auto"/>
      </w:pPr>
      <w:r>
        <w:t>příloha č. 42 a, b, c, d - Ukončení pobytu, ukončení dohody</w:t>
      </w:r>
    </w:p>
    <w:p w:rsidR="001E198E" w:rsidRPr="00522B53" w:rsidRDefault="001E198E" w:rsidP="001E198E">
      <w:pPr>
        <w:spacing w:before="0" w:after="0" w:line="276" w:lineRule="auto"/>
      </w:pPr>
      <w:r>
        <w:t xml:space="preserve"> </w:t>
      </w:r>
    </w:p>
    <w:p w:rsidR="00BE3022" w:rsidRPr="00713EA5" w:rsidRDefault="00E52D4B" w:rsidP="00713EA5">
      <w:pPr>
        <w:pStyle w:val="Nadpis1"/>
        <w:rPr>
          <w:rFonts w:ascii="Times New Roman" w:hAnsi="Times New Roman" w:cs="Times New Roman"/>
          <w:color w:val="auto"/>
          <w:sz w:val="24"/>
          <w:szCs w:val="24"/>
        </w:rPr>
      </w:pPr>
      <w:bookmarkStart w:id="293" w:name="_Toc463503927"/>
      <w:r w:rsidRPr="00713EA5">
        <w:rPr>
          <w:rFonts w:ascii="Times New Roman" w:hAnsi="Times New Roman" w:cs="Times New Roman"/>
          <w:color w:val="auto"/>
          <w:sz w:val="24"/>
          <w:szCs w:val="24"/>
        </w:rPr>
        <w:t>Seznam mat</w:t>
      </w:r>
      <w:r w:rsidR="00B03A84" w:rsidRPr="00713EA5">
        <w:rPr>
          <w:rFonts w:ascii="Times New Roman" w:hAnsi="Times New Roman" w:cs="Times New Roman"/>
          <w:color w:val="auto"/>
          <w:sz w:val="24"/>
          <w:szCs w:val="24"/>
        </w:rPr>
        <w:t>eriálů:</w:t>
      </w:r>
      <w:bookmarkEnd w:id="293"/>
    </w:p>
    <w:p w:rsidR="003B0769" w:rsidRPr="00562782" w:rsidRDefault="003B0769" w:rsidP="003B0769">
      <w:pPr>
        <w:widowControl w:val="0"/>
        <w:suppressAutoHyphens/>
        <w:spacing w:before="0" w:after="0"/>
        <w:rPr>
          <w:rFonts w:eastAsia="Times New Roman"/>
          <w:lang w:eastAsia="cs-CZ"/>
        </w:rPr>
      </w:pPr>
      <w:r w:rsidRPr="00562782">
        <w:rPr>
          <w:rFonts w:eastAsia="Times New Roman"/>
          <w:lang w:eastAsia="cs-CZ"/>
        </w:rPr>
        <w:t>Listina základních práv a svobod</w:t>
      </w:r>
    </w:p>
    <w:p w:rsidR="003B0769" w:rsidRPr="00562782" w:rsidRDefault="003B0769" w:rsidP="003B0769">
      <w:pPr>
        <w:widowControl w:val="0"/>
        <w:suppressAutoHyphens/>
        <w:spacing w:before="0" w:after="0"/>
        <w:rPr>
          <w:rFonts w:eastAsia="Times New Roman"/>
          <w:lang w:eastAsia="cs-CZ"/>
        </w:rPr>
      </w:pPr>
      <w:r w:rsidRPr="00562782">
        <w:rPr>
          <w:rFonts w:eastAsia="Times New Roman"/>
          <w:lang w:eastAsia="cs-CZ"/>
        </w:rPr>
        <w:t>Všeobecná deklarace lidských práv</w:t>
      </w:r>
    </w:p>
    <w:p w:rsidR="003B0769" w:rsidRPr="00562782" w:rsidRDefault="003B0769" w:rsidP="003B0769">
      <w:pPr>
        <w:widowControl w:val="0"/>
        <w:suppressAutoHyphens/>
        <w:spacing w:before="0" w:after="0"/>
        <w:rPr>
          <w:rFonts w:eastAsia="Times New Roman"/>
          <w:lang w:eastAsia="cs-CZ"/>
        </w:rPr>
      </w:pPr>
      <w:r w:rsidRPr="00562782">
        <w:rPr>
          <w:rFonts w:eastAsia="Times New Roman"/>
          <w:lang w:eastAsia="cs-CZ"/>
        </w:rPr>
        <w:t xml:space="preserve">Zákon č. 108/2006 Sb., o </w:t>
      </w:r>
      <w:r w:rsidRPr="00562782">
        <w:rPr>
          <w:rFonts w:eastAsia="Times New Roman"/>
          <w:bCs/>
          <w:lang w:eastAsia="cs-CZ"/>
        </w:rPr>
        <w:t>sociálních službách</w:t>
      </w:r>
    </w:p>
    <w:p w:rsidR="003B0769" w:rsidRPr="00562782" w:rsidRDefault="003B0769" w:rsidP="003B0769">
      <w:pPr>
        <w:widowControl w:val="0"/>
        <w:suppressAutoHyphens/>
        <w:spacing w:before="0" w:after="0"/>
        <w:rPr>
          <w:rFonts w:eastAsia="Times New Roman"/>
          <w:lang w:eastAsia="cs-CZ"/>
        </w:rPr>
      </w:pPr>
      <w:r w:rsidRPr="00562782">
        <w:rPr>
          <w:rFonts w:eastAsia="Times New Roman"/>
          <w:lang w:eastAsia="cs-CZ"/>
        </w:rPr>
        <w:t>Zákon č. 359/1999 Sb., o sociálně-právní ochraně dětí</w:t>
      </w:r>
    </w:p>
    <w:p w:rsidR="003B0769" w:rsidRPr="00562782" w:rsidRDefault="003B0769" w:rsidP="003B0769">
      <w:pPr>
        <w:widowControl w:val="0"/>
        <w:suppressAutoHyphens/>
        <w:spacing w:before="0" w:after="0"/>
        <w:rPr>
          <w:rFonts w:eastAsia="Times New Roman"/>
          <w:lang w:eastAsia="cs-CZ"/>
        </w:rPr>
      </w:pPr>
      <w:r w:rsidRPr="00562782">
        <w:rPr>
          <w:rFonts w:eastAsia="Times New Roman"/>
          <w:lang w:eastAsia="cs-CZ"/>
        </w:rPr>
        <w:t>Zákon č. 89/2012 Sb., občanský zákoník</w:t>
      </w:r>
    </w:p>
    <w:p w:rsidR="003B0769" w:rsidRPr="00562782" w:rsidRDefault="003B0769" w:rsidP="003B0769">
      <w:pPr>
        <w:widowControl w:val="0"/>
        <w:suppressAutoHyphens/>
        <w:spacing w:before="0" w:after="0"/>
        <w:rPr>
          <w:rFonts w:eastAsia="Times New Roman"/>
          <w:lang w:eastAsia="cs-CZ"/>
        </w:rPr>
      </w:pPr>
      <w:r w:rsidRPr="00562782">
        <w:rPr>
          <w:rFonts w:eastAsia="Times New Roman"/>
          <w:lang w:eastAsia="cs-CZ"/>
        </w:rPr>
        <w:t>Zákon č.99/1963 Sb., občanský soudní řád</w:t>
      </w:r>
    </w:p>
    <w:p w:rsidR="003B0769" w:rsidRPr="00562782" w:rsidRDefault="003B0769" w:rsidP="003B0769">
      <w:pPr>
        <w:widowControl w:val="0"/>
        <w:suppressAutoHyphens/>
        <w:spacing w:before="0" w:after="0"/>
        <w:rPr>
          <w:rFonts w:eastAsia="Times New Roman"/>
          <w:lang w:eastAsia="cs-CZ"/>
        </w:rPr>
      </w:pPr>
      <w:r w:rsidRPr="00562782">
        <w:rPr>
          <w:rFonts w:eastAsia="Times New Roman"/>
          <w:lang w:eastAsia="cs-CZ"/>
        </w:rPr>
        <w:t>Zákon č. 292/2013 Sb., o zvláštních řízeních soudních</w:t>
      </w:r>
    </w:p>
    <w:p w:rsidR="003B0769" w:rsidRDefault="003B0769" w:rsidP="003B0769">
      <w:pPr>
        <w:widowControl w:val="0"/>
        <w:suppressAutoHyphens/>
        <w:spacing w:before="0" w:after="0"/>
        <w:rPr>
          <w:rFonts w:eastAsia="Times New Roman"/>
          <w:lang w:eastAsia="cs-CZ"/>
        </w:rPr>
      </w:pPr>
      <w:r w:rsidRPr="00562782">
        <w:rPr>
          <w:rFonts w:eastAsia="Times New Roman"/>
          <w:lang w:eastAsia="cs-CZ"/>
        </w:rPr>
        <w:t xml:space="preserve">Zákon č. 500/2004 Sb. správní řád   </w:t>
      </w:r>
    </w:p>
    <w:p w:rsidR="00E032C4" w:rsidRPr="00562782" w:rsidRDefault="00E032C4" w:rsidP="003B0769">
      <w:pPr>
        <w:widowControl w:val="0"/>
        <w:suppressAutoHyphens/>
        <w:spacing w:before="0" w:after="0"/>
        <w:rPr>
          <w:rFonts w:eastAsia="Times New Roman"/>
          <w:lang w:eastAsia="cs-CZ"/>
        </w:rPr>
      </w:pPr>
      <w:r>
        <w:rPr>
          <w:rFonts w:eastAsia="Times New Roman"/>
          <w:lang w:eastAsia="cs-CZ"/>
        </w:rPr>
        <w:t>Úmluva o právech dítěte</w:t>
      </w:r>
    </w:p>
    <w:p w:rsidR="00F04DC4" w:rsidRDefault="003B0769">
      <w:pPr>
        <w:spacing w:before="0" w:after="200" w:line="276" w:lineRule="auto"/>
        <w:jc w:val="left"/>
        <w:rPr>
          <w:rFonts w:eastAsiaTheme="majorEastAsia"/>
          <w:bCs/>
        </w:rPr>
      </w:pPr>
      <w:r w:rsidRPr="00562782">
        <w:rPr>
          <w:rFonts w:eastAsia="Times New Roman"/>
          <w:lang w:eastAsia="cs-CZ"/>
        </w:rPr>
        <w:t>Úmluva o právech dítěte</w:t>
      </w:r>
      <w:r>
        <w:rPr>
          <w:rFonts w:eastAsia="Times New Roman"/>
          <w:lang w:eastAsia="cs-CZ"/>
        </w:rPr>
        <w:t xml:space="preserve"> – </w:t>
      </w:r>
      <w:r w:rsidR="00B926BE">
        <w:rPr>
          <w:rFonts w:eastAsia="Times New Roman"/>
          <w:lang w:eastAsia="cs-CZ"/>
        </w:rPr>
        <w:t xml:space="preserve">komiks </w:t>
      </w:r>
      <w:r>
        <w:rPr>
          <w:rFonts w:eastAsia="Times New Roman"/>
          <w:lang w:eastAsia="cs-CZ"/>
        </w:rPr>
        <w:t>„ Ahoj úmluvo!“</w:t>
      </w:r>
    </w:p>
    <w:sectPr w:rsidR="00F04DC4" w:rsidSect="0004402D">
      <w:headerReference w:type="default"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A97" w:rsidRDefault="00B22A97" w:rsidP="008127FA">
      <w:pPr>
        <w:spacing w:before="0" w:after="0"/>
      </w:pPr>
      <w:r>
        <w:separator/>
      </w:r>
    </w:p>
  </w:endnote>
  <w:endnote w:type="continuationSeparator" w:id="0">
    <w:p w:rsidR="00B22A97" w:rsidRDefault="00B22A97" w:rsidP="008127F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vinion">
    <w:panose1 w:val="00000000000000000000"/>
    <w:charset w:val="02"/>
    <w:family w:val="swiss"/>
    <w:notTrueType/>
    <w:pitch w:val="variable"/>
    <w:sig w:usb0="00000000" w:usb1="00000000" w:usb2="00000000" w:usb3="00000000" w:csb0="00000000" w:csb1="00000000"/>
  </w:font>
  <w:font w:name="MyriadPro-It">
    <w:altName w:val="Times New Roman"/>
    <w:charset w:val="EE"/>
    <w:family w:val="auto"/>
    <w:pitch w:val="default"/>
    <w:sig w:usb0="00000000" w:usb1="00000000" w:usb2="00000000" w:usb3="00000000" w:csb0="00000000"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MyriadPro-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3349"/>
      <w:gridCol w:w="3350"/>
      <w:gridCol w:w="1260"/>
      <w:gridCol w:w="1523"/>
    </w:tblGrid>
    <w:tr w:rsidR="00B22A97" w:rsidRPr="0082748E" w:rsidTr="00207521">
      <w:trPr>
        <w:cantSplit/>
        <w:trHeight w:val="321"/>
      </w:trPr>
      <w:tc>
        <w:tcPr>
          <w:tcW w:w="3349" w:type="dxa"/>
          <w:tcBorders>
            <w:top w:val="single" w:sz="4" w:space="0" w:color="000000"/>
            <w:left w:val="single" w:sz="6" w:space="0" w:color="000000"/>
            <w:bottom w:val="single" w:sz="4" w:space="0" w:color="000000"/>
          </w:tcBorders>
          <w:shd w:val="clear" w:color="auto" w:fill="auto"/>
        </w:tcPr>
        <w:p w:rsidR="00B22A97" w:rsidRPr="0082748E" w:rsidRDefault="00B22A97" w:rsidP="0082748E">
          <w:pPr>
            <w:suppressAutoHyphens/>
            <w:spacing w:before="0" w:after="0"/>
            <w:ind w:right="360"/>
            <w:jc w:val="left"/>
            <w:rPr>
              <w:rFonts w:eastAsia="Times New Roman"/>
              <w:sz w:val="20"/>
              <w:szCs w:val="20"/>
              <w:lang w:eastAsia="zh-CN"/>
            </w:rPr>
          </w:pPr>
          <w:r>
            <w:rPr>
              <w:rFonts w:eastAsia="Times New Roman"/>
              <w:sz w:val="20"/>
              <w:szCs w:val="20"/>
              <w:lang w:eastAsia="zh-CN"/>
            </w:rPr>
            <w:t>Zpracováno</w:t>
          </w:r>
          <w:r w:rsidRPr="0082748E">
            <w:rPr>
              <w:rFonts w:eastAsia="Times New Roman"/>
              <w:sz w:val="20"/>
              <w:szCs w:val="20"/>
              <w:lang w:eastAsia="zh-CN"/>
            </w:rPr>
            <w:t xml:space="preserve"> dne </w:t>
          </w:r>
          <w:proofErr w:type="gramStart"/>
          <w:r w:rsidRPr="0082748E">
            <w:rPr>
              <w:rFonts w:eastAsia="Times New Roman"/>
              <w:sz w:val="20"/>
              <w:szCs w:val="20"/>
              <w:lang w:eastAsia="zh-CN"/>
            </w:rPr>
            <w:t>10.1.2015</w:t>
          </w:r>
          <w:proofErr w:type="gramEnd"/>
        </w:p>
        <w:p w:rsidR="00B22A97" w:rsidRPr="0082748E" w:rsidRDefault="00B22A97" w:rsidP="0094405F">
          <w:pPr>
            <w:suppressAutoHyphens/>
            <w:spacing w:before="0" w:after="0"/>
            <w:jc w:val="left"/>
            <w:rPr>
              <w:rFonts w:eastAsia="Times New Roman"/>
              <w:sz w:val="20"/>
              <w:szCs w:val="20"/>
              <w:lang w:eastAsia="zh-CN"/>
            </w:rPr>
          </w:pPr>
          <w:r>
            <w:rPr>
              <w:rFonts w:eastAsia="Times New Roman"/>
              <w:sz w:val="20"/>
              <w:szCs w:val="20"/>
              <w:lang w:eastAsia="zh-CN"/>
            </w:rPr>
            <w:t xml:space="preserve">Aktualizováno </w:t>
          </w:r>
          <w:proofErr w:type="gramStart"/>
          <w:r>
            <w:rPr>
              <w:rFonts w:eastAsia="Times New Roman"/>
              <w:sz w:val="20"/>
              <w:szCs w:val="20"/>
              <w:lang w:eastAsia="zh-CN"/>
            </w:rPr>
            <w:t>20.6.</w:t>
          </w:r>
          <w:r w:rsidRPr="0082748E">
            <w:rPr>
              <w:rFonts w:eastAsia="Times New Roman"/>
              <w:sz w:val="20"/>
              <w:szCs w:val="20"/>
              <w:lang w:eastAsia="zh-CN"/>
            </w:rPr>
            <w:t>2016</w:t>
          </w:r>
          <w:proofErr w:type="gramEnd"/>
        </w:p>
      </w:tc>
      <w:tc>
        <w:tcPr>
          <w:tcW w:w="3350" w:type="dxa"/>
          <w:tcBorders>
            <w:top w:val="single" w:sz="4" w:space="0" w:color="000000"/>
            <w:left w:val="single" w:sz="6" w:space="0" w:color="000000"/>
            <w:bottom w:val="single" w:sz="4" w:space="0" w:color="000000"/>
          </w:tcBorders>
          <w:shd w:val="clear" w:color="auto" w:fill="auto"/>
        </w:tcPr>
        <w:p w:rsidR="00B22A97" w:rsidRPr="0082748E" w:rsidRDefault="00B22A97" w:rsidP="0082748E">
          <w:pPr>
            <w:suppressAutoHyphens/>
            <w:spacing w:before="0" w:after="0"/>
            <w:jc w:val="left"/>
            <w:rPr>
              <w:rFonts w:eastAsia="Times New Roman"/>
              <w:sz w:val="20"/>
              <w:szCs w:val="20"/>
              <w:lang w:eastAsia="zh-CN"/>
            </w:rPr>
          </w:pPr>
          <w:r>
            <w:rPr>
              <w:rFonts w:eastAsia="Times New Roman"/>
              <w:sz w:val="20"/>
              <w:szCs w:val="20"/>
              <w:lang w:eastAsia="zh-CN"/>
            </w:rPr>
            <w:t xml:space="preserve">Schválil dne </w:t>
          </w:r>
          <w:proofErr w:type="gramStart"/>
          <w:r>
            <w:rPr>
              <w:rFonts w:eastAsia="Times New Roman"/>
              <w:sz w:val="20"/>
              <w:szCs w:val="20"/>
              <w:lang w:eastAsia="zh-CN"/>
            </w:rPr>
            <w:t>15</w:t>
          </w:r>
          <w:r w:rsidRPr="0082748E">
            <w:rPr>
              <w:rFonts w:eastAsia="Times New Roman"/>
              <w:sz w:val="20"/>
              <w:szCs w:val="20"/>
              <w:lang w:eastAsia="zh-CN"/>
            </w:rPr>
            <w:t>.1.2015</w:t>
          </w:r>
          <w:proofErr w:type="gramEnd"/>
        </w:p>
      </w:tc>
      <w:tc>
        <w:tcPr>
          <w:tcW w:w="1260" w:type="dxa"/>
          <w:vMerge w:val="restart"/>
          <w:tcBorders>
            <w:top w:val="single" w:sz="4" w:space="0" w:color="000000"/>
            <w:left w:val="single" w:sz="6" w:space="0" w:color="000000"/>
          </w:tcBorders>
          <w:shd w:val="clear" w:color="auto" w:fill="auto"/>
        </w:tcPr>
        <w:p w:rsidR="00B22A97" w:rsidRPr="0082748E" w:rsidRDefault="00B22A97" w:rsidP="0082748E">
          <w:pPr>
            <w:suppressAutoHyphens/>
            <w:snapToGrid w:val="0"/>
            <w:spacing w:before="0" w:after="0"/>
            <w:jc w:val="center"/>
            <w:rPr>
              <w:rFonts w:eastAsia="Times New Roman"/>
              <w:sz w:val="20"/>
              <w:szCs w:val="20"/>
              <w:lang w:eastAsia="zh-CN"/>
            </w:rPr>
          </w:pPr>
        </w:p>
        <w:p w:rsidR="00B22A97" w:rsidRPr="0082748E" w:rsidRDefault="00B22A97" w:rsidP="0082748E">
          <w:pPr>
            <w:suppressAutoHyphens/>
            <w:spacing w:before="0" w:after="0"/>
            <w:jc w:val="center"/>
            <w:rPr>
              <w:rFonts w:eastAsia="Times New Roman"/>
              <w:sz w:val="20"/>
              <w:szCs w:val="20"/>
              <w:lang w:eastAsia="zh-CN"/>
            </w:rPr>
          </w:pPr>
          <w:r w:rsidRPr="0082748E">
            <w:rPr>
              <w:rFonts w:eastAsia="Times New Roman"/>
              <w:sz w:val="20"/>
              <w:szCs w:val="20"/>
              <w:lang w:eastAsia="zh-CN"/>
            </w:rPr>
            <w:t xml:space="preserve">Vydání platí </w:t>
          </w:r>
          <w:proofErr w:type="gramStart"/>
          <w:r w:rsidRPr="0082748E">
            <w:rPr>
              <w:rFonts w:eastAsia="Times New Roman"/>
              <w:sz w:val="20"/>
              <w:szCs w:val="20"/>
              <w:lang w:eastAsia="zh-CN"/>
            </w:rPr>
            <w:t>od</w:t>
          </w:r>
          <w:proofErr w:type="gramEnd"/>
          <w:r w:rsidRPr="0082748E">
            <w:rPr>
              <w:rFonts w:eastAsia="Times New Roman"/>
              <w:sz w:val="20"/>
              <w:szCs w:val="20"/>
              <w:lang w:eastAsia="zh-CN"/>
            </w:rPr>
            <w:t xml:space="preserve"> </w:t>
          </w:r>
        </w:p>
        <w:p w:rsidR="00B22A97" w:rsidRPr="0082748E" w:rsidRDefault="00B22A97" w:rsidP="0082748E">
          <w:pPr>
            <w:suppressAutoHyphens/>
            <w:spacing w:before="0" w:after="0"/>
            <w:jc w:val="center"/>
            <w:rPr>
              <w:rFonts w:eastAsia="Times New Roman"/>
              <w:sz w:val="20"/>
              <w:szCs w:val="20"/>
              <w:lang w:eastAsia="zh-CN"/>
            </w:rPr>
          </w:pPr>
          <w:proofErr w:type="gramStart"/>
          <w:r>
            <w:rPr>
              <w:rFonts w:eastAsia="Times New Roman"/>
              <w:sz w:val="20"/>
              <w:szCs w:val="20"/>
              <w:lang w:eastAsia="zh-CN"/>
            </w:rPr>
            <w:t>20.6</w:t>
          </w:r>
          <w:r w:rsidRPr="0082748E">
            <w:rPr>
              <w:rFonts w:eastAsia="Times New Roman"/>
              <w:sz w:val="20"/>
              <w:szCs w:val="20"/>
              <w:lang w:eastAsia="zh-CN"/>
            </w:rPr>
            <w:t>.2016</w:t>
          </w:r>
          <w:proofErr w:type="gramEnd"/>
        </w:p>
      </w:tc>
      <w:tc>
        <w:tcPr>
          <w:tcW w:w="1523" w:type="dxa"/>
          <w:vMerge w:val="restart"/>
          <w:tcBorders>
            <w:top w:val="single" w:sz="4" w:space="0" w:color="000000"/>
            <w:left w:val="single" w:sz="6" w:space="0" w:color="000000"/>
            <w:right w:val="single" w:sz="4" w:space="0" w:color="000000"/>
          </w:tcBorders>
          <w:shd w:val="clear" w:color="auto" w:fill="auto"/>
        </w:tcPr>
        <w:p w:rsidR="00B22A97" w:rsidRPr="0082748E" w:rsidRDefault="00B22A97" w:rsidP="0082748E">
          <w:pPr>
            <w:suppressAutoHyphens/>
            <w:snapToGrid w:val="0"/>
            <w:spacing w:before="0" w:after="0"/>
            <w:jc w:val="center"/>
            <w:rPr>
              <w:rFonts w:eastAsia="Times New Roman"/>
              <w:sz w:val="20"/>
              <w:szCs w:val="20"/>
              <w:lang w:eastAsia="zh-CN"/>
            </w:rPr>
          </w:pPr>
        </w:p>
        <w:p w:rsidR="00B22A97" w:rsidRPr="0082748E" w:rsidRDefault="00B22A97" w:rsidP="0082748E">
          <w:pPr>
            <w:suppressAutoHyphens/>
            <w:spacing w:before="0" w:after="0"/>
            <w:jc w:val="center"/>
            <w:rPr>
              <w:rFonts w:eastAsia="Times New Roman"/>
              <w:lang w:eastAsia="zh-CN"/>
            </w:rPr>
          </w:pPr>
          <w:r w:rsidRPr="0082748E">
            <w:rPr>
              <w:rFonts w:eastAsia="Times New Roman"/>
              <w:sz w:val="20"/>
              <w:szCs w:val="20"/>
              <w:lang w:eastAsia="zh-CN"/>
            </w:rPr>
            <w:t xml:space="preserve">Nahrazuje vydání ze dne </w:t>
          </w:r>
          <w:proofErr w:type="gramStart"/>
          <w:r>
            <w:rPr>
              <w:rFonts w:eastAsia="Times New Roman"/>
              <w:sz w:val="20"/>
              <w:szCs w:val="20"/>
              <w:lang w:eastAsia="zh-CN"/>
            </w:rPr>
            <w:t>15.1.2015</w:t>
          </w:r>
          <w:proofErr w:type="gramEnd"/>
        </w:p>
      </w:tc>
    </w:tr>
    <w:tr w:rsidR="00B22A97" w:rsidRPr="0082748E" w:rsidTr="00207521">
      <w:trPr>
        <w:cantSplit/>
        <w:trHeight w:val="555"/>
      </w:trPr>
      <w:tc>
        <w:tcPr>
          <w:tcW w:w="3349" w:type="dxa"/>
          <w:tcBorders>
            <w:top w:val="single" w:sz="4" w:space="0" w:color="000000"/>
            <w:left w:val="single" w:sz="6" w:space="0" w:color="000000"/>
            <w:bottom w:val="single" w:sz="6" w:space="0" w:color="000000"/>
          </w:tcBorders>
          <w:shd w:val="clear" w:color="auto" w:fill="auto"/>
        </w:tcPr>
        <w:p w:rsidR="00B22A97" w:rsidRDefault="00B22A97" w:rsidP="0082748E">
          <w:pPr>
            <w:suppressAutoHyphens/>
            <w:spacing w:before="0" w:after="0"/>
            <w:jc w:val="left"/>
            <w:rPr>
              <w:rFonts w:eastAsia="Times New Roman"/>
              <w:sz w:val="20"/>
              <w:szCs w:val="20"/>
              <w:lang w:eastAsia="zh-CN"/>
            </w:rPr>
          </w:pPr>
          <w:r>
            <w:rPr>
              <w:rFonts w:eastAsia="Times New Roman"/>
              <w:sz w:val="20"/>
              <w:szCs w:val="20"/>
              <w:lang w:eastAsia="zh-CN"/>
            </w:rPr>
            <w:t>Simona Kovářová</w:t>
          </w:r>
        </w:p>
        <w:p w:rsidR="00B22A97" w:rsidRPr="0082748E" w:rsidRDefault="00B22A97" w:rsidP="0082748E">
          <w:pPr>
            <w:suppressAutoHyphens/>
            <w:spacing w:before="0" w:after="0"/>
            <w:jc w:val="left"/>
            <w:rPr>
              <w:rFonts w:eastAsia="Times New Roman"/>
              <w:sz w:val="20"/>
              <w:szCs w:val="20"/>
              <w:lang w:eastAsia="zh-CN"/>
            </w:rPr>
          </w:pPr>
          <w:r>
            <w:rPr>
              <w:rFonts w:eastAsia="Times New Roman"/>
              <w:sz w:val="20"/>
              <w:szCs w:val="20"/>
              <w:lang w:eastAsia="zh-CN"/>
            </w:rPr>
            <w:t xml:space="preserve">Alena </w:t>
          </w:r>
          <w:proofErr w:type="spellStart"/>
          <w:r>
            <w:rPr>
              <w:rFonts w:eastAsia="Times New Roman"/>
              <w:sz w:val="20"/>
              <w:szCs w:val="20"/>
              <w:lang w:eastAsia="zh-CN"/>
            </w:rPr>
            <w:t>Holcová</w:t>
          </w:r>
          <w:proofErr w:type="spellEnd"/>
          <w:r w:rsidRPr="0082748E">
            <w:rPr>
              <w:rFonts w:eastAsia="Times New Roman"/>
              <w:sz w:val="20"/>
              <w:szCs w:val="20"/>
              <w:lang w:eastAsia="zh-CN"/>
            </w:rPr>
            <w:t>- aktualizace</w:t>
          </w:r>
        </w:p>
      </w:tc>
      <w:tc>
        <w:tcPr>
          <w:tcW w:w="3350" w:type="dxa"/>
          <w:tcBorders>
            <w:top w:val="single" w:sz="4" w:space="0" w:color="000000"/>
            <w:left w:val="single" w:sz="6" w:space="0" w:color="000000"/>
            <w:bottom w:val="single" w:sz="6" w:space="0" w:color="000000"/>
          </w:tcBorders>
          <w:shd w:val="clear" w:color="auto" w:fill="auto"/>
        </w:tcPr>
        <w:p w:rsidR="00B22A97" w:rsidRPr="0082748E" w:rsidRDefault="00B22A97" w:rsidP="0082748E">
          <w:pPr>
            <w:suppressAutoHyphens/>
            <w:spacing w:before="0" w:after="0"/>
            <w:jc w:val="left"/>
            <w:rPr>
              <w:rFonts w:eastAsia="Times New Roman"/>
              <w:lang w:eastAsia="zh-CN"/>
            </w:rPr>
          </w:pPr>
          <w:r>
            <w:rPr>
              <w:rFonts w:eastAsia="Times New Roman"/>
              <w:sz w:val="20"/>
              <w:szCs w:val="20"/>
              <w:lang w:eastAsia="zh-CN"/>
            </w:rPr>
            <w:t>Mgr. Šárka Kupčáková</w:t>
          </w:r>
        </w:p>
      </w:tc>
      <w:tc>
        <w:tcPr>
          <w:tcW w:w="1260" w:type="dxa"/>
          <w:vMerge/>
          <w:tcBorders>
            <w:left w:val="single" w:sz="6" w:space="0" w:color="000000"/>
            <w:bottom w:val="single" w:sz="6" w:space="0" w:color="000000"/>
          </w:tcBorders>
          <w:shd w:val="clear" w:color="auto" w:fill="auto"/>
        </w:tcPr>
        <w:p w:rsidR="00B22A97" w:rsidRPr="0082748E" w:rsidRDefault="00B22A97" w:rsidP="0082748E">
          <w:pPr>
            <w:suppressAutoHyphens/>
            <w:snapToGrid w:val="0"/>
            <w:spacing w:before="0" w:after="0"/>
            <w:jc w:val="center"/>
            <w:rPr>
              <w:rFonts w:eastAsia="Times New Roman"/>
              <w:lang w:eastAsia="zh-CN"/>
            </w:rPr>
          </w:pPr>
        </w:p>
      </w:tc>
      <w:tc>
        <w:tcPr>
          <w:tcW w:w="1523" w:type="dxa"/>
          <w:vMerge/>
          <w:tcBorders>
            <w:left w:val="single" w:sz="6" w:space="0" w:color="000000"/>
            <w:bottom w:val="single" w:sz="6" w:space="0" w:color="000000"/>
            <w:right w:val="single" w:sz="4" w:space="0" w:color="000000"/>
          </w:tcBorders>
          <w:shd w:val="clear" w:color="auto" w:fill="auto"/>
        </w:tcPr>
        <w:p w:rsidR="00B22A97" w:rsidRPr="0082748E" w:rsidRDefault="00B22A97" w:rsidP="0082748E">
          <w:pPr>
            <w:suppressAutoHyphens/>
            <w:snapToGrid w:val="0"/>
            <w:spacing w:before="0" w:after="0"/>
            <w:jc w:val="center"/>
            <w:rPr>
              <w:rFonts w:eastAsia="Times New Roman"/>
              <w:lang w:eastAsia="zh-CN"/>
            </w:rPr>
          </w:pPr>
        </w:p>
      </w:tc>
    </w:tr>
  </w:tbl>
  <w:p w:rsidR="00B22A97" w:rsidRPr="0082748E" w:rsidRDefault="00B22A97" w:rsidP="0082748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3349"/>
      <w:gridCol w:w="3350"/>
      <w:gridCol w:w="1260"/>
      <w:gridCol w:w="1523"/>
    </w:tblGrid>
    <w:tr w:rsidR="00B22A97" w:rsidRPr="0082748E" w:rsidTr="00207521">
      <w:trPr>
        <w:cantSplit/>
        <w:trHeight w:val="321"/>
      </w:trPr>
      <w:tc>
        <w:tcPr>
          <w:tcW w:w="3349" w:type="dxa"/>
          <w:tcBorders>
            <w:top w:val="single" w:sz="4" w:space="0" w:color="000000"/>
            <w:left w:val="single" w:sz="6" w:space="0" w:color="000000"/>
            <w:bottom w:val="single" w:sz="4" w:space="0" w:color="000000"/>
          </w:tcBorders>
          <w:shd w:val="clear" w:color="auto" w:fill="auto"/>
        </w:tcPr>
        <w:p w:rsidR="00B22A97" w:rsidRPr="0082748E" w:rsidRDefault="00B22A97" w:rsidP="0082748E">
          <w:pPr>
            <w:suppressAutoHyphens/>
            <w:spacing w:before="0" w:after="0"/>
            <w:ind w:right="360"/>
            <w:jc w:val="left"/>
            <w:rPr>
              <w:rFonts w:eastAsia="Times New Roman"/>
              <w:sz w:val="20"/>
              <w:szCs w:val="20"/>
              <w:lang w:eastAsia="zh-CN"/>
            </w:rPr>
          </w:pPr>
          <w:r w:rsidRPr="0082748E">
            <w:rPr>
              <w:rFonts w:eastAsia="Times New Roman"/>
              <w:sz w:val="20"/>
              <w:szCs w:val="20"/>
              <w:lang w:eastAsia="zh-CN"/>
            </w:rPr>
            <w:t xml:space="preserve">Zpracoval dne </w:t>
          </w:r>
          <w:proofErr w:type="gramStart"/>
          <w:r w:rsidRPr="0082748E">
            <w:rPr>
              <w:rFonts w:eastAsia="Times New Roman"/>
              <w:sz w:val="20"/>
              <w:szCs w:val="20"/>
              <w:lang w:eastAsia="zh-CN"/>
            </w:rPr>
            <w:t>10.1.2015</w:t>
          </w:r>
          <w:proofErr w:type="gramEnd"/>
        </w:p>
        <w:p w:rsidR="00B22A97" w:rsidRPr="0082748E" w:rsidRDefault="00B22A97" w:rsidP="0082748E">
          <w:pPr>
            <w:suppressAutoHyphens/>
            <w:spacing w:before="0" w:after="0"/>
            <w:jc w:val="left"/>
            <w:rPr>
              <w:rFonts w:eastAsia="Times New Roman"/>
              <w:sz w:val="20"/>
              <w:szCs w:val="20"/>
              <w:lang w:eastAsia="zh-CN"/>
            </w:rPr>
          </w:pPr>
          <w:r>
            <w:rPr>
              <w:rFonts w:eastAsia="Times New Roman"/>
              <w:sz w:val="20"/>
              <w:szCs w:val="20"/>
              <w:lang w:eastAsia="zh-CN"/>
            </w:rPr>
            <w:t>Aktualizováno19.5</w:t>
          </w:r>
          <w:r w:rsidRPr="0082748E">
            <w:rPr>
              <w:rFonts w:eastAsia="Times New Roman"/>
              <w:sz w:val="20"/>
              <w:szCs w:val="20"/>
              <w:lang w:eastAsia="zh-CN"/>
            </w:rPr>
            <w:t>.2016</w:t>
          </w:r>
        </w:p>
      </w:tc>
      <w:tc>
        <w:tcPr>
          <w:tcW w:w="3350" w:type="dxa"/>
          <w:tcBorders>
            <w:top w:val="single" w:sz="4" w:space="0" w:color="000000"/>
            <w:left w:val="single" w:sz="6" w:space="0" w:color="000000"/>
            <w:bottom w:val="single" w:sz="4" w:space="0" w:color="000000"/>
          </w:tcBorders>
          <w:shd w:val="clear" w:color="auto" w:fill="auto"/>
        </w:tcPr>
        <w:p w:rsidR="00B22A97" w:rsidRPr="0082748E" w:rsidRDefault="00B22A97" w:rsidP="0082748E">
          <w:pPr>
            <w:suppressAutoHyphens/>
            <w:spacing w:before="0" w:after="0"/>
            <w:jc w:val="left"/>
            <w:rPr>
              <w:rFonts w:eastAsia="Times New Roman"/>
              <w:sz w:val="20"/>
              <w:szCs w:val="20"/>
              <w:lang w:eastAsia="zh-CN"/>
            </w:rPr>
          </w:pPr>
          <w:r w:rsidRPr="0082748E">
            <w:rPr>
              <w:rFonts w:eastAsia="Times New Roman"/>
              <w:sz w:val="20"/>
              <w:szCs w:val="20"/>
              <w:lang w:eastAsia="zh-CN"/>
            </w:rPr>
            <w:t xml:space="preserve">Schválil dne </w:t>
          </w:r>
          <w:proofErr w:type="gramStart"/>
          <w:r w:rsidRPr="0082748E">
            <w:rPr>
              <w:rFonts w:eastAsia="Times New Roman"/>
              <w:sz w:val="20"/>
              <w:szCs w:val="20"/>
              <w:lang w:eastAsia="zh-CN"/>
            </w:rPr>
            <w:t>10.1.2015</w:t>
          </w:r>
          <w:proofErr w:type="gramEnd"/>
        </w:p>
      </w:tc>
      <w:tc>
        <w:tcPr>
          <w:tcW w:w="1260" w:type="dxa"/>
          <w:vMerge w:val="restart"/>
          <w:tcBorders>
            <w:top w:val="single" w:sz="4" w:space="0" w:color="000000"/>
            <w:left w:val="single" w:sz="6" w:space="0" w:color="000000"/>
          </w:tcBorders>
          <w:shd w:val="clear" w:color="auto" w:fill="auto"/>
        </w:tcPr>
        <w:p w:rsidR="00B22A97" w:rsidRPr="0082748E" w:rsidRDefault="00B22A97" w:rsidP="0082748E">
          <w:pPr>
            <w:suppressAutoHyphens/>
            <w:snapToGrid w:val="0"/>
            <w:spacing w:before="0" w:after="0"/>
            <w:jc w:val="center"/>
            <w:rPr>
              <w:rFonts w:eastAsia="Times New Roman"/>
              <w:sz w:val="20"/>
              <w:szCs w:val="20"/>
              <w:lang w:eastAsia="zh-CN"/>
            </w:rPr>
          </w:pPr>
        </w:p>
        <w:p w:rsidR="00B22A97" w:rsidRPr="0082748E" w:rsidRDefault="00B22A97" w:rsidP="0082748E">
          <w:pPr>
            <w:suppressAutoHyphens/>
            <w:spacing w:before="0" w:after="0"/>
            <w:jc w:val="center"/>
            <w:rPr>
              <w:rFonts w:eastAsia="Times New Roman"/>
              <w:sz w:val="20"/>
              <w:szCs w:val="20"/>
              <w:lang w:eastAsia="zh-CN"/>
            </w:rPr>
          </w:pPr>
          <w:r w:rsidRPr="0082748E">
            <w:rPr>
              <w:rFonts w:eastAsia="Times New Roman"/>
              <w:sz w:val="20"/>
              <w:szCs w:val="20"/>
              <w:lang w:eastAsia="zh-CN"/>
            </w:rPr>
            <w:t xml:space="preserve">Vydání platí </w:t>
          </w:r>
          <w:proofErr w:type="gramStart"/>
          <w:r w:rsidRPr="0082748E">
            <w:rPr>
              <w:rFonts w:eastAsia="Times New Roman"/>
              <w:sz w:val="20"/>
              <w:szCs w:val="20"/>
              <w:lang w:eastAsia="zh-CN"/>
            </w:rPr>
            <w:t>od</w:t>
          </w:r>
          <w:proofErr w:type="gramEnd"/>
          <w:r w:rsidRPr="0082748E">
            <w:rPr>
              <w:rFonts w:eastAsia="Times New Roman"/>
              <w:sz w:val="20"/>
              <w:szCs w:val="20"/>
              <w:lang w:eastAsia="zh-CN"/>
            </w:rPr>
            <w:t xml:space="preserve"> </w:t>
          </w:r>
        </w:p>
        <w:p w:rsidR="00B22A97" w:rsidRPr="0082748E" w:rsidRDefault="00B22A97" w:rsidP="0082748E">
          <w:pPr>
            <w:suppressAutoHyphens/>
            <w:spacing w:before="0" w:after="0"/>
            <w:jc w:val="center"/>
            <w:rPr>
              <w:rFonts w:eastAsia="Times New Roman"/>
              <w:sz w:val="20"/>
              <w:szCs w:val="20"/>
              <w:lang w:eastAsia="zh-CN"/>
            </w:rPr>
          </w:pPr>
          <w:proofErr w:type="gramStart"/>
          <w:r>
            <w:rPr>
              <w:rFonts w:eastAsia="Times New Roman"/>
              <w:sz w:val="20"/>
              <w:szCs w:val="20"/>
              <w:lang w:eastAsia="zh-CN"/>
            </w:rPr>
            <w:t>19.5</w:t>
          </w:r>
          <w:r w:rsidRPr="0082748E">
            <w:rPr>
              <w:rFonts w:eastAsia="Times New Roman"/>
              <w:sz w:val="20"/>
              <w:szCs w:val="20"/>
              <w:lang w:eastAsia="zh-CN"/>
            </w:rPr>
            <w:t>.2016</w:t>
          </w:r>
          <w:proofErr w:type="gramEnd"/>
        </w:p>
      </w:tc>
      <w:tc>
        <w:tcPr>
          <w:tcW w:w="1523" w:type="dxa"/>
          <w:vMerge w:val="restart"/>
          <w:tcBorders>
            <w:top w:val="single" w:sz="4" w:space="0" w:color="000000"/>
            <w:left w:val="single" w:sz="6" w:space="0" w:color="000000"/>
            <w:right w:val="single" w:sz="4" w:space="0" w:color="000000"/>
          </w:tcBorders>
          <w:shd w:val="clear" w:color="auto" w:fill="auto"/>
        </w:tcPr>
        <w:p w:rsidR="00B22A97" w:rsidRPr="0082748E" w:rsidRDefault="00B22A97" w:rsidP="0082748E">
          <w:pPr>
            <w:suppressAutoHyphens/>
            <w:snapToGrid w:val="0"/>
            <w:spacing w:before="0" w:after="0"/>
            <w:jc w:val="center"/>
            <w:rPr>
              <w:rFonts w:eastAsia="Times New Roman"/>
              <w:sz w:val="20"/>
              <w:szCs w:val="20"/>
              <w:lang w:eastAsia="zh-CN"/>
            </w:rPr>
          </w:pPr>
        </w:p>
        <w:p w:rsidR="00B22A97" w:rsidRPr="0082748E" w:rsidRDefault="00B22A97" w:rsidP="0082748E">
          <w:pPr>
            <w:suppressAutoHyphens/>
            <w:spacing w:before="0" w:after="0"/>
            <w:jc w:val="center"/>
            <w:rPr>
              <w:rFonts w:eastAsia="Times New Roman"/>
              <w:lang w:eastAsia="zh-CN"/>
            </w:rPr>
          </w:pPr>
          <w:r>
            <w:rPr>
              <w:rFonts w:eastAsia="Times New Roman"/>
              <w:sz w:val="20"/>
              <w:szCs w:val="20"/>
              <w:lang w:eastAsia="zh-CN"/>
            </w:rPr>
            <w:t xml:space="preserve">Nahrazuje vydání ze dne </w:t>
          </w:r>
          <w:proofErr w:type="gramStart"/>
          <w:r>
            <w:rPr>
              <w:rFonts w:eastAsia="Times New Roman"/>
              <w:sz w:val="20"/>
              <w:szCs w:val="20"/>
              <w:lang w:eastAsia="zh-CN"/>
            </w:rPr>
            <w:t>31.3.2016</w:t>
          </w:r>
          <w:proofErr w:type="gramEnd"/>
        </w:p>
      </w:tc>
    </w:tr>
    <w:tr w:rsidR="00B22A97" w:rsidRPr="0082748E" w:rsidTr="00207521">
      <w:trPr>
        <w:cantSplit/>
        <w:trHeight w:val="555"/>
      </w:trPr>
      <w:tc>
        <w:tcPr>
          <w:tcW w:w="3349" w:type="dxa"/>
          <w:tcBorders>
            <w:top w:val="single" w:sz="4" w:space="0" w:color="000000"/>
            <w:left w:val="single" w:sz="6" w:space="0" w:color="000000"/>
            <w:bottom w:val="single" w:sz="6" w:space="0" w:color="000000"/>
          </w:tcBorders>
          <w:shd w:val="clear" w:color="auto" w:fill="auto"/>
        </w:tcPr>
        <w:p w:rsidR="00B22A97" w:rsidRPr="0082748E" w:rsidRDefault="00B22A97" w:rsidP="0082748E">
          <w:pPr>
            <w:suppressAutoHyphens/>
            <w:spacing w:before="0" w:after="0"/>
            <w:jc w:val="left"/>
            <w:rPr>
              <w:rFonts w:eastAsia="Times New Roman"/>
              <w:sz w:val="20"/>
              <w:szCs w:val="20"/>
              <w:lang w:eastAsia="zh-CN"/>
            </w:rPr>
          </w:pPr>
          <w:r w:rsidRPr="0082748E">
            <w:rPr>
              <w:rFonts w:eastAsia="Times New Roman"/>
              <w:sz w:val="20"/>
              <w:szCs w:val="20"/>
              <w:lang w:eastAsia="zh-CN"/>
            </w:rPr>
            <w:t xml:space="preserve">Monika Chadziandoniová, </w:t>
          </w:r>
          <w:proofErr w:type="spellStart"/>
          <w:r w:rsidRPr="0082748E">
            <w:rPr>
              <w:rFonts w:eastAsia="Times New Roman"/>
              <w:sz w:val="20"/>
              <w:szCs w:val="20"/>
              <w:lang w:eastAsia="zh-CN"/>
            </w:rPr>
            <w:t>DiS</w:t>
          </w:r>
          <w:proofErr w:type="spellEnd"/>
          <w:r w:rsidRPr="0082748E">
            <w:rPr>
              <w:rFonts w:eastAsia="Times New Roman"/>
              <w:sz w:val="20"/>
              <w:szCs w:val="20"/>
              <w:lang w:eastAsia="zh-CN"/>
            </w:rPr>
            <w:t>.</w:t>
          </w:r>
          <w:r>
            <w:rPr>
              <w:rFonts w:eastAsia="Times New Roman"/>
              <w:sz w:val="20"/>
              <w:szCs w:val="20"/>
              <w:lang w:eastAsia="zh-CN"/>
            </w:rPr>
            <w:t xml:space="preserve">, Mgr. Lucie </w:t>
          </w:r>
          <w:proofErr w:type="spellStart"/>
          <w:r>
            <w:rPr>
              <w:rFonts w:eastAsia="Times New Roman"/>
              <w:sz w:val="20"/>
              <w:szCs w:val="20"/>
              <w:lang w:eastAsia="zh-CN"/>
            </w:rPr>
            <w:t>Schwanová</w:t>
          </w:r>
          <w:proofErr w:type="spellEnd"/>
          <w:r w:rsidRPr="0082748E">
            <w:rPr>
              <w:rFonts w:eastAsia="Times New Roman"/>
              <w:sz w:val="20"/>
              <w:szCs w:val="20"/>
              <w:lang w:eastAsia="zh-CN"/>
            </w:rPr>
            <w:t xml:space="preserve"> - aktualizace</w:t>
          </w:r>
        </w:p>
      </w:tc>
      <w:tc>
        <w:tcPr>
          <w:tcW w:w="3350" w:type="dxa"/>
          <w:tcBorders>
            <w:top w:val="single" w:sz="4" w:space="0" w:color="000000"/>
            <w:left w:val="single" w:sz="6" w:space="0" w:color="000000"/>
            <w:bottom w:val="single" w:sz="6" w:space="0" w:color="000000"/>
          </w:tcBorders>
          <w:shd w:val="clear" w:color="auto" w:fill="auto"/>
        </w:tcPr>
        <w:p w:rsidR="00B22A97" w:rsidRPr="0082748E" w:rsidRDefault="00B22A97" w:rsidP="0082748E">
          <w:pPr>
            <w:suppressAutoHyphens/>
            <w:spacing w:before="0" w:after="0"/>
            <w:jc w:val="left"/>
            <w:rPr>
              <w:rFonts w:eastAsia="Times New Roman"/>
              <w:lang w:eastAsia="zh-CN"/>
            </w:rPr>
          </w:pPr>
          <w:r>
            <w:rPr>
              <w:rFonts w:eastAsia="Times New Roman"/>
              <w:sz w:val="20"/>
              <w:szCs w:val="20"/>
              <w:lang w:eastAsia="zh-CN"/>
            </w:rPr>
            <w:t xml:space="preserve">Monika Chadziandoniová, </w:t>
          </w:r>
          <w:proofErr w:type="spellStart"/>
          <w:r>
            <w:rPr>
              <w:rFonts w:eastAsia="Times New Roman"/>
              <w:sz w:val="20"/>
              <w:szCs w:val="20"/>
              <w:lang w:eastAsia="zh-CN"/>
            </w:rPr>
            <w:t>DiS</w:t>
          </w:r>
          <w:proofErr w:type="spellEnd"/>
          <w:r>
            <w:rPr>
              <w:rFonts w:eastAsia="Times New Roman"/>
              <w:sz w:val="20"/>
              <w:szCs w:val="20"/>
              <w:lang w:eastAsia="zh-CN"/>
            </w:rPr>
            <w:t>.</w:t>
          </w:r>
        </w:p>
      </w:tc>
      <w:tc>
        <w:tcPr>
          <w:tcW w:w="1260" w:type="dxa"/>
          <w:vMerge/>
          <w:tcBorders>
            <w:left w:val="single" w:sz="6" w:space="0" w:color="000000"/>
            <w:bottom w:val="single" w:sz="6" w:space="0" w:color="000000"/>
          </w:tcBorders>
          <w:shd w:val="clear" w:color="auto" w:fill="auto"/>
        </w:tcPr>
        <w:p w:rsidR="00B22A97" w:rsidRPr="0082748E" w:rsidRDefault="00B22A97" w:rsidP="0082748E">
          <w:pPr>
            <w:suppressAutoHyphens/>
            <w:snapToGrid w:val="0"/>
            <w:spacing w:before="0" w:after="0"/>
            <w:jc w:val="center"/>
            <w:rPr>
              <w:rFonts w:eastAsia="Times New Roman"/>
              <w:lang w:eastAsia="zh-CN"/>
            </w:rPr>
          </w:pPr>
        </w:p>
      </w:tc>
      <w:tc>
        <w:tcPr>
          <w:tcW w:w="1523" w:type="dxa"/>
          <w:vMerge/>
          <w:tcBorders>
            <w:left w:val="single" w:sz="6" w:space="0" w:color="000000"/>
            <w:bottom w:val="single" w:sz="6" w:space="0" w:color="000000"/>
            <w:right w:val="single" w:sz="4" w:space="0" w:color="000000"/>
          </w:tcBorders>
          <w:shd w:val="clear" w:color="auto" w:fill="auto"/>
        </w:tcPr>
        <w:p w:rsidR="00B22A97" w:rsidRPr="0082748E" w:rsidRDefault="00B22A97" w:rsidP="0082748E">
          <w:pPr>
            <w:suppressAutoHyphens/>
            <w:snapToGrid w:val="0"/>
            <w:spacing w:before="0" w:after="0"/>
            <w:jc w:val="center"/>
            <w:rPr>
              <w:rFonts w:eastAsia="Times New Roman"/>
              <w:lang w:eastAsia="zh-CN"/>
            </w:rPr>
          </w:pPr>
        </w:p>
      </w:tc>
    </w:tr>
  </w:tbl>
  <w:p w:rsidR="00B22A97" w:rsidRDefault="00B22A97" w:rsidP="0082748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A97" w:rsidRDefault="00B22A97" w:rsidP="008127FA">
      <w:pPr>
        <w:spacing w:before="0" w:after="0"/>
      </w:pPr>
      <w:r>
        <w:separator/>
      </w:r>
    </w:p>
  </w:footnote>
  <w:footnote w:type="continuationSeparator" w:id="0">
    <w:p w:rsidR="00B22A97" w:rsidRDefault="00B22A97" w:rsidP="008127FA">
      <w:pPr>
        <w:spacing w:before="0" w:after="0"/>
      </w:pPr>
      <w:r>
        <w:continuationSeparator/>
      </w:r>
    </w:p>
  </w:footnote>
  <w:footnote w:id="1">
    <w:p w:rsidR="00B22A97" w:rsidRPr="0062426E" w:rsidRDefault="00B22A97" w:rsidP="008127FA">
      <w:pPr>
        <w:pStyle w:val="Textpoznpodarou"/>
        <w:rPr>
          <w:sz w:val="20"/>
          <w:szCs w:val="20"/>
        </w:rPr>
      </w:pPr>
      <w:r w:rsidRPr="0062426E">
        <w:rPr>
          <w:sz w:val="20"/>
          <w:szCs w:val="20"/>
        </w:rPr>
        <w:t>skutečnosti, které dítě ohrožují (Trestní zákon, Zákon č. 359/1999 Sb.)</w:t>
      </w:r>
    </w:p>
  </w:footnote>
  <w:footnote w:id="2">
    <w:p w:rsidR="00B22A97" w:rsidRPr="007428C3" w:rsidRDefault="00B22A97" w:rsidP="00D3276F">
      <w:pPr>
        <w:spacing w:before="0" w:after="0"/>
        <w:rPr>
          <w:sz w:val="18"/>
          <w:szCs w:val="18"/>
        </w:rPr>
      </w:pPr>
      <w:r>
        <w:rPr>
          <w:rStyle w:val="Znakypropoznmkupodarou"/>
          <w:rFonts w:ascii="Times" w:hAnsi="Times"/>
        </w:rPr>
        <w:footnoteRef/>
      </w:r>
      <w:r>
        <w:tab/>
      </w:r>
      <w:r w:rsidRPr="007428C3">
        <w:rPr>
          <w:sz w:val="18"/>
          <w:szCs w:val="18"/>
        </w:rPr>
        <w:t>podle § 10 odst. 4 zákona o sociálně právní ochraně dětí</w:t>
      </w:r>
    </w:p>
  </w:footnote>
  <w:footnote w:id="3">
    <w:p w:rsidR="00B22A97" w:rsidRPr="007428C3" w:rsidRDefault="00B22A97" w:rsidP="00D3276F">
      <w:pPr>
        <w:spacing w:before="0" w:after="0"/>
        <w:rPr>
          <w:sz w:val="18"/>
          <w:szCs w:val="18"/>
        </w:rPr>
      </w:pPr>
      <w:r w:rsidRPr="007428C3">
        <w:rPr>
          <w:rStyle w:val="Znakypropoznmkupodarou"/>
          <w:rFonts w:ascii="Times" w:hAnsi="Times"/>
          <w:sz w:val="18"/>
          <w:szCs w:val="18"/>
        </w:rPr>
        <w:footnoteRef/>
      </w:r>
      <w:r w:rsidRPr="007428C3">
        <w:rPr>
          <w:sz w:val="18"/>
          <w:szCs w:val="18"/>
        </w:rPr>
        <w:tab/>
        <w:t>podle § 53 zákona o sociálně-právní ochraně dětí</w:t>
      </w:r>
    </w:p>
  </w:footnote>
  <w:footnote w:id="4">
    <w:p w:rsidR="00B22A97" w:rsidRPr="007428C3" w:rsidRDefault="00B22A97" w:rsidP="00D3276F">
      <w:pPr>
        <w:spacing w:before="0" w:after="0"/>
        <w:rPr>
          <w:sz w:val="18"/>
          <w:szCs w:val="18"/>
        </w:rPr>
      </w:pPr>
      <w:r w:rsidRPr="007428C3">
        <w:rPr>
          <w:rStyle w:val="Znakypropoznmkupodarou"/>
          <w:rFonts w:ascii="Times" w:hAnsi="Times"/>
          <w:sz w:val="18"/>
          <w:szCs w:val="18"/>
        </w:rPr>
        <w:footnoteRef/>
      </w:r>
      <w:r w:rsidRPr="007428C3">
        <w:rPr>
          <w:sz w:val="18"/>
          <w:szCs w:val="18"/>
        </w:rPr>
        <w:tab/>
        <w:t>podle § 128 občanského soudního řádu</w:t>
      </w:r>
    </w:p>
  </w:footnote>
  <w:footnote w:id="5">
    <w:p w:rsidR="00B22A97" w:rsidRPr="007428C3" w:rsidRDefault="00B22A97" w:rsidP="00D3276F">
      <w:pPr>
        <w:spacing w:before="0" w:after="0"/>
        <w:rPr>
          <w:sz w:val="18"/>
          <w:szCs w:val="18"/>
        </w:rPr>
      </w:pPr>
      <w:r w:rsidRPr="007428C3">
        <w:rPr>
          <w:rStyle w:val="Znakypropoznmkupodarou"/>
          <w:rFonts w:ascii="Times" w:hAnsi="Times"/>
          <w:sz w:val="18"/>
          <w:szCs w:val="18"/>
        </w:rPr>
        <w:footnoteRef/>
      </w:r>
      <w:r w:rsidRPr="007428C3">
        <w:rPr>
          <w:sz w:val="18"/>
          <w:szCs w:val="18"/>
        </w:rPr>
        <w:tab/>
        <w:t>podle § 367 a 368 trestního zákoníku</w:t>
      </w:r>
    </w:p>
  </w:footnote>
  <w:footnote w:id="6">
    <w:p w:rsidR="00B22A97" w:rsidRDefault="00B22A97" w:rsidP="00D3276F">
      <w:pPr>
        <w:spacing w:before="0" w:after="0"/>
      </w:pPr>
      <w:r w:rsidRPr="007428C3">
        <w:rPr>
          <w:rStyle w:val="Znakypropoznmkupodarou"/>
          <w:rFonts w:ascii="Times" w:hAnsi="Times"/>
          <w:sz w:val="18"/>
          <w:szCs w:val="18"/>
        </w:rPr>
        <w:footnoteRef/>
      </w:r>
      <w:r w:rsidRPr="007428C3">
        <w:rPr>
          <w:sz w:val="18"/>
          <w:szCs w:val="18"/>
        </w:rPr>
        <w:tab/>
        <w:t xml:space="preserve">podle § 8 a </w:t>
      </w:r>
      <w:proofErr w:type="spellStart"/>
      <w:r w:rsidRPr="007428C3">
        <w:rPr>
          <w:sz w:val="18"/>
          <w:szCs w:val="18"/>
        </w:rPr>
        <w:t>násl</w:t>
      </w:r>
      <w:proofErr w:type="spellEnd"/>
      <w:r w:rsidRPr="007428C3">
        <w:rPr>
          <w:sz w:val="18"/>
          <w:szCs w:val="18"/>
        </w:rPr>
        <w:t>. trestního řádu</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20" w:type="dxa"/>
      <w:tblInd w:w="70" w:type="dxa"/>
      <w:tblLayout w:type="fixed"/>
      <w:tblCellMar>
        <w:left w:w="70" w:type="dxa"/>
        <w:right w:w="70" w:type="dxa"/>
      </w:tblCellMar>
      <w:tblLook w:val="0000"/>
    </w:tblPr>
    <w:tblGrid>
      <w:gridCol w:w="1465"/>
      <w:gridCol w:w="5708"/>
      <w:gridCol w:w="1249"/>
      <w:gridCol w:w="998"/>
    </w:tblGrid>
    <w:tr w:rsidR="00B22A97" w:rsidTr="00A23D42">
      <w:trPr>
        <w:cantSplit/>
        <w:trHeight w:val="385"/>
      </w:trPr>
      <w:tc>
        <w:tcPr>
          <w:tcW w:w="1465" w:type="dxa"/>
          <w:vMerge w:val="restart"/>
          <w:tcBorders>
            <w:top w:val="single" w:sz="6" w:space="0" w:color="000000"/>
            <w:left w:val="single" w:sz="6" w:space="0" w:color="000000"/>
            <w:bottom w:val="single" w:sz="6" w:space="0" w:color="000000"/>
          </w:tcBorders>
          <w:shd w:val="clear" w:color="auto" w:fill="auto"/>
          <w:vAlign w:val="center"/>
        </w:tcPr>
        <w:p w:rsidR="00B22A97" w:rsidRDefault="00B22A97" w:rsidP="007C4C84">
          <w:pPr>
            <w:snapToGrid w:val="0"/>
            <w:jc w:val="center"/>
          </w:pPr>
          <w:r>
            <w:rPr>
              <w:noProof/>
              <w:lang w:eastAsia="cs-CZ"/>
            </w:rPr>
            <w:drawing>
              <wp:inline distT="0" distB="0" distL="0" distR="0">
                <wp:extent cx="841375" cy="525780"/>
                <wp:effectExtent l="19050" t="0" r="0" b="0"/>
                <wp:docPr id="3" name="Obrázek 2" descr="deti_kresl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i_kreslene.jpg"/>
                        <pic:cNvPicPr/>
                      </pic:nvPicPr>
                      <pic:blipFill>
                        <a:blip r:embed="rId1"/>
                        <a:stretch>
                          <a:fillRect/>
                        </a:stretch>
                      </pic:blipFill>
                      <pic:spPr>
                        <a:xfrm>
                          <a:off x="0" y="0"/>
                          <a:ext cx="841375" cy="525780"/>
                        </a:xfrm>
                        <a:prstGeom prst="rect">
                          <a:avLst/>
                        </a:prstGeom>
                      </pic:spPr>
                    </pic:pic>
                  </a:graphicData>
                </a:graphic>
              </wp:inline>
            </w:drawing>
          </w:r>
        </w:p>
      </w:tc>
      <w:tc>
        <w:tcPr>
          <w:tcW w:w="5708" w:type="dxa"/>
          <w:tcBorders>
            <w:top w:val="single" w:sz="6" w:space="0" w:color="000000"/>
            <w:left w:val="single" w:sz="6" w:space="0" w:color="000000"/>
            <w:bottom w:val="single" w:sz="6" w:space="0" w:color="000000"/>
          </w:tcBorders>
          <w:shd w:val="clear" w:color="auto" w:fill="auto"/>
          <w:vAlign w:val="center"/>
        </w:tcPr>
        <w:p w:rsidR="00B22A97" w:rsidRDefault="00B22A97" w:rsidP="007C4C84">
          <w:pPr>
            <w:snapToGrid w:val="0"/>
            <w:jc w:val="center"/>
            <w:rPr>
              <w:sz w:val="20"/>
            </w:rPr>
          </w:pPr>
          <w:r>
            <w:t>Organizační směrnice</w:t>
          </w:r>
        </w:p>
      </w:tc>
      <w:tc>
        <w:tcPr>
          <w:tcW w:w="224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2A97" w:rsidRPr="0023087A" w:rsidRDefault="00B22A97" w:rsidP="007C4C84">
          <w:pPr>
            <w:ind w:right="72"/>
            <w:rPr>
              <w:b/>
              <w:sz w:val="28"/>
              <w:szCs w:val="28"/>
            </w:rPr>
          </w:pPr>
          <w:r w:rsidRPr="0023087A">
            <w:rPr>
              <w:sz w:val="20"/>
            </w:rPr>
            <w:t>Označení:</w:t>
          </w:r>
        </w:p>
        <w:p w:rsidR="00B22A97" w:rsidRPr="0023087A" w:rsidRDefault="00B22A97" w:rsidP="007C4C84">
          <w:pPr>
            <w:jc w:val="center"/>
          </w:pPr>
          <w:r>
            <w:rPr>
              <w:b/>
              <w:sz w:val="28"/>
              <w:szCs w:val="28"/>
            </w:rPr>
            <w:t>DL</w:t>
          </w:r>
          <w:r w:rsidRPr="0023087A">
            <w:rPr>
              <w:b/>
              <w:sz w:val="28"/>
              <w:szCs w:val="28"/>
            </w:rPr>
            <w:t xml:space="preserve"> – 01/2015</w:t>
          </w:r>
        </w:p>
      </w:tc>
    </w:tr>
    <w:tr w:rsidR="00B22A97" w:rsidTr="00A23D42">
      <w:trPr>
        <w:cantSplit/>
        <w:trHeight w:val="862"/>
      </w:trPr>
      <w:tc>
        <w:tcPr>
          <w:tcW w:w="1465" w:type="dxa"/>
          <w:vMerge/>
          <w:tcBorders>
            <w:top w:val="single" w:sz="6" w:space="0" w:color="000000"/>
            <w:left w:val="single" w:sz="6" w:space="0" w:color="000000"/>
            <w:bottom w:val="single" w:sz="4" w:space="0" w:color="000000"/>
          </w:tcBorders>
          <w:shd w:val="clear" w:color="auto" w:fill="auto"/>
          <w:vAlign w:val="bottom"/>
        </w:tcPr>
        <w:p w:rsidR="00B22A97" w:rsidRDefault="00B22A97" w:rsidP="007C4C84">
          <w:pPr>
            <w:snapToGrid w:val="0"/>
          </w:pPr>
        </w:p>
      </w:tc>
      <w:tc>
        <w:tcPr>
          <w:tcW w:w="5708" w:type="dxa"/>
          <w:tcBorders>
            <w:top w:val="single" w:sz="6" w:space="0" w:color="000000"/>
            <w:left w:val="single" w:sz="6" w:space="0" w:color="000000"/>
            <w:bottom w:val="single" w:sz="4" w:space="0" w:color="000000"/>
          </w:tcBorders>
          <w:shd w:val="clear" w:color="auto" w:fill="auto"/>
          <w:vAlign w:val="center"/>
        </w:tcPr>
        <w:p w:rsidR="00B22A97" w:rsidRPr="0004402D" w:rsidRDefault="00B22A97" w:rsidP="0004402D">
          <w:pPr>
            <w:pStyle w:val="Nadpis4"/>
            <w:snapToGrid w:val="0"/>
            <w:jc w:val="center"/>
            <w:rPr>
              <w:rFonts w:ascii="Times New Roman" w:hAnsi="Times New Roman" w:cs="Times New Roman"/>
              <w:i w:val="0"/>
              <w:color w:val="auto"/>
            </w:rPr>
          </w:pPr>
          <w:r w:rsidRPr="00D0249D">
            <w:rPr>
              <w:rFonts w:ascii="Times New Roman" w:hAnsi="Times New Roman" w:cs="Times New Roman"/>
              <w:i w:val="0"/>
              <w:color w:val="auto"/>
            </w:rPr>
            <w:t>ST</w:t>
          </w:r>
          <w:r>
            <w:rPr>
              <w:rFonts w:ascii="Times New Roman" w:hAnsi="Times New Roman" w:cs="Times New Roman"/>
              <w:i w:val="0"/>
              <w:color w:val="auto"/>
            </w:rPr>
            <w:t>ANDARDY KVALITY SPOD V ZDVOP KDL</w:t>
          </w:r>
        </w:p>
      </w:tc>
      <w:tc>
        <w:tcPr>
          <w:tcW w:w="1249" w:type="dxa"/>
          <w:tcBorders>
            <w:top w:val="single" w:sz="6" w:space="0" w:color="000000"/>
            <w:left w:val="single" w:sz="6" w:space="0" w:color="000000"/>
            <w:bottom w:val="single" w:sz="4" w:space="0" w:color="000000"/>
          </w:tcBorders>
          <w:shd w:val="clear" w:color="auto" w:fill="auto"/>
          <w:vAlign w:val="center"/>
        </w:tcPr>
        <w:p w:rsidR="00B22A97" w:rsidRPr="0023087A" w:rsidRDefault="00B22A97" w:rsidP="007C4C84">
          <w:pPr>
            <w:snapToGrid w:val="0"/>
            <w:ind w:right="72"/>
            <w:jc w:val="center"/>
          </w:pPr>
        </w:p>
      </w:tc>
      <w:tc>
        <w:tcPr>
          <w:tcW w:w="998" w:type="dxa"/>
          <w:tcBorders>
            <w:top w:val="single" w:sz="6" w:space="0" w:color="000000"/>
            <w:left w:val="single" w:sz="6" w:space="0" w:color="000000"/>
            <w:bottom w:val="single" w:sz="4" w:space="0" w:color="000000"/>
            <w:right w:val="single" w:sz="6" w:space="0" w:color="000000"/>
          </w:tcBorders>
          <w:shd w:val="clear" w:color="auto" w:fill="auto"/>
          <w:vAlign w:val="center"/>
        </w:tcPr>
        <w:p w:rsidR="00B22A97" w:rsidRDefault="00B22A97" w:rsidP="007C4C84">
          <w:pPr>
            <w:ind w:right="137"/>
            <w:jc w:val="center"/>
          </w:pPr>
          <w:r>
            <w:rPr>
              <w:sz w:val="20"/>
            </w:rPr>
            <w:t>Strana</w:t>
          </w:r>
        </w:p>
        <w:p w:rsidR="00B22A97" w:rsidRDefault="00B22A97" w:rsidP="007C4C84">
          <w:pPr>
            <w:ind w:right="137"/>
            <w:jc w:val="center"/>
          </w:pPr>
          <w:r>
            <w:rPr>
              <w:rStyle w:val="slostrnky"/>
            </w:rPr>
            <w:fldChar w:fldCharType="begin"/>
          </w:r>
          <w:r>
            <w:rPr>
              <w:rStyle w:val="slostrnky"/>
            </w:rPr>
            <w:instrText xml:space="preserve"> PAGE </w:instrText>
          </w:r>
          <w:r>
            <w:rPr>
              <w:rStyle w:val="slostrnky"/>
            </w:rPr>
            <w:fldChar w:fldCharType="separate"/>
          </w:r>
          <w:r w:rsidR="00351EFC">
            <w:rPr>
              <w:rStyle w:val="slostrnky"/>
              <w:noProof/>
            </w:rPr>
            <w:t>133</w:t>
          </w:r>
          <w:r>
            <w:rPr>
              <w:rStyle w:val="slostrnky"/>
            </w:rPr>
            <w:fldChar w:fldCharType="end"/>
          </w:r>
          <w:r>
            <w:rPr>
              <w:rStyle w:val="slostrnky"/>
            </w:rPr>
            <w:t xml:space="preserve"> z </w:t>
          </w:r>
          <w:r>
            <w:rPr>
              <w:rStyle w:val="slostrnky"/>
            </w:rPr>
            <w:fldChar w:fldCharType="begin"/>
          </w:r>
          <w:r>
            <w:rPr>
              <w:rStyle w:val="slostrnky"/>
            </w:rPr>
            <w:instrText xml:space="preserve"> NUMPAGES \* ARABIC </w:instrText>
          </w:r>
          <w:r>
            <w:rPr>
              <w:rStyle w:val="slostrnky"/>
            </w:rPr>
            <w:fldChar w:fldCharType="separate"/>
          </w:r>
          <w:r w:rsidR="00351EFC">
            <w:rPr>
              <w:rStyle w:val="slostrnky"/>
              <w:noProof/>
            </w:rPr>
            <w:t>137</w:t>
          </w:r>
          <w:r>
            <w:rPr>
              <w:rStyle w:val="slostrnky"/>
            </w:rPr>
            <w:fldChar w:fldCharType="end"/>
          </w:r>
        </w:p>
      </w:tc>
    </w:tr>
  </w:tbl>
  <w:p w:rsidR="00B22A97" w:rsidRPr="007C4C84" w:rsidRDefault="00B22A97" w:rsidP="00D0249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05" w:type="dxa"/>
      <w:tblInd w:w="70" w:type="dxa"/>
      <w:tblLayout w:type="fixed"/>
      <w:tblCellMar>
        <w:left w:w="70" w:type="dxa"/>
        <w:right w:w="70" w:type="dxa"/>
      </w:tblCellMar>
      <w:tblLook w:val="0000"/>
    </w:tblPr>
    <w:tblGrid>
      <w:gridCol w:w="1478"/>
      <w:gridCol w:w="5760"/>
      <w:gridCol w:w="2267"/>
    </w:tblGrid>
    <w:tr w:rsidR="00B22A97" w:rsidTr="00D0249D">
      <w:trPr>
        <w:cantSplit/>
        <w:trHeight w:val="518"/>
      </w:trPr>
      <w:tc>
        <w:tcPr>
          <w:tcW w:w="1478" w:type="dxa"/>
          <w:vMerge w:val="restart"/>
          <w:tcBorders>
            <w:top w:val="single" w:sz="6" w:space="0" w:color="000000"/>
            <w:left w:val="single" w:sz="6" w:space="0" w:color="000000"/>
            <w:bottom w:val="single" w:sz="6" w:space="0" w:color="000000"/>
          </w:tcBorders>
          <w:shd w:val="clear" w:color="auto" w:fill="auto"/>
          <w:vAlign w:val="center"/>
        </w:tcPr>
        <w:p w:rsidR="00B22A97" w:rsidRDefault="00B22A97" w:rsidP="007C4C84">
          <w:pPr>
            <w:snapToGrid w:val="0"/>
            <w:jc w:val="center"/>
          </w:pPr>
          <w:r>
            <w:rPr>
              <w:noProof/>
              <w:lang w:eastAsia="cs-CZ"/>
            </w:rPr>
            <w:drawing>
              <wp:inline distT="0" distB="0" distL="0" distR="0">
                <wp:extent cx="666750" cy="805070"/>
                <wp:effectExtent l="19050" t="0" r="0" b="0"/>
                <wp:docPr id="1" name="Obrázek 0" descr="arti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jpg"/>
                        <pic:cNvPicPr/>
                      </pic:nvPicPr>
                      <pic:blipFill>
                        <a:blip r:embed="rId1"/>
                        <a:stretch>
                          <a:fillRect/>
                        </a:stretch>
                      </pic:blipFill>
                      <pic:spPr>
                        <a:xfrm>
                          <a:off x="0" y="0"/>
                          <a:ext cx="669997" cy="808990"/>
                        </a:xfrm>
                        <a:prstGeom prst="rect">
                          <a:avLst/>
                        </a:prstGeom>
                      </pic:spPr>
                    </pic:pic>
                  </a:graphicData>
                </a:graphic>
              </wp:inline>
            </w:drawing>
          </w:r>
        </w:p>
      </w:tc>
      <w:tc>
        <w:tcPr>
          <w:tcW w:w="5760" w:type="dxa"/>
          <w:tcBorders>
            <w:top w:val="single" w:sz="6" w:space="0" w:color="000000"/>
            <w:left w:val="single" w:sz="6" w:space="0" w:color="000000"/>
            <w:bottom w:val="single" w:sz="6" w:space="0" w:color="000000"/>
          </w:tcBorders>
          <w:shd w:val="clear" w:color="auto" w:fill="auto"/>
          <w:vAlign w:val="center"/>
        </w:tcPr>
        <w:p w:rsidR="00B22A97" w:rsidRDefault="00B22A97" w:rsidP="007C4C84">
          <w:pPr>
            <w:snapToGrid w:val="0"/>
            <w:jc w:val="center"/>
            <w:rPr>
              <w:sz w:val="20"/>
            </w:rPr>
          </w:pPr>
          <w:r>
            <w:t>Organizační směrnice</w:t>
          </w:r>
        </w:p>
      </w:tc>
      <w:tc>
        <w:tcPr>
          <w:tcW w:w="22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2A97" w:rsidRPr="0023087A" w:rsidRDefault="00B22A97" w:rsidP="007C4C84">
          <w:pPr>
            <w:ind w:right="72"/>
            <w:rPr>
              <w:b/>
              <w:sz w:val="28"/>
              <w:szCs w:val="28"/>
            </w:rPr>
          </w:pPr>
          <w:r w:rsidRPr="0023087A">
            <w:rPr>
              <w:sz w:val="20"/>
            </w:rPr>
            <w:t>Označení:</w:t>
          </w:r>
        </w:p>
        <w:p w:rsidR="00B22A97" w:rsidRPr="0023087A" w:rsidRDefault="00B22A97" w:rsidP="007C4C84">
          <w:pPr>
            <w:jc w:val="center"/>
          </w:pPr>
          <w:r w:rsidRPr="0023087A">
            <w:rPr>
              <w:b/>
              <w:sz w:val="28"/>
              <w:szCs w:val="28"/>
            </w:rPr>
            <w:t>M – 01/2015</w:t>
          </w:r>
        </w:p>
      </w:tc>
    </w:tr>
    <w:tr w:rsidR="00B22A97" w:rsidTr="00D0249D">
      <w:trPr>
        <w:cantSplit/>
      </w:trPr>
      <w:tc>
        <w:tcPr>
          <w:tcW w:w="1478" w:type="dxa"/>
          <w:vMerge/>
          <w:tcBorders>
            <w:top w:val="single" w:sz="6" w:space="0" w:color="000000"/>
            <w:left w:val="single" w:sz="6" w:space="0" w:color="000000"/>
            <w:bottom w:val="single" w:sz="4" w:space="0" w:color="000000"/>
          </w:tcBorders>
          <w:shd w:val="clear" w:color="auto" w:fill="auto"/>
          <w:vAlign w:val="bottom"/>
        </w:tcPr>
        <w:p w:rsidR="00B22A97" w:rsidRDefault="00B22A97" w:rsidP="007C4C84">
          <w:pPr>
            <w:snapToGrid w:val="0"/>
          </w:pPr>
        </w:p>
      </w:tc>
      <w:tc>
        <w:tcPr>
          <w:tcW w:w="8027" w:type="dxa"/>
          <w:gridSpan w:val="2"/>
          <w:tcBorders>
            <w:top w:val="single" w:sz="6" w:space="0" w:color="000000"/>
            <w:left w:val="single" w:sz="6" w:space="0" w:color="000000"/>
            <w:bottom w:val="single" w:sz="4" w:space="0" w:color="000000"/>
            <w:right w:val="single" w:sz="6" w:space="0" w:color="000000"/>
          </w:tcBorders>
          <w:shd w:val="clear" w:color="auto" w:fill="auto"/>
          <w:vAlign w:val="center"/>
        </w:tcPr>
        <w:p w:rsidR="00B22A97" w:rsidRPr="00D0249D" w:rsidRDefault="00B22A97" w:rsidP="007C4C84">
          <w:pPr>
            <w:ind w:right="137"/>
            <w:jc w:val="center"/>
            <w:rPr>
              <w:b/>
            </w:rPr>
          </w:pPr>
          <w:r w:rsidRPr="00D0249D">
            <w:rPr>
              <w:b/>
            </w:rPr>
            <w:t>STANDARDY KVALITY SPOD V Z</w:t>
          </w:r>
          <w:r>
            <w:rPr>
              <w:b/>
            </w:rPr>
            <w:t>DVOP KDL</w:t>
          </w:r>
        </w:p>
      </w:tc>
    </w:tr>
  </w:tbl>
  <w:p w:rsidR="00B22A97" w:rsidRPr="007C4C84" w:rsidRDefault="00B22A97" w:rsidP="007C4C8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5E8804A"/>
    <w:lvl w:ilvl="0">
      <w:start w:val="1"/>
      <w:numFmt w:val="decimal"/>
      <w:lvlText w:val="%1."/>
      <w:lvlJc w:val="left"/>
      <w:pPr>
        <w:tabs>
          <w:tab w:val="num" w:pos="0"/>
        </w:tabs>
        <w:ind w:left="720" w:hanging="360"/>
      </w:pPr>
      <w:rPr>
        <w:rFonts w:ascii="Times New Roman" w:hAnsi="Times New Roman" w:cs="Times New Roman" w:hint="default"/>
        <w:i w:val="0"/>
      </w:rPr>
    </w:lvl>
    <w:lvl w:ilvl="1">
      <w:start w:val="5"/>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1">
    <w:nsid w:val="00000006"/>
    <w:multiLevelType w:val="multilevel"/>
    <w:tmpl w:val="438E2D6C"/>
    <w:lvl w:ilvl="0">
      <w:start w:val="1"/>
      <w:numFmt w:val="bullet"/>
      <w:pStyle w:val="odrky"/>
      <w:lvlText w:val=""/>
      <w:lvlJc w:val="left"/>
      <w:pPr>
        <w:tabs>
          <w:tab w:val="num" w:pos="4755"/>
        </w:tabs>
        <w:ind w:left="4755" w:hanging="360"/>
      </w:pPr>
      <w:rPr>
        <w:rFonts w:ascii="Symbol" w:hAnsi="Symbol" w:cs="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8"/>
    <w:multiLevelType w:val="singleLevel"/>
    <w:tmpl w:val="00000008"/>
    <w:lvl w:ilvl="0">
      <w:start w:val="1"/>
      <w:numFmt w:val="bullet"/>
      <w:lvlText w:val=""/>
      <w:lvlJc w:val="left"/>
      <w:pPr>
        <w:tabs>
          <w:tab w:val="num" w:pos="720"/>
        </w:tabs>
        <w:ind w:left="720" w:hanging="360"/>
      </w:pPr>
      <w:rPr>
        <w:rFonts w:ascii="Symbol" w:hAnsi="Symbol" w:cs="Symbol" w:hint="default"/>
        <w:color w:val="auto"/>
      </w:rPr>
    </w:lvl>
  </w:abstractNum>
  <w:abstractNum w:abstractNumId="3">
    <w:nsid w:val="0000000A"/>
    <w:multiLevelType w:val="singleLevel"/>
    <w:tmpl w:val="0000000A"/>
    <w:name w:val="WW8Num10"/>
    <w:lvl w:ilvl="0">
      <w:start w:val="1"/>
      <w:numFmt w:val="bullet"/>
      <w:lvlText w:val=""/>
      <w:lvlJc w:val="left"/>
      <w:pPr>
        <w:tabs>
          <w:tab w:val="num" w:pos="709"/>
        </w:tabs>
        <w:ind w:left="731" w:hanging="360"/>
      </w:pPr>
      <w:rPr>
        <w:rFonts w:ascii="Symbol" w:hAnsi="Symbol" w:cs="Symbol" w:hint="default"/>
      </w:rPr>
    </w:lvl>
  </w:abstractNum>
  <w:abstractNum w:abstractNumId="4">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5">
    <w:nsid w:val="0000000C"/>
    <w:multiLevelType w:val="multilevel"/>
    <w:tmpl w:val="92B835E4"/>
    <w:name w:val="WW8Num12"/>
    <w:lvl w:ilvl="0">
      <w:start w:val="1"/>
      <w:numFmt w:val="lowerLetter"/>
      <w:lvlText w:val="%1)"/>
      <w:lvlJc w:val="left"/>
      <w:pPr>
        <w:tabs>
          <w:tab w:val="num" w:pos="720"/>
        </w:tabs>
        <w:ind w:left="720" w:hanging="360"/>
      </w:pPr>
      <w:rPr>
        <w:b/>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6">
    <w:nsid w:val="0000000D"/>
    <w:multiLevelType w:val="singleLevel"/>
    <w:tmpl w:val="04050001"/>
    <w:lvl w:ilvl="0">
      <w:start w:val="1"/>
      <w:numFmt w:val="bullet"/>
      <w:lvlText w:val=""/>
      <w:lvlJc w:val="left"/>
      <w:pPr>
        <w:ind w:left="720" w:hanging="360"/>
      </w:pPr>
      <w:rPr>
        <w:rFonts w:ascii="Symbol" w:hAnsi="Symbol" w:hint="default"/>
        <w:sz w:val="28"/>
      </w:rPr>
    </w:lvl>
  </w:abstractNum>
  <w:abstractNum w:abstractNumId="7">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hint="default"/>
      </w:rPr>
    </w:lvl>
  </w:abstractNum>
  <w:abstractNum w:abstractNumId="9">
    <w:nsid w:val="00000012"/>
    <w:multiLevelType w:val="singleLevel"/>
    <w:tmpl w:val="00000012"/>
    <w:name w:val="WW8Num18"/>
    <w:lvl w:ilvl="0">
      <w:start w:val="1"/>
      <w:numFmt w:val="bullet"/>
      <w:lvlText w:val=""/>
      <w:lvlJc w:val="left"/>
      <w:pPr>
        <w:tabs>
          <w:tab w:val="num" w:pos="708"/>
        </w:tabs>
        <w:ind w:left="720" w:hanging="360"/>
      </w:pPr>
      <w:rPr>
        <w:rFonts w:ascii="Symbol" w:hAnsi="Symbol" w:cs="Symbol" w:hint="default"/>
      </w:rPr>
    </w:lvl>
  </w:abstractNum>
  <w:abstractNum w:abstractNumId="10">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hint="default"/>
        <w:color w:val="auto"/>
      </w:rPr>
    </w:lvl>
  </w:abstractNum>
  <w:abstractNum w:abstractNumId="11">
    <w:nsid w:val="00000015"/>
    <w:multiLevelType w:val="singleLevel"/>
    <w:tmpl w:val="00000015"/>
    <w:name w:val="WW8Num21"/>
    <w:lvl w:ilvl="0">
      <w:start w:val="1"/>
      <w:numFmt w:val="decimal"/>
      <w:lvlText w:val="%1."/>
      <w:lvlJc w:val="left"/>
      <w:pPr>
        <w:tabs>
          <w:tab w:val="num" w:pos="0"/>
        </w:tabs>
        <w:ind w:left="720" w:hanging="360"/>
      </w:pPr>
      <w:rPr>
        <w:color w:val="FF0000"/>
      </w:rPr>
    </w:lvl>
  </w:abstractNum>
  <w:abstractNum w:abstractNumId="12">
    <w:nsid w:val="00000017"/>
    <w:multiLevelType w:val="singleLevel"/>
    <w:tmpl w:val="00000017"/>
    <w:name w:val="WW8Num23"/>
    <w:lvl w:ilvl="0">
      <w:start w:val="3"/>
      <w:numFmt w:val="decimal"/>
      <w:lvlText w:val="%1"/>
      <w:lvlJc w:val="left"/>
      <w:pPr>
        <w:tabs>
          <w:tab w:val="num" w:pos="708"/>
        </w:tabs>
        <w:ind w:left="1065" w:hanging="705"/>
      </w:pPr>
      <w:rPr>
        <w:rFonts w:hint="default"/>
        <w:b/>
        <w:sz w:val="32"/>
      </w:rPr>
    </w:lvl>
  </w:abstractNum>
  <w:abstractNum w:abstractNumId="13">
    <w:nsid w:val="00000018"/>
    <w:multiLevelType w:val="singleLevel"/>
    <w:tmpl w:val="00000018"/>
    <w:name w:val="WW8Num24"/>
    <w:lvl w:ilvl="0">
      <w:start w:val="1"/>
      <w:numFmt w:val="bullet"/>
      <w:lvlText w:val=""/>
      <w:lvlJc w:val="left"/>
      <w:pPr>
        <w:tabs>
          <w:tab w:val="num" w:pos="720"/>
        </w:tabs>
        <w:ind w:left="720" w:hanging="360"/>
      </w:pPr>
      <w:rPr>
        <w:rFonts w:ascii="Symbol" w:hAnsi="Symbol" w:cs="Symbol" w:hint="default"/>
      </w:rPr>
    </w:lvl>
  </w:abstractNum>
  <w:abstractNum w:abstractNumId="14">
    <w:nsid w:val="00000019"/>
    <w:multiLevelType w:val="singleLevel"/>
    <w:tmpl w:val="00000019"/>
    <w:name w:val="WW8Num25"/>
    <w:lvl w:ilvl="0">
      <w:start w:val="1"/>
      <w:numFmt w:val="bullet"/>
      <w:lvlText w:val=""/>
      <w:lvlJc w:val="left"/>
      <w:pPr>
        <w:tabs>
          <w:tab w:val="num" w:pos="780"/>
        </w:tabs>
        <w:ind w:left="780" w:hanging="360"/>
      </w:pPr>
      <w:rPr>
        <w:rFonts w:ascii="Symbol" w:hAnsi="Symbol" w:cs="Symbol" w:hint="default"/>
        <w:color w:val="FF3333"/>
      </w:rPr>
    </w:lvl>
  </w:abstractNum>
  <w:abstractNum w:abstractNumId="15">
    <w:nsid w:val="0000001A"/>
    <w:multiLevelType w:val="singleLevel"/>
    <w:tmpl w:val="0000001A"/>
    <w:name w:val="WW8Num26"/>
    <w:lvl w:ilvl="0">
      <w:start w:val="1"/>
      <w:numFmt w:val="bullet"/>
      <w:lvlText w:val=""/>
      <w:lvlJc w:val="left"/>
      <w:pPr>
        <w:tabs>
          <w:tab w:val="num" w:pos="708"/>
        </w:tabs>
        <w:ind w:left="720" w:hanging="360"/>
      </w:pPr>
      <w:rPr>
        <w:rFonts w:ascii="Symbol" w:hAnsi="Symbol" w:cs="Symbol" w:hint="default"/>
      </w:rPr>
    </w:lvl>
  </w:abstractNum>
  <w:abstractNum w:abstractNumId="16">
    <w:nsid w:val="0000001B"/>
    <w:multiLevelType w:val="singleLevel"/>
    <w:tmpl w:val="0000001B"/>
    <w:name w:val="WW8Num27"/>
    <w:lvl w:ilvl="0">
      <w:start w:val="1"/>
      <w:numFmt w:val="bullet"/>
      <w:lvlText w:val=""/>
      <w:lvlJc w:val="left"/>
      <w:pPr>
        <w:tabs>
          <w:tab w:val="num" w:pos="720"/>
        </w:tabs>
        <w:ind w:left="720" w:hanging="360"/>
      </w:pPr>
      <w:rPr>
        <w:rFonts w:ascii="Symbol" w:hAnsi="Symbol" w:cs="Symbol" w:hint="default"/>
      </w:rPr>
    </w:lvl>
  </w:abstractNum>
  <w:abstractNum w:abstractNumId="17">
    <w:nsid w:val="0000001C"/>
    <w:multiLevelType w:val="singleLevel"/>
    <w:tmpl w:val="0000001C"/>
    <w:lvl w:ilvl="0">
      <w:start w:val="1"/>
      <w:numFmt w:val="bullet"/>
      <w:lvlText w:val=""/>
      <w:lvlJc w:val="left"/>
      <w:pPr>
        <w:tabs>
          <w:tab w:val="num" w:pos="708"/>
        </w:tabs>
        <w:ind w:left="731" w:hanging="360"/>
      </w:pPr>
      <w:rPr>
        <w:rFonts w:ascii="Symbol" w:hAnsi="Symbol" w:cs="Symbol" w:hint="default"/>
        <w:color w:val="auto"/>
      </w:rPr>
    </w:lvl>
  </w:abstractNum>
  <w:abstractNum w:abstractNumId="18">
    <w:nsid w:val="0000001D"/>
    <w:multiLevelType w:val="singleLevel"/>
    <w:tmpl w:val="0000001D"/>
    <w:name w:val="WW8Num29"/>
    <w:lvl w:ilvl="0">
      <w:start w:val="1"/>
      <w:numFmt w:val="bullet"/>
      <w:lvlText w:val=""/>
      <w:lvlJc w:val="left"/>
      <w:pPr>
        <w:tabs>
          <w:tab w:val="num" w:pos="780"/>
        </w:tabs>
        <w:ind w:left="780" w:hanging="360"/>
      </w:pPr>
      <w:rPr>
        <w:rFonts w:ascii="Symbol" w:hAnsi="Symbol" w:cs="Symbol" w:hint="default"/>
      </w:rPr>
    </w:lvl>
  </w:abstractNum>
  <w:abstractNum w:abstractNumId="19">
    <w:nsid w:val="0000001E"/>
    <w:multiLevelType w:val="multilevel"/>
    <w:tmpl w:val="0000001E"/>
    <w:name w:val="WW8Num30"/>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EC189E"/>
    <w:multiLevelType w:val="hybridMultilevel"/>
    <w:tmpl w:val="1C704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1293780"/>
    <w:multiLevelType w:val="hybridMultilevel"/>
    <w:tmpl w:val="E9202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8D74EFB"/>
    <w:multiLevelType w:val="hybridMultilevel"/>
    <w:tmpl w:val="5764E920"/>
    <w:lvl w:ilvl="0" w:tplc="D4F8E8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09176540"/>
    <w:multiLevelType w:val="hybridMultilevel"/>
    <w:tmpl w:val="0408FC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0A9F20B3"/>
    <w:multiLevelType w:val="hybridMultilevel"/>
    <w:tmpl w:val="F2FC4CB8"/>
    <w:lvl w:ilvl="0" w:tplc="0405000B">
      <w:start w:val="1"/>
      <w:numFmt w:val="bullet"/>
      <w:lvlText w:val=""/>
      <w:lvlJc w:val="left"/>
      <w:pPr>
        <w:ind w:left="2844" w:hanging="360"/>
      </w:pPr>
      <w:rPr>
        <w:rFonts w:ascii="Wingdings" w:hAnsi="Wingdings"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25">
    <w:nsid w:val="12615728"/>
    <w:multiLevelType w:val="multilevel"/>
    <w:tmpl w:val="B0D2F17A"/>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3A55289"/>
    <w:multiLevelType w:val="hybridMultilevel"/>
    <w:tmpl w:val="00169F2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nsid w:val="193F32AA"/>
    <w:multiLevelType w:val="multilevel"/>
    <w:tmpl w:val="34ECB498"/>
    <w:lvl w:ilvl="0">
      <w:start w:val="1"/>
      <w:numFmt w:val="bullet"/>
      <w:lvlText w:val=""/>
      <w:lvlJc w:val="left"/>
      <w:pPr>
        <w:tabs>
          <w:tab w:val="num" w:pos="502"/>
        </w:tabs>
        <w:ind w:left="502" w:hanging="360"/>
      </w:pPr>
      <w:rPr>
        <w:rFonts w:ascii="Symbol" w:hAnsi="Symbol" w:cs="Symbol" w:hint="default"/>
        <w:b/>
        <w:color w:val="auto"/>
        <w:sz w:val="24"/>
        <w:szCs w:val="24"/>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8">
    <w:nsid w:val="1985480D"/>
    <w:multiLevelType w:val="hybridMultilevel"/>
    <w:tmpl w:val="5B3802EC"/>
    <w:lvl w:ilvl="0" w:tplc="04050017">
      <w:start w:val="1"/>
      <w:numFmt w:val="lowerLetter"/>
      <w:lvlText w:val="%1)"/>
      <w:lvlJc w:val="left"/>
      <w:pPr>
        <w:ind w:left="360" w:hanging="360"/>
      </w:pPr>
      <w:rPr>
        <w:rFonts w:hint="default"/>
      </w:rPr>
    </w:lvl>
    <w:lvl w:ilvl="1" w:tplc="04090003">
      <w:start w:val="1"/>
      <w:numFmt w:val="lowerLetter"/>
      <w:lvlText w:val="%2."/>
      <w:lvlJc w:val="left"/>
      <w:pPr>
        <w:ind w:left="1156" w:hanging="360"/>
      </w:pPr>
    </w:lvl>
    <w:lvl w:ilvl="2" w:tplc="04090005">
      <w:start w:val="1"/>
      <w:numFmt w:val="lowerRoman"/>
      <w:lvlText w:val="%3."/>
      <w:lvlJc w:val="right"/>
      <w:pPr>
        <w:ind w:left="1876" w:hanging="180"/>
      </w:pPr>
    </w:lvl>
    <w:lvl w:ilvl="3" w:tplc="04090001">
      <w:start w:val="1"/>
      <w:numFmt w:val="decimal"/>
      <w:lvlText w:val="%4."/>
      <w:lvlJc w:val="left"/>
      <w:pPr>
        <w:ind w:left="2596" w:hanging="360"/>
      </w:pPr>
    </w:lvl>
    <w:lvl w:ilvl="4" w:tplc="04090003">
      <w:start w:val="1"/>
      <w:numFmt w:val="lowerLetter"/>
      <w:lvlText w:val="%5."/>
      <w:lvlJc w:val="left"/>
      <w:pPr>
        <w:ind w:left="3316" w:hanging="360"/>
      </w:pPr>
    </w:lvl>
    <w:lvl w:ilvl="5" w:tplc="04090005">
      <w:start w:val="1"/>
      <w:numFmt w:val="lowerRoman"/>
      <w:lvlText w:val="%6."/>
      <w:lvlJc w:val="right"/>
      <w:pPr>
        <w:ind w:left="4036" w:hanging="180"/>
      </w:pPr>
    </w:lvl>
    <w:lvl w:ilvl="6" w:tplc="04090001">
      <w:start w:val="1"/>
      <w:numFmt w:val="decimal"/>
      <w:lvlText w:val="%7."/>
      <w:lvlJc w:val="left"/>
      <w:pPr>
        <w:ind w:left="4756" w:hanging="360"/>
      </w:pPr>
    </w:lvl>
    <w:lvl w:ilvl="7" w:tplc="04090003">
      <w:start w:val="1"/>
      <w:numFmt w:val="lowerLetter"/>
      <w:lvlText w:val="%8."/>
      <w:lvlJc w:val="left"/>
      <w:pPr>
        <w:ind w:left="5476" w:hanging="360"/>
      </w:pPr>
    </w:lvl>
    <w:lvl w:ilvl="8" w:tplc="04090005">
      <w:start w:val="1"/>
      <w:numFmt w:val="lowerRoman"/>
      <w:lvlText w:val="%9."/>
      <w:lvlJc w:val="right"/>
      <w:pPr>
        <w:ind w:left="6196" w:hanging="180"/>
      </w:pPr>
    </w:lvl>
  </w:abstractNum>
  <w:abstractNum w:abstractNumId="29">
    <w:nsid w:val="19E50E2A"/>
    <w:multiLevelType w:val="hybridMultilevel"/>
    <w:tmpl w:val="0644B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CC02539"/>
    <w:multiLevelType w:val="hybridMultilevel"/>
    <w:tmpl w:val="194E04A2"/>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FA5AEA"/>
    <w:multiLevelType w:val="hybridMultilevel"/>
    <w:tmpl w:val="069AB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1D4C1DB1"/>
    <w:multiLevelType w:val="hybridMultilevel"/>
    <w:tmpl w:val="7B2E1AA4"/>
    <w:lvl w:ilvl="0" w:tplc="D4F8E8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1EA267A2"/>
    <w:multiLevelType w:val="multilevel"/>
    <w:tmpl w:val="34ECB498"/>
    <w:lvl w:ilvl="0">
      <w:start w:val="1"/>
      <w:numFmt w:val="bullet"/>
      <w:lvlText w:val=""/>
      <w:lvlJc w:val="left"/>
      <w:pPr>
        <w:tabs>
          <w:tab w:val="num" w:pos="502"/>
        </w:tabs>
        <w:ind w:left="502" w:hanging="360"/>
      </w:pPr>
      <w:rPr>
        <w:rFonts w:ascii="Symbol" w:hAnsi="Symbol" w:cs="Symbol" w:hint="default"/>
        <w:b/>
        <w:color w:val="auto"/>
        <w:sz w:val="24"/>
        <w:szCs w:val="24"/>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34">
    <w:nsid w:val="1F594DB9"/>
    <w:multiLevelType w:val="hybridMultilevel"/>
    <w:tmpl w:val="D0B070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202B5135"/>
    <w:multiLevelType w:val="hybridMultilevel"/>
    <w:tmpl w:val="39909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23687F83"/>
    <w:multiLevelType w:val="hybridMultilevel"/>
    <w:tmpl w:val="54D29374"/>
    <w:lvl w:ilvl="0" w:tplc="BF188C8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260F5A23"/>
    <w:multiLevelType w:val="hybridMultilevel"/>
    <w:tmpl w:val="86A4CF32"/>
    <w:lvl w:ilvl="0" w:tplc="94DEAA70">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8">
    <w:nsid w:val="274A0D66"/>
    <w:multiLevelType w:val="hybridMultilevel"/>
    <w:tmpl w:val="48844BC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nsid w:val="28DD639A"/>
    <w:multiLevelType w:val="hybridMultilevel"/>
    <w:tmpl w:val="13E82F9C"/>
    <w:lvl w:ilvl="0" w:tplc="04050001">
      <w:start w:val="1"/>
      <w:numFmt w:val="bullet"/>
      <w:lvlText w:val=""/>
      <w:lvlJc w:val="left"/>
      <w:pPr>
        <w:ind w:left="720" w:hanging="360"/>
      </w:pPr>
      <w:rPr>
        <w:rFonts w:ascii="Symbol" w:hAnsi="Symbol" w:hint="default"/>
      </w:rPr>
    </w:lvl>
    <w:lvl w:ilvl="1" w:tplc="0EF885A2">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29DE544A"/>
    <w:multiLevelType w:val="hybridMultilevel"/>
    <w:tmpl w:val="BF469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29EB5C7E"/>
    <w:multiLevelType w:val="hybridMultilevel"/>
    <w:tmpl w:val="4872C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2D4A382E"/>
    <w:multiLevelType w:val="hybridMultilevel"/>
    <w:tmpl w:val="E29AB1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2E9B38B7"/>
    <w:multiLevelType w:val="hybridMultilevel"/>
    <w:tmpl w:val="FAAE8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307363E8"/>
    <w:multiLevelType w:val="hybridMultilevel"/>
    <w:tmpl w:val="96642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39065AF9"/>
    <w:multiLevelType w:val="hybridMultilevel"/>
    <w:tmpl w:val="8904F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3CCE6820"/>
    <w:multiLevelType w:val="hybridMultilevel"/>
    <w:tmpl w:val="FDFEAE06"/>
    <w:lvl w:ilvl="0" w:tplc="BF188C84">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7">
    <w:nsid w:val="41BD39BC"/>
    <w:multiLevelType w:val="hybridMultilevel"/>
    <w:tmpl w:val="63D8E562"/>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8">
    <w:nsid w:val="4AEA2C88"/>
    <w:multiLevelType w:val="hybridMultilevel"/>
    <w:tmpl w:val="4E684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4F006DEB"/>
    <w:multiLevelType w:val="hybridMultilevel"/>
    <w:tmpl w:val="EB84D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54A50F36"/>
    <w:multiLevelType w:val="hybridMultilevel"/>
    <w:tmpl w:val="9502DE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nsid w:val="5AA53F9C"/>
    <w:multiLevelType w:val="hybridMultilevel"/>
    <w:tmpl w:val="E6E0AA38"/>
    <w:lvl w:ilvl="0" w:tplc="D4F8E8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5BB5072A"/>
    <w:multiLevelType w:val="hybridMultilevel"/>
    <w:tmpl w:val="2B223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5C8769BE"/>
    <w:multiLevelType w:val="hybridMultilevel"/>
    <w:tmpl w:val="28F49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5CBC74F1"/>
    <w:multiLevelType w:val="hybridMultilevel"/>
    <w:tmpl w:val="1B04B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5D6E0D68"/>
    <w:multiLevelType w:val="hybridMultilevel"/>
    <w:tmpl w:val="FD66E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5EAD6484"/>
    <w:multiLevelType w:val="hybridMultilevel"/>
    <w:tmpl w:val="DADCCD28"/>
    <w:lvl w:ilvl="0" w:tplc="00000002">
      <w:start w:val="1"/>
      <w:numFmt w:val="decimal"/>
      <w:lvlText w:val="%1."/>
      <w:lvlJc w:val="left"/>
      <w:pPr>
        <w:ind w:left="1080" w:hanging="360"/>
      </w:pPr>
      <w:rPr>
        <w:rFonts w:ascii="Symbol" w:hAnsi="Symbol" w:cs="Symbo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nsid w:val="5F4B7B3E"/>
    <w:multiLevelType w:val="hybridMultilevel"/>
    <w:tmpl w:val="AD867F7A"/>
    <w:lvl w:ilvl="0" w:tplc="D4F8E8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604C199B"/>
    <w:multiLevelType w:val="hybridMultilevel"/>
    <w:tmpl w:val="1F7C2D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9">
    <w:nsid w:val="680015EB"/>
    <w:multiLevelType w:val="hybridMultilevel"/>
    <w:tmpl w:val="4538F006"/>
    <w:lvl w:ilvl="0" w:tplc="D4F8E8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68B07F4D"/>
    <w:multiLevelType w:val="hybridMultilevel"/>
    <w:tmpl w:val="23A861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6CDB6D07"/>
    <w:multiLevelType w:val="hybridMultilevel"/>
    <w:tmpl w:val="0A7A4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70203AAD"/>
    <w:multiLevelType w:val="hybridMultilevel"/>
    <w:tmpl w:val="CD0CDF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161785A"/>
    <w:multiLevelType w:val="hybridMultilevel"/>
    <w:tmpl w:val="B892663C"/>
    <w:lvl w:ilvl="0" w:tplc="04050017">
      <w:start w:val="1"/>
      <w:numFmt w:val="bullet"/>
      <w:lvlText w:val=""/>
      <w:lvlJc w:val="left"/>
      <w:pPr>
        <w:ind w:left="1800" w:hanging="360"/>
      </w:pPr>
      <w:rPr>
        <w:rFonts w:ascii="Symbol" w:hAnsi="Symbol" w:hint="default"/>
      </w:rPr>
    </w:lvl>
    <w:lvl w:ilvl="1" w:tplc="04050001" w:tentative="1">
      <w:start w:val="1"/>
      <w:numFmt w:val="bullet"/>
      <w:lvlText w:val="o"/>
      <w:lvlJc w:val="left"/>
      <w:pPr>
        <w:ind w:left="2520" w:hanging="360"/>
      </w:pPr>
      <w:rPr>
        <w:rFonts w:ascii="Courier New" w:hAnsi="Courier New" w:cs="Courier New" w:hint="default"/>
      </w:rPr>
    </w:lvl>
    <w:lvl w:ilvl="2" w:tplc="0405001B" w:tentative="1">
      <w:start w:val="1"/>
      <w:numFmt w:val="bullet"/>
      <w:lvlText w:val=""/>
      <w:lvlJc w:val="left"/>
      <w:pPr>
        <w:ind w:left="3240" w:hanging="360"/>
      </w:pPr>
      <w:rPr>
        <w:rFonts w:ascii="Wingdings" w:hAnsi="Wingdings" w:hint="default"/>
      </w:rPr>
    </w:lvl>
    <w:lvl w:ilvl="3" w:tplc="7AFC9640" w:tentative="1">
      <w:start w:val="1"/>
      <w:numFmt w:val="bullet"/>
      <w:lvlText w:val=""/>
      <w:lvlJc w:val="left"/>
      <w:pPr>
        <w:ind w:left="3960" w:hanging="360"/>
      </w:pPr>
      <w:rPr>
        <w:rFonts w:ascii="Symbol" w:hAnsi="Symbol" w:hint="default"/>
      </w:rPr>
    </w:lvl>
    <w:lvl w:ilvl="4" w:tplc="04050019" w:tentative="1">
      <w:start w:val="1"/>
      <w:numFmt w:val="bullet"/>
      <w:lvlText w:val="o"/>
      <w:lvlJc w:val="left"/>
      <w:pPr>
        <w:ind w:left="4680" w:hanging="360"/>
      </w:pPr>
      <w:rPr>
        <w:rFonts w:ascii="Courier New" w:hAnsi="Courier New" w:cs="Courier New" w:hint="default"/>
      </w:rPr>
    </w:lvl>
    <w:lvl w:ilvl="5" w:tplc="0405001B" w:tentative="1">
      <w:start w:val="1"/>
      <w:numFmt w:val="bullet"/>
      <w:lvlText w:val=""/>
      <w:lvlJc w:val="left"/>
      <w:pPr>
        <w:ind w:left="5400" w:hanging="360"/>
      </w:pPr>
      <w:rPr>
        <w:rFonts w:ascii="Wingdings" w:hAnsi="Wingdings" w:hint="default"/>
      </w:rPr>
    </w:lvl>
    <w:lvl w:ilvl="6" w:tplc="0405000F" w:tentative="1">
      <w:start w:val="1"/>
      <w:numFmt w:val="bullet"/>
      <w:lvlText w:val=""/>
      <w:lvlJc w:val="left"/>
      <w:pPr>
        <w:ind w:left="6120" w:hanging="360"/>
      </w:pPr>
      <w:rPr>
        <w:rFonts w:ascii="Symbol" w:hAnsi="Symbol" w:hint="default"/>
      </w:rPr>
    </w:lvl>
    <w:lvl w:ilvl="7" w:tplc="04050019" w:tentative="1">
      <w:start w:val="1"/>
      <w:numFmt w:val="bullet"/>
      <w:lvlText w:val="o"/>
      <w:lvlJc w:val="left"/>
      <w:pPr>
        <w:ind w:left="6840" w:hanging="360"/>
      </w:pPr>
      <w:rPr>
        <w:rFonts w:ascii="Courier New" w:hAnsi="Courier New" w:cs="Courier New" w:hint="default"/>
      </w:rPr>
    </w:lvl>
    <w:lvl w:ilvl="8" w:tplc="0405001B" w:tentative="1">
      <w:start w:val="1"/>
      <w:numFmt w:val="bullet"/>
      <w:lvlText w:val=""/>
      <w:lvlJc w:val="left"/>
      <w:pPr>
        <w:ind w:left="7560" w:hanging="360"/>
      </w:pPr>
      <w:rPr>
        <w:rFonts w:ascii="Wingdings" w:hAnsi="Wingdings" w:hint="default"/>
      </w:rPr>
    </w:lvl>
  </w:abstractNum>
  <w:abstractNum w:abstractNumId="64">
    <w:nsid w:val="7252722A"/>
    <w:multiLevelType w:val="hybridMultilevel"/>
    <w:tmpl w:val="538CBD24"/>
    <w:lvl w:ilvl="0" w:tplc="04050001">
      <w:start w:val="1"/>
      <w:numFmt w:val="upp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5">
    <w:nsid w:val="7A527D29"/>
    <w:multiLevelType w:val="hybridMultilevel"/>
    <w:tmpl w:val="CA74830C"/>
    <w:lvl w:ilvl="0" w:tplc="FDF8D968">
      <w:start w:val="1"/>
      <w:numFmt w:val="decimal"/>
      <w:lvlText w:val="%1."/>
      <w:lvlJc w:val="left"/>
      <w:pPr>
        <w:ind w:left="720" w:hanging="360"/>
      </w:pPr>
      <w:rPr>
        <w:rFonts w:hint="default"/>
        <w:b/>
      </w:rPr>
    </w:lvl>
    <w:lvl w:ilvl="1" w:tplc="1AE2BD84" w:tentative="1">
      <w:start w:val="1"/>
      <w:numFmt w:val="bullet"/>
      <w:lvlText w:val="o"/>
      <w:lvlJc w:val="left"/>
      <w:pPr>
        <w:ind w:left="1440" w:hanging="360"/>
      </w:pPr>
      <w:rPr>
        <w:rFonts w:ascii="Courier New" w:hAnsi="Courier New" w:cs="Courier New" w:hint="default"/>
      </w:rPr>
    </w:lvl>
    <w:lvl w:ilvl="2" w:tplc="2B76B108" w:tentative="1">
      <w:start w:val="1"/>
      <w:numFmt w:val="bullet"/>
      <w:lvlText w:val=""/>
      <w:lvlJc w:val="left"/>
      <w:pPr>
        <w:ind w:left="2160" w:hanging="360"/>
      </w:pPr>
      <w:rPr>
        <w:rFonts w:ascii="Wingdings" w:hAnsi="Wingdings" w:hint="default"/>
      </w:rPr>
    </w:lvl>
    <w:lvl w:ilvl="3" w:tplc="06FA27AA" w:tentative="1">
      <w:start w:val="1"/>
      <w:numFmt w:val="bullet"/>
      <w:lvlText w:val=""/>
      <w:lvlJc w:val="left"/>
      <w:pPr>
        <w:ind w:left="2880" w:hanging="360"/>
      </w:pPr>
      <w:rPr>
        <w:rFonts w:ascii="Symbol" w:hAnsi="Symbol" w:hint="default"/>
      </w:rPr>
    </w:lvl>
    <w:lvl w:ilvl="4" w:tplc="2B1AFC30" w:tentative="1">
      <w:start w:val="1"/>
      <w:numFmt w:val="bullet"/>
      <w:lvlText w:val="o"/>
      <w:lvlJc w:val="left"/>
      <w:pPr>
        <w:ind w:left="3600" w:hanging="360"/>
      </w:pPr>
      <w:rPr>
        <w:rFonts w:ascii="Courier New" w:hAnsi="Courier New" w:cs="Courier New" w:hint="default"/>
      </w:rPr>
    </w:lvl>
    <w:lvl w:ilvl="5" w:tplc="6B762BB8" w:tentative="1">
      <w:start w:val="1"/>
      <w:numFmt w:val="bullet"/>
      <w:lvlText w:val=""/>
      <w:lvlJc w:val="left"/>
      <w:pPr>
        <w:ind w:left="4320" w:hanging="360"/>
      </w:pPr>
      <w:rPr>
        <w:rFonts w:ascii="Wingdings" w:hAnsi="Wingdings" w:hint="default"/>
      </w:rPr>
    </w:lvl>
    <w:lvl w:ilvl="6" w:tplc="BE4E5BDA" w:tentative="1">
      <w:start w:val="1"/>
      <w:numFmt w:val="bullet"/>
      <w:lvlText w:val=""/>
      <w:lvlJc w:val="left"/>
      <w:pPr>
        <w:ind w:left="5040" w:hanging="360"/>
      </w:pPr>
      <w:rPr>
        <w:rFonts w:ascii="Symbol" w:hAnsi="Symbol" w:hint="default"/>
      </w:rPr>
    </w:lvl>
    <w:lvl w:ilvl="7" w:tplc="1CBCD6D0" w:tentative="1">
      <w:start w:val="1"/>
      <w:numFmt w:val="bullet"/>
      <w:lvlText w:val="o"/>
      <w:lvlJc w:val="left"/>
      <w:pPr>
        <w:ind w:left="5760" w:hanging="360"/>
      </w:pPr>
      <w:rPr>
        <w:rFonts w:ascii="Courier New" w:hAnsi="Courier New" w:cs="Courier New" w:hint="default"/>
      </w:rPr>
    </w:lvl>
    <w:lvl w:ilvl="8" w:tplc="64826A18" w:tentative="1">
      <w:start w:val="1"/>
      <w:numFmt w:val="bullet"/>
      <w:lvlText w:val=""/>
      <w:lvlJc w:val="left"/>
      <w:pPr>
        <w:ind w:left="6480" w:hanging="360"/>
      </w:pPr>
      <w:rPr>
        <w:rFonts w:ascii="Wingdings" w:hAnsi="Wingdings" w:hint="default"/>
      </w:rPr>
    </w:lvl>
  </w:abstractNum>
  <w:abstractNum w:abstractNumId="66">
    <w:nsid w:val="7BCA3528"/>
    <w:multiLevelType w:val="hybridMultilevel"/>
    <w:tmpl w:val="999EAD56"/>
    <w:lvl w:ilvl="0" w:tplc="04050001">
      <w:start w:val="1"/>
      <w:numFmt w:val="decimal"/>
      <w:lvlText w:val="%1."/>
      <w:lvlJc w:val="left"/>
      <w:pPr>
        <w:tabs>
          <w:tab w:val="num" w:pos="1080"/>
        </w:tabs>
        <w:ind w:left="1080" w:hanging="360"/>
      </w:pPr>
      <w:rPr>
        <w:b/>
      </w:rPr>
    </w:lvl>
    <w:lvl w:ilvl="1" w:tplc="04050003" w:tentative="1">
      <w:start w:val="1"/>
      <w:numFmt w:val="lowerLetter"/>
      <w:lvlText w:val="%2."/>
      <w:lvlJc w:val="left"/>
      <w:pPr>
        <w:tabs>
          <w:tab w:val="num" w:pos="1800"/>
        </w:tabs>
        <w:ind w:left="1800" w:hanging="360"/>
      </w:pPr>
    </w:lvl>
    <w:lvl w:ilvl="2" w:tplc="04050005" w:tentative="1">
      <w:start w:val="1"/>
      <w:numFmt w:val="lowerRoman"/>
      <w:lvlText w:val="%3."/>
      <w:lvlJc w:val="right"/>
      <w:pPr>
        <w:tabs>
          <w:tab w:val="num" w:pos="2520"/>
        </w:tabs>
        <w:ind w:left="2520" w:hanging="180"/>
      </w:pPr>
    </w:lvl>
    <w:lvl w:ilvl="3" w:tplc="04050001" w:tentative="1">
      <w:start w:val="1"/>
      <w:numFmt w:val="decimal"/>
      <w:lvlText w:val="%4."/>
      <w:lvlJc w:val="left"/>
      <w:pPr>
        <w:tabs>
          <w:tab w:val="num" w:pos="3240"/>
        </w:tabs>
        <w:ind w:left="3240" w:hanging="360"/>
      </w:pPr>
    </w:lvl>
    <w:lvl w:ilvl="4" w:tplc="04050003" w:tentative="1">
      <w:start w:val="1"/>
      <w:numFmt w:val="lowerLetter"/>
      <w:lvlText w:val="%5."/>
      <w:lvlJc w:val="left"/>
      <w:pPr>
        <w:tabs>
          <w:tab w:val="num" w:pos="3960"/>
        </w:tabs>
        <w:ind w:left="3960" w:hanging="360"/>
      </w:pPr>
    </w:lvl>
    <w:lvl w:ilvl="5" w:tplc="04050005" w:tentative="1">
      <w:start w:val="1"/>
      <w:numFmt w:val="lowerRoman"/>
      <w:lvlText w:val="%6."/>
      <w:lvlJc w:val="right"/>
      <w:pPr>
        <w:tabs>
          <w:tab w:val="num" w:pos="4680"/>
        </w:tabs>
        <w:ind w:left="4680" w:hanging="180"/>
      </w:pPr>
    </w:lvl>
    <w:lvl w:ilvl="6" w:tplc="04050001" w:tentative="1">
      <w:start w:val="1"/>
      <w:numFmt w:val="decimal"/>
      <w:lvlText w:val="%7."/>
      <w:lvlJc w:val="left"/>
      <w:pPr>
        <w:tabs>
          <w:tab w:val="num" w:pos="5400"/>
        </w:tabs>
        <w:ind w:left="5400" w:hanging="360"/>
      </w:pPr>
    </w:lvl>
    <w:lvl w:ilvl="7" w:tplc="04050003" w:tentative="1">
      <w:start w:val="1"/>
      <w:numFmt w:val="lowerLetter"/>
      <w:lvlText w:val="%8."/>
      <w:lvlJc w:val="left"/>
      <w:pPr>
        <w:tabs>
          <w:tab w:val="num" w:pos="6120"/>
        </w:tabs>
        <w:ind w:left="6120" w:hanging="360"/>
      </w:pPr>
    </w:lvl>
    <w:lvl w:ilvl="8" w:tplc="04050005" w:tentative="1">
      <w:start w:val="1"/>
      <w:numFmt w:val="lowerRoman"/>
      <w:lvlText w:val="%9."/>
      <w:lvlJc w:val="right"/>
      <w:pPr>
        <w:tabs>
          <w:tab w:val="num" w:pos="6840"/>
        </w:tabs>
        <w:ind w:left="6840" w:hanging="180"/>
      </w:pPr>
    </w:lvl>
  </w:abstractNum>
  <w:num w:numId="1">
    <w:abstractNumId w:val="0"/>
  </w:num>
  <w:num w:numId="2">
    <w:abstractNumId w:val="52"/>
  </w:num>
  <w:num w:numId="3">
    <w:abstractNumId w:val="47"/>
  </w:num>
  <w:num w:numId="4">
    <w:abstractNumId w:val="45"/>
  </w:num>
  <w:num w:numId="5">
    <w:abstractNumId w:val="15"/>
  </w:num>
  <w:num w:numId="6">
    <w:abstractNumId w:val="6"/>
  </w:num>
  <w:num w:numId="7">
    <w:abstractNumId w:val="7"/>
  </w:num>
  <w:num w:numId="8">
    <w:abstractNumId w:val="30"/>
  </w:num>
  <w:num w:numId="9">
    <w:abstractNumId w:val="65"/>
  </w:num>
  <w:num w:numId="10">
    <w:abstractNumId w:val="39"/>
  </w:num>
  <w:num w:numId="11">
    <w:abstractNumId w:val="66"/>
  </w:num>
  <w:num w:numId="12">
    <w:abstractNumId w:val="59"/>
  </w:num>
  <w:num w:numId="13">
    <w:abstractNumId w:val="5"/>
  </w:num>
  <w:num w:numId="14">
    <w:abstractNumId w:val="1"/>
  </w:num>
  <w:num w:numId="15">
    <w:abstractNumId w:val="15"/>
  </w:num>
  <w:num w:numId="16">
    <w:abstractNumId w:val="2"/>
  </w:num>
  <w:num w:numId="17">
    <w:abstractNumId w:val="17"/>
  </w:num>
  <w:num w:numId="18">
    <w:abstractNumId w:val="46"/>
  </w:num>
  <w:num w:numId="19">
    <w:abstractNumId w:val="27"/>
  </w:num>
  <w:num w:numId="20">
    <w:abstractNumId w:val="1"/>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7"/>
  </w:num>
  <w:num w:numId="24">
    <w:abstractNumId w:val="63"/>
  </w:num>
  <w:num w:numId="25">
    <w:abstractNumId w:val="56"/>
  </w:num>
  <w:num w:numId="26">
    <w:abstractNumId w:val="33"/>
  </w:num>
  <w:num w:numId="27">
    <w:abstractNumId w:val="29"/>
  </w:num>
  <w:num w:numId="28">
    <w:abstractNumId w:val="34"/>
  </w:num>
  <w:num w:numId="29">
    <w:abstractNumId w:val="53"/>
  </w:num>
  <w:num w:numId="30">
    <w:abstractNumId w:val="40"/>
  </w:num>
  <w:num w:numId="31">
    <w:abstractNumId w:val="25"/>
  </w:num>
  <w:num w:numId="32">
    <w:abstractNumId w:val="20"/>
  </w:num>
  <w:num w:numId="33">
    <w:abstractNumId w:val="35"/>
  </w:num>
  <w:num w:numId="34">
    <w:abstractNumId w:val="23"/>
  </w:num>
  <w:num w:numId="35">
    <w:abstractNumId w:val="55"/>
  </w:num>
  <w:num w:numId="36">
    <w:abstractNumId w:val="41"/>
  </w:num>
  <w:num w:numId="37">
    <w:abstractNumId w:val="32"/>
  </w:num>
  <w:num w:numId="38">
    <w:abstractNumId w:val="22"/>
  </w:num>
  <w:num w:numId="39">
    <w:abstractNumId w:val="51"/>
  </w:num>
  <w:num w:numId="40">
    <w:abstractNumId w:val="57"/>
  </w:num>
  <w:num w:numId="41">
    <w:abstractNumId w:val="36"/>
  </w:num>
  <w:num w:numId="42">
    <w:abstractNumId w:val="62"/>
  </w:num>
  <w:num w:numId="43">
    <w:abstractNumId w:val="24"/>
  </w:num>
  <w:num w:numId="44">
    <w:abstractNumId w:val="43"/>
  </w:num>
  <w:num w:numId="45">
    <w:abstractNumId w:val="54"/>
  </w:num>
  <w:num w:numId="46">
    <w:abstractNumId w:val="49"/>
  </w:num>
  <w:num w:numId="4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num>
  <w:num w:numId="50">
    <w:abstractNumId w:val="42"/>
  </w:num>
  <w:num w:numId="51">
    <w:abstractNumId w:val="48"/>
  </w:num>
  <w:num w:numId="52">
    <w:abstractNumId w:val="21"/>
  </w:num>
  <w:num w:numId="53">
    <w:abstractNumId w:val="58"/>
  </w:num>
  <w:num w:numId="54">
    <w:abstractNumId w:val="31"/>
  </w:num>
  <w:num w:numId="55">
    <w:abstractNumId w:val="50"/>
  </w:num>
  <w:num w:numId="56">
    <w:abstractNumId w:val="44"/>
  </w:num>
  <w:num w:numId="57">
    <w:abstractNumId w:val="60"/>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drawingGridHorizontalSpacing w:val="120"/>
  <w:displayHorizontalDrawingGridEvery w:val="2"/>
  <w:characterSpacingControl w:val="doNotCompress"/>
  <w:hdrShapeDefaults>
    <o:shapedefaults v:ext="edit" spidmax="175105"/>
  </w:hdrShapeDefaults>
  <w:footnotePr>
    <w:footnote w:id="-1"/>
    <w:footnote w:id="0"/>
  </w:footnotePr>
  <w:endnotePr>
    <w:endnote w:id="-1"/>
    <w:endnote w:id="0"/>
  </w:endnotePr>
  <w:compat/>
  <w:rsids>
    <w:rsidRoot w:val="00CB55FA"/>
    <w:rsid w:val="00005611"/>
    <w:rsid w:val="00010B85"/>
    <w:rsid w:val="00011333"/>
    <w:rsid w:val="00015AC0"/>
    <w:rsid w:val="00026258"/>
    <w:rsid w:val="00030952"/>
    <w:rsid w:val="00031A61"/>
    <w:rsid w:val="00032777"/>
    <w:rsid w:val="00032884"/>
    <w:rsid w:val="000343D9"/>
    <w:rsid w:val="00035B36"/>
    <w:rsid w:val="0003655A"/>
    <w:rsid w:val="00037E00"/>
    <w:rsid w:val="00037E8C"/>
    <w:rsid w:val="000430E5"/>
    <w:rsid w:val="000432DB"/>
    <w:rsid w:val="0004402D"/>
    <w:rsid w:val="00046E24"/>
    <w:rsid w:val="000548D8"/>
    <w:rsid w:val="000553C9"/>
    <w:rsid w:val="00060FF7"/>
    <w:rsid w:val="00065084"/>
    <w:rsid w:val="0006738F"/>
    <w:rsid w:val="000870BA"/>
    <w:rsid w:val="0009267E"/>
    <w:rsid w:val="00097665"/>
    <w:rsid w:val="000A0063"/>
    <w:rsid w:val="000A160E"/>
    <w:rsid w:val="000A3DB1"/>
    <w:rsid w:val="000B17C8"/>
    <w:rsid w:val="000B210B"/>
    <w:rsid w:val="000C1B8C"/>
    <w:rsid w:val="000C36FF"/>
    <w:rsid w:val="000C780E"/>
    <w:rsid w:val="000D581F"/>
    <w:rsid w:val="000E04E8"/>
    <w:rsid w:val="000F217E"/>
    <w:rsid w:val="000F310C"/>
    <w:rsid w:val="000F7218"/>
    <w:rsid w:val="000F7F7F"/>
    <w:rsid w:val="0011050B"/>
    <w:rsid w:val="00124985"/>
    <w:rsid w:val="001307D1"/>
    <w:rsid w:val="00132A65"/>
    <w:rsid w:val="00136E6C"/>
    <w:rsid w:val="00136F56"/>
    <w:rsid w:val="001410A6"/>
    <w:rsid w:val="0014391B"/>
    <w:rsid w:val="00144FCF"/>
    <w:rsid w:val="00145333"/>
    <w:rsid w:val="00145DD0"/>
    <w:rsid w:val="00150F46"/>
    <w:rsid w:val="001536F5"/>
    <w:rsid w:val="00155AD8"/>
    <w:rsid w:val="001572D1"/>
    <w:rsid w:val="00160E37"/>
    <w:rsid w:val="00162D3C"/>
    <w:rsid w:val="001707EE"/>
    <w:rsid w:val="001764B5"/>
    <w:rsid w:val="00194CA0"/>
    <w:rsid w:val="001952AB"/>
    <w:rsid w:val="00195348"/>
    <w:rsid w:val="001A2886"/>
    <w:rsid w:val="001A6829"/>
    <w:rsid w:val="001A7765"/>
    <w:rsid w:val="001B21C1"/>
    <w:rsid w:val="001B3265"/>
    <w:rsid w:val="001B4410"/>
    <w:rsid w:val="001B5634"/>
    <w:rsid w:val="001B60EB"/>
    <w:rsid w:val="001B6AE1"/>
    <w:rsid w:val="001C2049"/>
    <w:rsid w:val="001C2E2E"/>
    <w:rsid w:val="001C3124"/>
    <w:rsid w:val="001C4C92"/>
    <w:rsid w:val="001C57AB"/>
    <w:rsid w:val="001D1A2B"/>
    <w:rsid w:val="001E198E"/>
    <w:rsid w:val="001E4E0E"/>
    <w:rsid w:val="001E6E16"/>
    <w:rsid w:val="001F1DD0"/>
    <w:rsid w:val="001F58F9"/>
    <w:rsid w:val="001F6612"/>
    <w:rsid w:val="001F7421"/>
    <w:rsid w:val="002024EC"/>
    <w:rsid w:val="00202874"/>
    <w:rsid w:val="00206155"/>
    <w:rsid w:val="002068DA"/>
    <w:rsid w:val="00207521"/>
    <w:rsid w:val="00217DC6"/>
    <w:rsid w:val="002215E0"/>
    <w:rsid w:val="002219EB"/>
    <w:rsid w:val="0022364C"/>
    <w:rsid w:val="00226675"/>
    <w:rsid w:val="002277AC"/>
    <w:rsid w:val="00227862"/>
    <w:rsid w:val="0023087A"/>
    <w:rsid w:val="00230F5F"/>
    <w:rsid w:val="00231B81"/>
    <w:rsid w:val="00233317"/>
    <w:rsid w:val="002350ED"/>
    <w:rsid w:val="00236832"/>
    <w:rsid w:val="00240B80"/>
    <w:rsid w:val="00241E1C"/>
    <w:rsid w:val="00245514"/>
    <w:rsid w:val="002554BC"/>
    <w:rsid w:val="00257365"/>
    <w:rsid w:val="0026220E"/>
    <w:rsid w:val="00266254"/>
    <w:rsid w:val="00270BF9"/>
    <w:rsid w:val="00270D19"/>
    <w:rsid w:val="002743BD"/>
    <w:rsid w:val="00275E28"/>
    <w:rsid w:val="00276F86"/>
    <w:rsid w:val="0028244A"/>
    <w:rsid w:val="00283AFD"/>
    <w:rsid w:val="0028491D"/>
    <w:rsid w:val="002876C5"/>
    <w:rsid w:val="00287891"/>
    <w:rsid w:val="002943DA"/>
    <w:rsid w:val="002A06D8"/>
    <w:rsid w:val="002A1476"/>
    <w:rsid w:val="002A14D3"/>
    <w:rsid w:val="002A23F9"/>
    <w:rsid w:val="002A57D7"/>
    <w:rsid w:val="002A5A17"/>
    <w:rsid w:val="002C2EB5"/>
    <w:rsid w:val="002C4DBE"/>
    <w:rsid w:val="002D07F1"/>
    <w:rsid w:val="002D442A"/>
    <w:rsid w:val="002D5945"/>
    <w:rsid w:val="002E6C98"/>
    <w:rsid w:val="002F36DC"/>
    <w:rsid w:val="002F4EA3"/>
    <w:rsid w:val="00302F66"/>
    <w:rsid w:val="0030321B"/>
    <w:rsid w:val="00303822"/>
    <w:rsid w:val="00305D46"/>
    <w:rsid w:val="00312866"/>
    <w:rsid w:val="00313283"/>
    <w:rsid w:val="00315497"/>
    <w:rsid w:val="00316587"/>
    <w:rsid w:val="00316DF2"/>
    <w:rsid w:val="00320311"/>
    <w:rsid w:val="003340DD"/>
    <w:rsid w:val="003453A4"/>
    <w:rsid w:val="0034577F"/>
    <w:rsid w:val="00351743"/>
    <w:rsid w:val="00351782"/>
    <w:rsid w:val="00351EFC"/>
    <w:rsid w:val="00354E4F"/>
    <w:rsid w:val="00362088"/>
    <w:rsid w:val="0036212D"/>
    <w:rsid w:val="00365906"/>
    <w:rsid w:val="00371E81"/>
    <w:rsid w:val="003737C3"/>
    <w:rsid w:val="00375923"/>
    <w:rsid w:val="00377A55"/>
    <w:rsid w:val="00383667"/>
    <w:rsid w:val="00390EDE"/>
    <w:rsid w:val="00391D19"/>
    <w:rsid w:val="00395103"/>
    <w:rsid w:val="0039525D"/>
    <w:rsid w:val="003968F2"/>
    <w:rsid w:val="00396A55"/>
    <w:rsid w:val="003A1967"/>
    <w:rsid w:val="003A3B6F"/>
    <w:rsid w:val="003A6ADB"/>
    <w:rsid w:val="003B0769"/>
    <w:rsid w:val="003B1CF2"/>
    <w:rsid w:val="003B6E42"/>
    <w:rsid w:val="003B73F7"/>
    <w:rsid w:val="003B7CA3"/>
    <w:rsid w:val="003C0BE8"/>
    <w:rsid w:val="003C4AFA"/>
    <w:rsid w:val="003D261A"/>
    <w:rsid w:val="003D5B16"/>
    <w:rsid w:val="003D6862"/>
    <w:rsid w:val="003E2E65"/>
    <w:rsid w:val="003E3ACB"/>
    <w:rsid w:val="003E40D4"/>
    <w:rsid w:val="003E4207"/>
    <w:rsid w:val="003E5DB6"/>
    <w:rsid w:val="003F1E49"/>
    <w:rsid w:val="003F25C7"/>
    <w:rsid w:val="003F3712"/>
    <w:rsid w:val="003F4161"/>
    <w:rsid w:val="003F5E73"/>
    <w:rsid w:val="00400E36"/>
    <w:rsid w:val="0040154C"/>
    <w:rsid w:val="00406184"/>
    <w:rsid w:val="0040644A"/>
    <w:rsid w:val="004108F6"/>
    <w:rsid w:val="0041335D"/>
    <w:rsid w:val="00415CF0"/>
    <w:rsid w:val="00416D3D"/>
    <w:rsid w:val="0041700B"/>
    <w:rsid w:val="004202E8"/>
    <w:rsid w:val="004212E6"/>
    <w:rsid w:val="00421947"/>
    <w:rsid w:val="00421A56"/>
    <w:rsid w:val="00423E1B"/>
    <w:rsid w:val="00430424"/>
    <w:rsid w:val="0043091E"/>
    <w:rsid w:val="00432636"/>
    <w:rsid w:val="00433BF1"/>
    <w:rsid w:val="004341A7"/>
    <w:rsid w:val="0044021C"/>
    <w:rsid w:val="00441FDE"/>
    <w:rsid w:val="00445D29"/>
    <w:rsid w:val="00446E2B"/>
    <w:rsid w:val="00450D21"/>
    <w:rsid w:val="00454FE2"/>
    <w:rsid w:val="0045718A"/>
    <w:rsid w:val="00461126"/>
    <w:rsid w:val="00462236"/>
    <w:rsid w:val="004648AA"/>
    <w:rsid w:val="004657C5"/>
    <w:rsid w:val="00466439"/>
    <w:rsid w:val="00467154"/>
    <w:rsid w:val="00467ED2"/>
    <w:rsid w:val="00474196"/>
    <w:rsid w:val="00476EFF"/>
    <w:rsid w:val="00477559"/>
    <w:rsid w:val="004776E7"/>
    <w:rsid w:val="004828AF"/>
    <w:rsid w:val="00482EA9"/>
    <w:rsid w:val="00487184"/>
    <w:rsid w:val="00490334"/>
    <w:rsid w:val="004919E9"/>
    <w:rsid w:val="0049203F"/>
    <w:rsid w:val="0049429D"/>
    <w:rsid w:val="00496139"/>
    <w:rsid w:val="004A0E91"/>
    <w:rsid w:val="004A5E75"/>
    <w:rsid w:val="004B7001"/>
    <w:rsid w:val="004C155B"/>
    <w:rsid w:val="004C2DAB"/>
    <w:rsid w:val="004C5CAA"/>
    <w:rsid w:val="004D16EC"/>
    <w:rsid w:val="004D1C30"/>
    <w:rsid w:val="004D2E49"/>
    <w:rsid w:val="004D3521"/>
    <w:rsid w:val="004D58D5"/>
    <w:rsid w:val="004D6882"/>
    <w:rsid w:val="004E191E"/>
    <w:rsid w:val="004E6D24"/>
    <w:rsid w:val="004F150C"/>
    <w:rsid w:val="004F32EB"/>
    <w:rsid w:val="004F35A2"/>
    <w:rsid w:val="004F50C4"/>
    <w:rsid w:val="004F6E8C"/>
    <w:rsid w:val="00501C7A"/>
    <w:rsid w:val="00502B72"/>
    <w:rsid w:val="00506A75"/>
    <w:rsid w:val="00510608"/>
    <w:rsid w:val="00515841"/>
    <w:rsid w:val="00515BCE"/>
    <w:rsid w:val="0052637F"/>
    <w:rsid w:val="00526F9F"/>
    <w:rsid w:val="00533392"/>
    <w:rsid w:val="00535F2E"/>
    <w:rsid w:val="0054451F"/>
    <w:rsid w:val="00554AA7"/>
    <w:rsid w:val="00555DF2"/>
    <w:rsid w:val="00561219"/>
    <w:rsid w:val="00562782"/>
    <w:rsid w:val="00563ED0"/>
    <w:rsid w:val="0056510C"/>
    <w:rsid w:val="005654E8"/>
    <w:rsid w:val="00565500"/>
    <w:rsid w:val="00570DE7"/>
    <w:rsid w:val="00573616"/>
    <w:rsid w:val="00574F0D"/>
    <w:rsid w:val="0058282C"/>
    <w:rsid w:val="005853F0"/>
    <w:rsid w:val="00585839"/>
    <w:rsid w:val="00586A91"/>
    <w:rsid w:val="00586FF1"/>
    <w:rsid w:val="00590878"/>
    <w:rsid w:val="00591B3C"/>
    <w:rsid w:val="00592CDE"/>
    <w:rsid w:val="00593732"/>
    <w:rsid w:val="00593B27"/>
    <w:rsid w:val="00597B5A"/>
    <w:rsid w:val="005A17D7"/>
    <w:rsid w:val="005A33F4"/>
    <w:rsid w:val="005A3BE6"/>
    <w:rsid w:val="005A6304"/>
    <w:rsid w:val="005B110F"/>
    <w:rsid w:val="005B48B0"/>
    <w:rsid w:val="005B5F31"/>
    <w:rsid w:val="005B64DB"/>
    <w:rsid w:val="005C096C"/>
    <w:rsid w:val="005C1D61"/>
    <w:rsid w:val="005C2CE5"/>
    <w:rsid w:val="005C46A6"/>
    <w:rsid w:val="005C5954"/>
    <w:rsid w:val="005C6754"/>
    <w:rsid w:val="005D0BB9"/>
    <w:rsid w:val="005D391B"/>
    <w:rsid w:val="005D3B8D"/>
    <w:rsid w:val="005D3BA8"/>
    <w:rsid w:val="005D5785"/>
    <w:rsid w:val="005D6B65"/>
    <w:rsid w:val="005E0CB5"/>
    <w:rsid w:val="005E15F5"/>
    <w:rsid w:val="005E176A"/>
    <w:rsid w:val="005E2A51"/>
    <w:rsid w:val="005E560F"/>
    <w:rsid w:val="005E7027"/>
    <w:rsid w:val="005F0135"/>
    <w:rsid w:val="005F0254"/>
    <w:rsid w:val="005F0D33"/>
    <w:rsid w:val="005F0FEA"/>
    <w:rsid w:val="005F2438"/>
    <w:rsid w:val="005F4DBC"/>
    <w:rsid w:val="005F735F"/>
    <w:rsid w:val="006042E5"/>
    <w:rsid w:val="0060713C"/>
    <w:rsid w:val="0062028E"/>
    <w:rsid w:val="0062033A"/>
    <w:rsid w:val="00621220"/>
    <w:rsid w:val="006225A3"/>
    <w:rsid w:val="00622CD8"/>
    <w:rsid w:val="0062426E"/>
    <w:rsid w:val="006253FB"/>
    <w:rsid w:val="00626FF2"/>
    <w:rsid w:val="006343F9"/>
    <w:rsid w:val="006350C1"/>
    <w:rsid w:val="00635FBB"/>
    <w:rsid w:val="00636B5A"/>
    <w:rsid w:val="0063779F"/>
    <w:rsid w:val="00640AE4"/>
    <w:rsid w:val="00646416"/>
    <w:rsid w:val="00650EC7"/>
    <w:rsid w:val="006566DE"/>
    <w:rsid w:val="00660544"/>
    <w:rsid w:val="006613FA"/>
    <w:rsid w:val="00667741"/>
    <w:rsid w:val="006730B1"/>
    <w:rsid w:val="0067567D"/>
    <w:rsid w:val="0068114F"/>
    <w:rsid w:val="00681320"/>
    <w:rsid w:val="00687D63"/>
    <w:rsid w:val="00691F7E"/>
    <w:rsid w:val="00693939"/>
    <w:rsid w:val="00694B39"/>
    <w:rsid w:val="006A2388"/>
    <w:rsid w:val="006A3702"/>
    <w:rsid w:val="006A5C63"/>
    <w:rsid w:val="006A7FF4"/>
    <w:rsid w:val="006B0A79"/>
    <w:rsid w:val="006B42CC"/>
    <w:rsid w:val="006B6FDA"/>
    <w:rsid w:val="006C26B5"/>
    <w:rsid w:val="006C3081"/>
    <w:rsid w:val="006D4C3E"/>
    <w:rsid w:val="006D6095"/>
    <w:rsid w:val="006D6975"/>
    <w:rsid w:val="006D7D2B"/>
    <w:rsid w:val="006E60B4"/>
    <w:rsid w:val="006F0617"/>
    <w:rsid w:val="006F1551"/>
    <w:rsid w:val="006F5346"/>
    <w:rsid w:val="006F5A8E"/>
    <w:rsid w:val="006F661D"/>
    <w:rsid w:val="006F6E01"/>
    <w:rsid w:val="006F7AE2"/>
    <w:rsid w:val="007022AE"/>
    <w:rsid w:val="00704796"/>
    <w:rsid w:val="00705A14"/>
    <w:rsid w:val="00711DD3"/>
    <w:rsid w:val="00713EA5"/>
    <w:rsid w:val="00720907"/>
    <w:rsid w:val="007318F2"/>
    <w:rsid w:val="00733CBD"/>
    <w:rsid w:val="00733DC0"/>
    <w:rsid w:val="007362F7"/>
    <w:rsid w:val="00742E59"/>
    <w:rsid w:val="00751B6D"/>
    <w:rsid w:val="007545A0"/>
    <w:rsid w:val="00755442"/>
    <w:rsid w:val="00755969"/>
    <w:rsid w:val="00760D93"/>
    <w:rsid w:val="00761244"/>
    <w:rsid w:val="00762B7C"/>
    <w:rsid w:val="00764589"/>
    <w:rsid w:val="00765BD2"/>
    <w:rsid w:val="00767638"/>
    <w:rsid w:val="00772D34"/>
    <w:rsid w:val="00777C77"/>
    <w:rsid w:val="00783914"/>
    <w:rsid w:val="00783E19"/>
    <w:rsid w:val="00792E45"/>
    <w:rsid w:val="0079634D"/>
    <w:rsid w:val="007A08D0"/>
    <w:rsid w:val="007A32FF"/>
    <w:rsid w:val="007A3BE0"/>
    <w:rsid w:val="007A4B45"/>
    <w:rsid w:val="007A56E9"/>
    <w:rsid w:val="007A5DF6"/>
    <w:rsid w:val="007B56B7"/>
    <w:rsid w:val="007C4C84"/>
    <w:rsid w:val="007C63EF"/>
    <w:rsid w:val="007C7505"/>
    <w:rsid w:val="007D017C"/>
    <w:rsid w:val="007D055B"/>
    <w:rsid w:val="007D4E00"/>
    <w:rsid w:val="007D514F"/>
    <w:rsid w:val="007D5C43"/>
    <w:rsid w:val="007D6482"/>
    <w:rsid w:val="007E05D3"/>
    <w:rsid w:val="007F088C"/>
    <w:rsid w:val="007F0AE0"/>
    <w:rsid w:val="007F53F5"/>
    <w:rsid w:val="00810171"/>
    <w:rsid w:val="008112D7"/>
    <w:rsid w:val="008127FA"/>
    <w:rsid w:val="00813BC8"/>
    <w:rsid w:val="008140E3"/>
    <w:rsid w:val="00816AF6"/>
    <w:rsid w:val="008235A2"/>
    <w:rsid w:val="00825FF1"/>
    <w:rsid w:val="0082748E"/>
    <w:rsid w:val="008309FA"/>
    <w:rsid w:val="00831829"/>
    <w:rsid w:val="0083370C"/>
    <w:rsid w:val="00834E2F"/>
    <w:rsid w:val="00834FEF"/>
    <w:rsid w:val="0083521F"/>
    <w:rsid w:val="00840643"/>
    <w:rsid w:val="00840D5D"/>
    <w:rsid w:val="00842DA6"/>
    <w:rsid w:val="00842DA9"/>
    <w:rsid w:val="008438FF"/>
    <w:rsid w:val="00846269"/>
    <w:rsid w:val="008471BC"/>
    <w:rsid w:val="008479FA"/>
    <w:rsid w:val="00850030"/>
    <w:rsid w:val="00851EF7"/>
    <w:rsid w:val="008539A4"/>
    <w:rsid w:val="00854842"/>
    <w:rsid w:val="00855F7C"/>
    <w:rsid w:val="0086262D"/>
    <w:rsid w:val="00864F15"/>
    <w:rsid w:val="0087621E"/>
    <w:rsid w:val="008829C5"/>
    <w:rsid w:val="00882AE3"/>
    <w:rsid w:val="00882C25"/>
    <w:rsid w:val="008913BB"/>
    <w:rsid w:val="0089564D"/>
    <w:rsid w:val="008960EB"/>
    <w:rsid w:val="008A1FA0"/>
    <w:rsid w:val="008A31C1"/>
    <w:rsid w:val="008A61BA"/>
    <w:rsid w:val="008B13EA"/>
    <w:rsid w:val="008B1727"/>
    <w:rsid w:val="008C0129"/>
    <w:rsid w:val="008C1165"/>
    <w:rsid w:val="008C25CB"/>
    <w:rsid w:val="008C2C51"/>
    <w:rsid w:val="008C483D"/>
    <w:rsid w:val="008C57DD"/>
    <w:rsid w:val="008C6510"/>
    <w:rsid w:val="008C67C3"/>
    <w:rsid w:val="008C7E4B"/>
    <w:rsid w:val="008D41E4"/>
    <w:rsid w:val="008D5528"/>
    <w:rsid w:val="008D73E1"/>
    <w:rsid w:val="008E1B96"/>
    <w:rsid w:val="008E659F"/>
    <w:rsid w:val="008E7ADE"/>
    <w:rsid w:val="008F0D3A"/>
    <w:rsid w:val="008F4E43"/>
    <w:rsid w:val="009033D0"/>
    <w:rsid w:val="009077A3"/>
    <w:rsid w:val="00911DE5"/>
    <w:rsid w:val="0091201C"/>
    <w:rsid w:val="0091250D"/>
    <w:rsid w:val="00912623"/>
    <w:rsid w:val="0091332C"/>
    <w:rsid w:val="00914086"/>
    <w:rsid w:val="009168D4"/>
    <w:rsid w:val="00916C96"/>
    <w:rsid w:val="009218A6"/>
    <w:rsid w:val="00921D7A"/>
    <w:rsid w:val="009227D8"/>
    <w:rsid w:val="0092414D"/>
    <w:rsid w:val="0092524D"/>
    <w:rsid w:val="00926521"/>
    <w:rsid w:val="00926F58"/>
    <w:rsid w:val="00931F50"/>
    <w:rsid w:val="00932D12"/>
    <w:rsid w:val="00934941"/>
    <w:rsid w:val="00942396"/>
    <w:rsid w:val="00943718"/>
    <w:rsid w:val="0094405F"/>
    <w:rsid w:val="00947CD8"/>
    <w:rsid w:val="00950914"/>
    <w:rsid w:val="00951F4C"/>
    <w:rsid w:val="009545C3"/>
    <w:rsid w:val="00954A99"/>
    <w:rsid w:val="00961FCF"/>
    <w:rsid w:val="009624F7"/>
    <w:rsid w:val="0096295E"/>
    <w:rsid w:val="00963598"/>
    <w:rsid w:val="00964395"/>
    <w:rsid w:val="00971F9F"/>
    <w:rsid w:val="00983F6A"/>
    <w:rsid w:val="009872B0"/>
    <w:rsid w:val="00993AF5"/>
    <w:rsid w:val="00994F20"/>
    <w:rsid w:val="00996873"/>
    <w:rsid w:val="009A04F9"/>
    <w:rsid w:val="009A0AD5"/>
    <w:rsid w:val="009A3FC1"/>
    <w:rsid w:val="009A4F34"/>
    <w:rsid w:val="009A767C"/>
    <w:rsid w:val="009B148B"/>
    <w:rsid w:val="009B1F94"/>
    <w:rsid w:val="009B305B"/>
    <w:rsid w:val="009B3925"/>
    <w:rsid w:val="009B3EA9"/>
    <w:rsid w:val="009B5B2B"/>
    <w:rsid w:val="009B693C"/>
    <w:rsid w:val="009C1585"/>
    <w:rsid w:val="009C3475"/>
    <w:rsid w:val="009C779D"/>
    <w:rsid w:val="009C7A93"/>
    <w:rsid w:val="009D6F23"/>
    <w:rsid w:val="009E10EF"/>
    <w:rsid w:val="009E154A"/>
    <w:rsid w:val="009E2129"/>
    <w:rsid w:val="009E50BB"/>
    <w:rsid w:val="009E529A"/>
    <w:rsid w:val="009E6982"/>
    <w:rsid w:val="009F522E"/>
    <w:rsid w:val="00A02097"/>
    <w:rsid w:val="00A05C2D"/>
    <w:rsid w:val="00A05C7D"/>
    <w:rsid w:val="00A1072A"/>
    <w:rsid w:val="00A11B05"/>
    <w:rsid w:val="00A11E16"/>
    <w:rsid w:val="00A1572B"/>
    <w:rsid w:val="00A16AB7"/>
    <w:rsid w:val="00A213DE"/>
    <w:rsid w:val="00A22EAC"/>
    <w:rsid w:val="00A234B5"/>
    <w:rsid w:val="00A234DE"/>
    <w:rsid w:val="00A23D42"/>
    <w:rsid w:val="00A2616F"/>
    <w:rsid w:val="00A346D0"/>
    <w:rsid w:val="00A4057B"/>
    <w:rsid w:val="00A446B1"/>
    <w:rsid w:val="00A51089"/>
    <w:rsid w:val="00A51207"/>
    <w:rsid w:val="00A54DA4"/>
    <w:rsid w:val="00A551AA"/>
    <w:rsid w:val="00A552A8"/>
    <w:rsid w:val="00A5536E"/>
    <w:rsid w:val="00A5683F"/>
    <w:rsid w:val="00A569FF"/>
    <w:rsid w:val="00A62CD9"/>
    <w:rsid w:val="00A644AD"/>
    <w:rsid w:val="00A6602B"/>
    <w:rsid w:val="00A6613F"/>
    <w:rsid w:val="00A71291"/>
    <w:rsid w:val="00A73053"/>
    <w:rsid w:val="00A73FA0"/>
    <w:rsid w:val="00A74B73"/>
    <w:rsid w:val="00A756BB"/>
    <w:rsid w:val="00A75ED5"/>
    <w:rsid w:val="00A80C4C"/>
    <w:rsid w:val="00A82D87"/>
    <w:rsid w:val="00A84646"/>
    <w:rsid w:val="00A8478F"/>
    <w:rsid w:val="00A90C9C"/>
    <w:rsid w:val="00A92DF7"/>
    <w:rsid w:val="00A9394D"/>
    <w:rsid w:val="00A9783F"/>
    <w:rsid w:val="00AA2119"/>
    <w:rsid w:val="00AB0B81"/>
    <w:rsid w:val="00AB29EF"/>
    <w:rsid w:val="00AB530C"/>
    <w:rsid w:val="00AB6D77"/>
    <w:rsid w:val="00AB6E3E"/>
    <w:rsid w:val="00AC5BB6"/>
    <w:rsid w:val="00AC7BEC"/>
    <w:rsid w:val="00AD1C2B"/>
    <w:rsid w:val="00AD5562"/>
    <w:rsid w:val="00AD6858"/>
    <w:rsid w:val="00AD728F"/>
    <w:rsid w:val="00AE0779"/>
    <w:rsid w:val="00AE0D51"/>
    <w:rsid w:val="00AE26C8"/>
    <w:rsid w:val="00AE3034"/>
    <w:rsid w:val="00AE3157"/>
    <w:rsid w:val="00AE578D"/>
    <w:rsid w:val="00AF2362"/>
    <w:rsid w:val="00AF2B1E"/>
    <w:rsid w:val="00AF733B"/>
    <w:rsid w:val="00B018D6"/>
    <w:rsid w:val="00B01FB6"/>
    <w:rsid w:val="00B0342C"/>
    <w:rsid w:val="00B03A84"/>
    <w:rsid w:val="00B0538D"/>
    <w:rsid w:val="00B06012"/>
    <w:rsid w:val="00B141AA"/>
    <w:rsid w:val="00B16DF0"/>
    <w:rsid w:val="00B22A97"/>
    <w:rsid w:val="00B22B11"/>
    <w:rsid w:val="00B2505B"/>
    <w:rsid w:val="00B25E47"/>
    <w:rsid w:val="00B27313"/>
    <w:rsid w:val="00B35B77"/>
    <w:rsid w:val="00B35D20"/>
    <w:rsid w:val="00B440C4"/>
    <w:rsid w:val="00B47AA7"/>
    <w:rsid w:val="00B51032"/>
    <w:rsid w:val="00B531B2"/>
    <w:rsid w:val="00B53CE9"/>
    <w:rsid w:val="00B60488"/>
    <w:rsid w:val="00B63AE8"/>
    <w:rsid w:val="00B647AD"/>
    <w:rsid w:val="00B67E37"/>
    <w:rsid w:val="00B70AE0"/>
    <w:rsid w:val="00B70E5E"/>
    <w:rsid w:val="00B71AE7"/>
    <w:rsid w:val="00B71BD8"/>
    <w:rsid w:val="00B75588"/>
    <w:rsid w:val="00B76263"/>
    <w:rsid w:val="00B764EB"/>
    <w:rsid w:val="00B7690E"/>
    <w:rsid w:val="00B8520C"/>
    <w:rsid w:val="00B878A1"/>
    <w:rsid w:val="00B91680"/>
    <w:rsid w:val="00B92442"/>
    <w:rsid w:val="00B926BE"/>
    <w:rsid w:val="00B946AD"/>
    <w:rsid w:val="00BA0485"/>
    <w:rsid w:val="00BA131B"/>
    <w:rsid w:val="00BA4491"/>
    <w:rsid w:val="00BB3015"/>
    <w:rsid w:val="00BD0EB5"/>
    <w:rsid w:val="00BE2CE1"/>
    <w:rsid w:val="00BE3022"/>
    <w:rsid w:val="00BE4716"/>
    <w:rsid w:val="00BE61BF"/>
    <w:rsid w:val="00BF09DD"/>
    <w:rsid w:val="00BF27D7"/>
    <w:rsid w:val="00BF674D"/>
    <w:rsid w:val="00C033BF"/>
    <w:rsid w:val="00C049BD"/>
    <w:rsid w:val="00C04DF7"/>
    <w:rsid w:val="00C06E13"/>
    <w:rsid w:val="00C10EF3"/>
    <w:rsid w:val="00C120EF"/>
    <w:rsid w:val="00C1287D"/>
    <w:rsid w:val="00C135B7"/>
    <w:rsid w:val="00C14107"/>
    <w:rsid w:val="00C15637"/>
    <w:rsid w:val="00C1672A"/>
    <w:rsid w:val="00C206ED"/>
    <w:rsid w:val="00C2136A"/>
    <w:rsid w:val="00C220ED"/>
    <w:rsid w:val="00C251A7"/>
    <w:rsid w:val="00C353F3"/>
    <w:rsid w:val="00C36ABA"/>
    <w:rsid w:val="00C4130D"/>
    <w:rsid w:val="00C43965"/>
    <w:rsid w:val="00C44909"/>
    <w:rsid w:val="00C45F5D"/>
    <w:rsid w:val="00C52A03"/>
    <w:rsid w:val="00C53A47"/>
    <w:rsid w:val="00C5504C"/>
    <w:rsid w:val="00C55506"/>
    <w:rsid w:val="00C558AB"/>
    <w:rsid w:val="00C61511"/>
    <w:rsid w:val="00C6189C"/>
    <w:rsid w:val="00C6349E"/>
    <w:rsid w:val="00C64259"/>
    <w:rsid w:val="00C646BD"/>
    <w:rsid w:val="00C71FF9"/>
    <w:rsid w:val="00C75CDB"/>
    <w:rsid w:val="00C80447"/>
    <w:rsid w:val="00C82D89"/>
    <w:rsid w:val="00C85F8E"/>
    <w:rsid w:val="00C930E3"/>
    <w:rsid w:val="00C94102"/>
    <w:rsid w:val="00C951CE"/>
    <w:rsid w:val="00CA1AFB"/>
    <w:rsid w:val="00CA2EC0"/>
    <w:rsid w:val="00CA3331"/>
    <w:rsid w:val="00CA45B3"/>
    <w:rsid w:val="00CA5D8E"/>
    <w:rsid w:val="00CB1735"/>
    <w:rsid w:val="00CB26D2"/>
    <w:rsid w:val="00CB55FA"/>
    <w:rsid w:val="00CB6BD7"/>
    <w:rsid w:val="00CB776F"/>
    <w:rsid w:val="00CB7A3D"/>
    <w:rsid w:val="00CC039E"/>
    <w:rsid w:val="00CC4F13"/>
    <w:rsid w:val="00CC6D24"/>
    <w:rsid w:val="00CC791C"/>
    <w:rsid w:val="00CD5E96"/>
    <w:rsid w:val="00CD6CBF"/>
    <w:rsid w:val="00CD7B68"/>
    <w:rsid w:val="00CE7EDB"/>
    <w:rsid w:val="00CF21B6"/>
    <w:rsid w:val="00CF24F0"/>
    <w:rsid w:val="00D0134E"/>
    <w:rsid w:val="00D01A3C"/>
    <w:rsid w:val="00D0249D"/>
    <w:rsid w:val="00D0395A"/>
    <w:rsid w:val="00D047B1"/>
    <w:rsid w:val="00D0724E"/>
    <w:rsid w:val="00D15553"/>
    <w:rsid w:val="00D205B0"/>
    <w:rsid w:val="00D22D38"/>
    <w:rsid w:val="00D275E7"/>
    <w:rsid w:val="00D27C69"/>
    <w:rsid w:val="00D27DE5"/>
    <w:rsid w:val="00D32738"/>
    <w:rsid w:val="00D3276F"/>
    <w:rsid w:val="00D337C3"/>
    <w:rsid w:val="00D35D0F"/>
    <w:rsid w:val="00D40199"/>
    <w:rsid w:val="00D41598"/>
    <w:rsid w:val="00D50E71"/>
    <w:rsid w:val="00D51734"/>
    <w:rsid w:val="00D51F1F"/>
    <w:rsid w:val="00D5336B"/>
    <w:rsid w:val="00D55F74"/>
    <w:rsid w:val="00D60373"/>
    <w:rsid w:val="00D61195"/>
    <w:rsid w:val="00D65974"/>
    <w:rsid w:val="00D701F0"/>
    <w:rsid w:val="00D76545"/>
    <w:rsid w:val="00D80CE9"/>
    <w:rsid w:val="00D81551"/>
    <w:rsid w:val="00D82D24"/>
    <w:rsid w:val="00D83E35"/>
    <w:rsid w:val="00D95088"/>
    <w:rsid w:val="00D96BB2"/>
    <w:rsid w:val="00DA2694"/>
    <w:rsid w:val="00DA2FD3"/>
    <w:rsid w:val="00DA5751"/>
    <w:rsid w:val="00DA6A3A"/>
    <w:rsid w:val="00DA71F1"/>
    <w:rsid w:val="00DB1363"/>
    <w:rsid w:val="00DB1FB2"/>
    <w:rsid w:val="00DB7484"/>
    <w:rsid w:val="00DC1988"/>
    <w:rsid w:val="00DC3494"/>
    <w:rsid w:val="00DC59F1"/>
    <w:rsid w:val="00DC6ECF"/>
    <w:rsid w:val="00DD146E"/>
    <w:rsid w:val="00DD2415"/>
    <w:rsid w:val="00DD74DD"/>
    <w:rsid w:val="00DE23B3"/>
    <w:rsid w:val="00DE56DE"/>
    <w:rsid w:val="00DE7428"/>
    <w:rsid w:val="00DF682E"/>
    <w:rsid w:val="00E01BD1"/>
    <w:rsid w:val="00E0317E"/>
    <w:rsid w:val="00E032C4"/>
    <w:rsid w:val="00E037D2"/>
    <w:rsid w:val="00E04980"/>
    <w:rsid w:val="00E05922"/>
    <w:rsid w:val="00E0671E"/>
    <w:rsid w:val="00E126CE"/>
    <w:rsid w:val="00E12816"/>
    <w:rsid w:val="00E141EF"/>
    <w:rsid w:val="00E15BA9"/>
    <w:rsid w:val="00E166B5"/>
    <w:rsid w:val="00E20D3A"/>
    <w:rsid w:val="00E314C9"/>
    <w:rsid w:val="00E3413B"/>
    <w:rsid w:val="00E3658A"/>
    <w:rsid w:val="00E4154F"/>
    <w:rsid w:val="00E41C1C"/>
    <w:rsid w:val="00E52639"/>
    <w:rsid w:val="00E52D4B"/>
    <w:rsid w:val="00E57BCF"/>
    <w:rsid w:val="00E600B3"/>
    <w:rsid w:val="00E6071C"/>
    <w:rsid w:val="00E63E4D"/>
    <w:rsid w:val="00E64913"/>
    <w:rsid w:val="00E74E4C"/>
    <w:rsid w:val="00E80C75"/>
    <w:rsid w:val="00E81049"/>
    <w:rsid w:val="00E83190"/>
    <w:rsid w:val="00E91BB1"/>
    <w:rsid w:val="00E95549"/>
    <w:rsid w:val="00E97794"/>
    <w:rsid w:val="00EA0386"/>
    <w:rsid w:val="00EA2F82"/>
    <w:rsid w:val="00EB18A3"/>
    <w:rsid w:val="00EB61A8"/>
    <w:rsid w:val="00EC3E58"/>
    <w:rsid w:val="00EC51F3"/>
    <w:rsid w:val="00EC729C"/>
    <w:rsid w:val="00ED23F2"/>
    <w:rsid w:val="00ED3138"/>
    <w:rsid w:val="00ED3CBA"/>
    <w:rsid w:val="00ED5AF5"/>
    <w:rsid w:val="00EE00BB"/>
    <w:rsid w:val="00EE4F0C"/>
    <w:rsid w:val="00EE7BA0"/>
    <w:rsid w:val="00EF7D5E"/>
    <w:rsid w:val="00F00FDD"/>
    <w:rsid w:val="00F04DC4"/>
    <w:rsid w:val="00F07061"/>
    <w:rsid w:val="00F077CC"/>
    <w:rsid w:val="00F11066"/>
    <w:rsid w:val="00F1194A"/>
    <w:rsid w:val="00F11ABA"/>
    <w:rsid w:val="00F12F90"/>
    <w:rsid w:val="00F150FD"/>
    <w:rsid w:val="00F161C7"/>
    <w:rsid w:val="00F2007C"/>
    <w:rsid w:val="00F22700"/>
    <w:rsid w:val="00F24E4B"/>
    <w:rsid w:val="00F25E2F"/>
    <w:rsid w:val="00F347E9"/>
    <w:rsid w:val="00F36104"/>
    <w:rsid w:val="00F3782E"/>
    <w:rsid w:val="00F41BEF"/>
    <w:rsid w:val="00F4249A"/>
    <w:rsid w:val="00F43CCA"/>
    <w:rsid w:val="00F46297"/>
    <w:rsid w:val="00F470CC"/>
    <w:rsid w:val="00F51683"/>
    <w:rsid w:val="00F5181D"/>
    <w:rsid w:val="00F547B1"/>
    <w:rsid w:val="00F57989"/>
    <w:rsid w:val="00F6016D"/>
    <w:rsid w:val="00F62608"/>
    <w:rsid w:val="00F63172"/>
    <w:rsid w:val="00F675CA"/>
    <w:rsid w:val="00F70596"/>
    <w:rsid w:val="00F71C97"/>
    <w:rsid w:val="00F72CD0"/>
    <w:rsid w:val="00F74412"/>
    <w:rsid w:val="00F746DC"/>
    <w:rsid w:val="00F7757E"/>
    <w:rsid w:val="00F8015D"/>
    <w:rsid w:val="00F82BDE"/>
    <w:rsid w:val="00F847E2"/>
    <w:rsid w:val="00F84A8B"/>
    <w:rsid w:val="00F84DB6"/>
    <w:rsid w:val="00F90F96"/>
    <w:rsid w:val="00F93E76"/>
    <w:rsid w:val="00F95150"/>
    <w:rsid w:val="00F978E2"/>
    <w:rsid w:val="00FA6C77"/>
    <w:rsid w:val="00FB03F1"/>
    <w:rsid w:val="00FB4C55"/>
    <w:rsid w:val="00FB57D2"/>
    <w:rsid w:val="00FB5C36"/>
    <w:rsid w:val="00FB6285"/>
    <w:rsid w:val="00FC1E92"/>
    <w:rsid w:val="00FC239B"/>
    <w:rsid w:val="00FC2D7C"/>
    <w:rsid w:val="00FC30ED"/>
    <w:rsid w:val="00FC374F"/>
    <w:rsid w:val="00FD070F"/>
    <w:rsid w:val="00FD6FEB"/>
    <w:rsid w:val="00FD7A6F"/>
    <w:rsid w:val="00FE2571"/>
    <w:rsid w:val="00FE29B2"/>
    <w:rsid w:val="00FE38A8"/>
    <w:rsid w:val="00FE38EE"/>
    <w:rsid w:val="00FE4436"/>
    <w:rsid w:val="00FE5FF3"/>
    <w:rsid w:val="00FF4D56"/>
    <w:rsid w:val="00FF5C5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0769"/>
    <w:pPr>
      <w:spacing w:before="120" w:after="120" w:line="240" w:lineRule="auto"/>
      <w:jc w:val="both"/>
    </w:pPr>
    <w:rPr>
      <w:rFonts w:ascii="Times New Roman" w:eastAsia="MS Mincho" w:hAnsi="Times New Roman" w:cs="Times New Roman"/>
      <w:sz w:val="24"/>
      <w:szCs w:val="24"/>
    </w:rPr>
  </w:style>
  <w:style w:type="paragraph" w:styleId="Nadpis1">
    <w:name w:val="heading 1"/>
    <w:basedOn w:val="Normln"/>
    <w:next w:val="Normln"/>
    <w:link w:val="Nadpis1Char"/>
    <w:uiPriority w:val="9"/>
    <w:qFormat/>
    <w:rsid w:val="008127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8127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C4130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C413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obsahu1">
    <w:name w:val="Nadpis obsahu1"/>
    <w:basedOn w:val="Nadpis1"/>
    <w:next w:val="Normln"/>
    <w:uiPriority w:val="39"/>
    <w:qFormat/>
    <w:rsid w:val="008127FA"/>
    <w:pPr>
      <w:spacing w:line="276" w:lineRule="auto"/>
      <w:jc w:val="left"/>
      <w:outlineLvl w:val="9"/>
    </w:pPr>
    <w:rPr>
      <w:rFonts w:ascii="Times New Roman" w:eastAsia="Times New Roman" w:hAnsi="Times New Roman" w:cs="Times New Roman"/>
      <w:color w:val="365F91"/>
    </w:rPr>
  </w:style>
  <w:style w:type="character" w:customStyle="1" w:styleId="Nadpis1Char">
    <w:name w:val="Nadpis 1 Char"/>
    <w:basedOn w:val="Standardnpsmoodstavce"/>
    <w:link w:val="Nadpis1"/>
    <w:uiPriority w:val="9"/>
    <w:rsid w:val="008127FA"/>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8127FA"/>
    <w:rPr>
      <w:rFonts w:asciiTheme="majorHAnsi" w:eastAsiaTheme="majorEastAsia" w:hAnsiTheme="majorHAnsi" w:cstheme="majorBidi"/>
      <w:b/>
      <w:bCs/>
      <w:color w:val="4F81BD" w:themeColor="accent1"/>
      <w:sz w:val="26"/>
      <w:szCs w:val="26"/>
    </w:rPr>
  </w:style>
  <w:style w:type="paragraph" w:styleId="Textpoznpodarou">
    <w:name w:val="footnote text"/>
    <w:basedOn w:val="Normln"/>
    <w:link w:val="TextpoznpodarouChar"/>
    <w:unhideWhenUsed/>
    <w:rsid w:val="008127FA"/>
    <w:rPr>
      <w:rFonts w:ascii="Cambria" w:hAnsi="Cambria"/>
    </w:rPr>
  </w:style>
  <w:style w:type="character" w:customStyle="1" w:styleId="TextpoznpodarouChar">
    <w:name w:val="Text pozn. pod čarou Char"/>
    <w:basedOn w:val="Standardnpsmoodstavce"/>
    <w:link w:val="Textpoznpodarou"/>
    <w:rsid w:val="008127FA"/>
    <w:rPr>
      <w:rFonts w:ascii="Cambria" w:eastAsia="MS Mincho" w:hAnsi="Cambria" w:cs="Times New Roman"/>
      <w:sz w:val="24"/>
      <w:szCs w:val="24"/>
    </w:rPr>
  </w:style>
  <w:style w:type="character" w:styleId="Znakapoznpodarou">
    <w:name w:val="footnote reference"/>
    <w:unhideWhenUsed/>
    <w:rsid w:val="008127FA"/>
    <w:rPr>
      <w:vertAlign w:val="superscript"/>
    </w:rPr>
  </w:style>
  <w:style w:type="character" w:styleId="Hypertextovodkaz">
    <w:name w:val="Hyperlink"/>
    <w:uiPriority w:val="99"/>
    <w:rsid w:val="008127FA"/>
  </w:style>
  <w:style w:type="paragraph" w:customStyle="1" w:styleId="odrky">
    <w:name w:val="odrážky"/>
    <w:basedOn w:val="Normln"/>
    <w:link w:val="odrkyChar"/>
    <w:qFormat/>
    <w:rsid w:val="008127FA"/>
    <w:pPr>
      <w:numPr>
        <w:numId w:val="14"/>
      </w:numPr>
      <w:tabs>
        <w:tab w:val="clear" w:pos="4755"/>
        <w:tab w:val="num" w:pos="720"/>
      </w:tabs>
      <w:suppressAutoHyphens/>
      <w:spacing w:before="0" w:after="0"/>
      <w:ind w:left="720"/>
    </w:pPr>
    <w:rPr>
      <w:color w:val="000000"/>
    </w:rPr>
  </w:style>
  <w:style w:type="character" w:customStyle="1" w:styleId="odrkyChar">
    <w:name w:val="odrážky Char"/>
    <w:link w:val="odrky"/>
    <w:rsid w:val="008127FA"/>
    <w:rPr>
      <w:rFonts w:ascii="Times New Roman" w:eastAsia="MS Mincho" w:hAnsi="Times New Roman" w:cs="Times New Roman"/>
      <w:color w:val="000000"/>
      <w:sz w:val="24"/>
      <w:szCs w:val="24"/>
    </w:rPr>
  </w:style>
  <w:style w:type="paragraph" w:styleId="Zhlav">
    <w:name w:val="header"/>
    <w:basedOn w:val="Normln"/>
    <w:link w:val="ZhlavChar"/>
    <w:uiPriority w:val="99"/>
    <w:unhideWhenUsed/>
    <w:rsid w:val="008127FA"/>
    <w:pPr>
      <w:tabs>
        <w:tab w:val="center" w:pos="4536"/>
        <w:tab w:val="right" w:pos="9072"/>
      </w:tabs>
      <w:spacing w:before="0" w:after="0"/>
    </w:pPr>
  </w:style>
  <w:style w:type="character" w:customStyle="1" w:styleId="ZhlavChar">
    <w:name w:val="Záhlaví Char"/>
    <w:basedOn w:val="Standardnpsmoodstavce"/>
    <w:link w:val="Zhlav"/>
    <w:uiPriority w:val="99"/>
    <w:rsid w:val="008127FA"/>
    <w:rPr>
      <w:rFonts w:ascii="Times New Roman" w:eastAsia="MS Mincho" w:hAnsi="Times New Roman" w:cs="Times New Roman"/>
      <w:sz w:val="24"/>
      <w:szCs w:val="24"/>
    </w:rPr>
  </w:style>
  <w:style w:type="paragraph" w:styleId="Zpat">
    <w:name w:val="footer"/>
    <w:basedOn w:val="Normln"/>
    <w:link w:val="ZpatChar"/>
    <w:uiPriority w:val="99"/>
    <w:unhideWhenUsed/>
    <w:rsid w:val="008127FA"/>
    <w:pPr>
      <w:tabs>
        <w:tab w:val="center" w:pos="4536"/>
        <w:tab w:val="right" w:pos="9072"/>
      </w:tabs>
      <w:spacing w:before="0" w:after="0"/>
    </w:pPr>
  </w:style>
  <w:style w:type="character" w:customStyle="1" w:styleId="ZpatChar">
    <w:name w:val="Zápatí Char"/>
    <w:basedOn w:val="Standardnpsmoodstavce"/>
    <w:link w:val="Zpat"/>
    <w:uiPriority w:val="99"/>
    <w:rsid w:val="008127FA"/>
    <w:rPr>
      <w:rFonts w:ascii="Times New Roman" w:eastAsia="MS Mincho" w:hAnsi="Times New Roman" w:cs="Times New Roman"/>
      <w:sz w:val="24"/>
      <w:szCs w:val="24"/>
    </w:rPr>
  </w:style>
  <w:style w:type="paragraph" w:styleId="Textbubliny">
    <w:name w:val="Balloon Text"/>
    <w:basedOn w:val="Normln"/>
    <w:link w:val="TextbublinyChar"/>
    <w:uiPriority w:val="99"/>
    <w:semiHidden/>
    <w:unhideWhenUsed/>
    <w:rsid w:val="00562782"/>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2782"/>
    <w:rPr>
      <w:rFonts w:ascii="Tahoma" w:eastAsia="MS Mincho" w:hAnsi="Tahoma" w:cs="Tahoma"/>
      <w:sz w:val="16"/>
      <w:szCs w:val="16"/>
    </w:rPr>
  </w:style>
  <w:style w:type="paragraph" w:styleId="Odstavecseseznamem">
    <w:name w:val="List Paragraph"/>
    <w:basedOn w:val="Normln"/>
    <w:uiPriority w:val="34"/>
    <w:qFormat/>
    <w:rsid w:val="00562782"/>
    <w:pPr>
      <w:ind w:left="720"/>
      <w:contextualSpacing/>
    </w:pPr>
  </w:style>
  <w:style w:type="character" w:customStyle="1" w:styleId="Nadpis3Char">
    <w:name w:val="Nadpis 3 Char"/>
    <w:basedOn w:val="Standardnpsmoodstavce"/>
    <w:link w:val="Nadpis3"/>
    <w:uiPriority w:val="9"/>
    <w:rsid w:val="00C4130D"/>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uiPriority w:val="9"/>
    <w:rsid w:val="00C4130D"/>
    <w:rPr>
      <w:rFonts w:asciiTheme="majorHAnsi" w:eastAsiaTheme="majorEastAsia" w:hAnsiTheme="majorHAnsi" w:cstheme="majorBidi"/>
      <w:b/>
      <w:bCs/>
      <w:i/>
      <w:iCs/>
      <w:color w:val="4F81BD" w:themeColor="accent1"/>
      <w:sz w:val="24"/>
      <w:szCs w:val="24"/>
    </w:rPr>
  </w:style>
  <w:style w:type="paragraph" w:customStyle="1" w:styleId="Default">
    <w:name w:val="Default"/>
    <w:basedOn w:val="Normln"/>
    <w:rsid w:val="00720907"/>
    <w:pPr>
      <w:suppressAutoHyphens/>
      <w:autoSpaceDE w:val="0"/>
      <w:spacing w:before="0"/>
      <w:ind w:firstLine="709"/>
      <w:jc w:val="left"/>
    </w:pPr>
    <w:rPr>
      <w:rFonts w:eastAsia="Times New Roman"/>
      <w:color w:val="000000"/>
      <w:lang w:eastAsia="ar-SA"/>
    </w:rPr>
  </w:style>
  <w:style w:type="paragraph" w:customStyle="1" w:styleId="dvojodst">
    <w:name w:val="dvojodst"/>
    <w:basedOn w:val="Normln"/>
    <w:rsid w:val="00D01A3C"/>
    <w:pPr>
      <w:suppressAutoHyphens/>
      <w:autoSpaceDE w:val="0"/>
      <w:spacing w:before="0" w:after="0"/>
      <w:ind w:left="567"/>
    </w:pPr>
    <w:rPr>
      <w:rFonts w:ascii="Arial" w:eastAsia="Times New Roman" w:hAnsi="Arial" w:cs="Arial"/>
      <w:sz w:val="20"/>
      <w:szCs w:val="20"/>
      <w:lang w:eastAsia="ar-SA"/>
    </w:rPr>
  </w:style>
  <w:style w:type="character" w:customStyle="1" w:styleId="Znakypropoznmkupodarou">
    <w:name w:val="Znaky pro poznámku pod čarou"/>
    <w:rsid w:val="00D3276F"/>
    <w:rPr>
      <w:vertAlign w:val="superscript"/>
    </w:rPr>
  </w:style>
  <w:style w:type="character" w:customStyle="1" w:styleId="FootnoteReference1">
    <w:name w:val="Footnote Reference1"/>
    <w:rsid w:val="00D3276F"/>
    <w:rPr>
      <w:vertAlign w:val="superscript"/>
    </w:rPr>
  </w:style>
  <w:style w:type="character" w:customStyle="1" w:styleId="Zdraznnintenzivn1">
    <w:name w:val="Zdůraznění – intenzivní1"/>
    <w:uiPriority w:val="66"/>
    <w:qFormat/>
    <w:rsid w:val="00FE4436"/>
    <w:rPr>
      <w:b/>
      <w:bCs/>
      <w:i/>
      <w:iCs/>
      <w:color w:val="4F81BD"/>
    </w:rPr>
  </w:style>
  <w:style w:type="paragraph" w:styleId="Normlnweb">
    <w:name w:val="Normal (Web)"/>
    <w:basedOn w:val="Normln"/>
    <w:rsid w:val="00DD146E"/>
    <w:pPr>
      <w:suppressAutoHyphens/>
      <w:spacing w:before="280" w:after="280"/>
      <w:jc w:val="left"/>
    </w:pPr>
    <w:rPr>
      <w:rFonts w:eastAsia="Times New Roman"/>
      <w:lang w:eastAsia="ar-SA"/>
    </w:rPr>
  </w:style>
  <w:style w:type="paragraph" w:customStyle="1" w:styleId="Barevnseznamzvraznn11">
    <w:name w:val="Barevný seznam – zvýraznění 11"/>
    <w:basedOn w:val="Normln"/>
    <w:qFormat/>
    <w:rsid w:val="0028244A"/>
    <w:pPr>
      <w:suppressAutoHyphens/>
      <w:ind w:left="720"/>
    </w:pPr>
    <w:rPr>
      <w:rFonts w:eastAsia="Times New Roman"/>
      <w:sz w:val="20"/>
      <w:szCs w:val="20"/>
    </w:rPr>
  </w:style>
  <w:style w:type="character" w:styleId="Siln">
    <w:name w:val="Strong"/>
    <w:basedOn w:val="Standardnpsmoodstavce"/>
    <w:qFormat/>
    <w:rsid w:val="0028244A"/>
    <w:rPr>
      <w:b/>
      <w:bCs/>
    </w:rPr>
  </w:style>
  <w:style w:type="paragraph" w:styleId="Nadpisobsahu">
    <w:name w:val="TOC Heading"/>
    <w:basedOn w:val="Nadpis1"/>
    <w:next w:val="Normln"/>
    <w:uiPriority w:val="39"/>
    <w:unhideWhenUsed/>
    <w:qFormat/>
    <w:rsid w:val="00993AF5"/>
    <w:pPr>
      <w:spacing w:line="276" w:lineRule="auto"/>
      <w:jc w:val="left"/>
      <w:outlineLvl w:val="9"/>
    </w:pPr>
    <w:rPr>
      <w:lang w:eastAsia="cs-CZ"/>
    </w:rPr>
  </w:style>
  <w:style w:type="paragraph" w:styleId="Obsah1">
    <w:name w:val="toc 1"/>
    <w:basedOn w:val="Normln"/>
    <w:next w:val="Normln"/>
    <w:autoRedefine/>
    <w:uiPriority w:val="39"/>
    <w:unhideWhenUsed/>
    <w:rsid w:val="00993AF5"/>
    <w:pPr>
      <w:spacing w:after="100"/>
    </w:pPr>
  </w:style>
  <w:style w:type="paragraph" w:styleId="Obsah2">
    <w:name w:val="toc 2"/>
    <w:basedOn w:val="Normln"/>
    <w:next w:val="Normln"/>
    <w:autoRedefine/>
    <w:uiPriority w:val="39"/>
    <w:unhideWhenUsed/>
    <w:rsid w:val="00993AF5"/>
    <w:pPr>
      <w:spacing w:after="100"/>
      <w:ind w:left="240"/>
    </w:pPr>
  </w:style>
  <w:style w:type="paragraph" w:styleId="Obsah3">
    <w:name w:val="toc 3"/>
    <w:basedOn w:val="Normln"/>
    <w:next w:val="Normln"/>
    <w:autoRedefine/>
    <w:uiPriority w:val="39"/>
    <w:unhideWhenUsed/>
    <w:rsid w:val="00993AF5"/>
    <w:pPr>
      <w:spacing w:after="100"/>
      <w:ind w:left="480"/>
    </w:pPr>
  </w:style>
  <w:style w:type="paragraph" w:styleId="Bezmezer">
    <w:name w:val="No Spacing"/>
    <w:link w:val="BezmezerChar"/>
    <w:uiPriority w:val="1"/>
    <w:qFormat/>
    <w:rsid w:val="003D5B16"/>
    <w:pPr>
      <w:spacing w:after="0" w:line="240" w:lineRule="auto"/>
      <w:jc w:val="both"/>
    </w:pPr>
    <w:rPr>
      <w:rFonts w:ascii="Times New Roman" w:eastAsia="MS Mincho" w:hAnsi="Times New Roman" w:cs="Times New Roman"/>
      <w:sz w:val="24"/>
      <w:szCs w:val="24"/>
    </w:rPr>
  </w:style>
  <w:style w:type="character" w:customStyle="1" w:styleId="apple-converted-space">
    <w:name w:val="apple-converted-space"/>
    <w:basedOn w:val="Standardnpsmoodstavce"/>
    <w:rsid w:val="001B4410"/>
  </w:style>
  <w:style w:type="paragraph" w:customStyle="1" w:styleId="Export0">
    <w:name w:val="Export 0"/>
    <w:basedOn w:val="Normln"/>
    <w:rsid w:val="00AF2B1E"/>
    <w:pPr>
      <w:widowControl w:val="0"/>
      <w:overflowPunct w:val="0"/>
      <w:autoSpaceDE w:val="0"/>
      <w:autoSpaceDN w:val="0"/>
      <w:adjustRightInd w:val="0"/>
      <w:spacing w:before="0" w:after="0"/>
      <w:jc w:val="left"/>
      <w:textAlignment w:val="baseline"/>
    </w:pPr>
    <w:rPr>
      <w:rFonts w:ascii="Avinion" w:eastAsia="Times New Roman" w:hAnsi="Avinion"/>
      <w:szCs w:val="20"/>
      <w:lang w:eastAsia="cs-CZ"/>
    </w:rPr>
  </w:style>
  <w:style w:type="character" w:customStyle="1" w:styleId="BezmezerChar">
    <w:name w:val="Bez mezer Char"/>
    <w:basedOn w:val="Standardnpsmoodstavce"/>
    <w:link w:val="Bezmezer"/>
    <w:uiPriority w:val="1"/>
    <w:rsid w:val="004108F6"/>
    <w:rPr>
      <w:rFonts w:ascii="Times New Roman" w:eastAsia="MS Mincho" w:hAnsi="Times New Roman" w:cs="Times New Roman"/>
      <w:sz w:val="24"/>
      <w:szCs w:val="24"/>
    </w:rPr>
  </w:style>
  <w:style w:type="paragraph" w:styleId="Obsah4">
    <w:name w:val="toc 4"/>
    <w:basedOn w:val="Normln"/>
    <w:next w:val="Normln"/>
    <w:autoRedefine/>
    <w:uiPriority w:val="39"/>
    <w:unhideWhenUsed/>
    <w:rsid w:val="002277AC"/>
    <w:pPr>
      <w:spacing w:before="0" w:after="100" w:line="276" w:lineRule="auto"/>
      <w:ind w:left="660"/>
      <w:jc w:val="left"/>
    </w:pPr>
    <w:rPr>
      <w:rFonts w:asciiTheme="minorHAnsi" w:eastAsiaTheme="minorEastAsia" w:hAnsiTheme="minorHAnsi" w:cstheme="minorBidi"/>
      <w:sz w:val="22"/>
      <w:szCs w:val="22"/>
      <w:lang w:eastAsia="cs-CZ"/>
    </w:rPr>
  </w:style>
  <w:style w:type="paragraph" w:styleId="Obsah5">
    <w:name w:val="toc 5"/>
    <w:basedOn w:val="Normln"/>
    <w:next w:val="Normln"/>
    <w:autoRedefine/>
    <w:uiPriority w:val="39"/>
    <w:unhideWhenUsed/>
    <w:rsid w:val="002277AC"/>
    <w:pPr>
      <w:spacing w:before="0" w:after="100" w:line="276" w:lineRule="auto"/>
      <w:ind w:left="880"/>
      <w:jc w:val="left"/>
    </w:pPr>
    <w:rPr>
      <w:rFonts w:asciiTheme="minorHAnsi" w:eastAsiaTheme="minorEastAsia" w:hAnsiTheme="minorHAnsi" w:cstheme="minorBidi"/>
      <w:sz w:val="22"/>
      <w:szCs w:val="22"/>
      <w:lang w:eastAsia="cs-CZ"/>
    </w:rPr>
  </w:style>
  <w:style w:type="paragraph" w:styleId="Obsah6">
    <w:name w:val="toc 6"/>
    <w:basedOn w:val="Normln"/>
    <w:next w:val="Normln"/>
    <w:autoRedefine/>
    <w:uiPriority w:val="39"/>
    <w:unhideWhenUsed/>
    <w:rsid w:val="002277AC"/>
    <w:pPr>
      <w:spacing w:before="0" w:after="100" w:line="276" w:lineRule="auto"/>
      <w:ind w:left="1100"/>
      <w:jc w:val="left"/>
    </w:pPr>
    <w:rPr>
      <w:rFonts w:asciiTheme="minorHAnsi" w:eastAsiaTheme="minorEastAsia" w:hAnsiTheme="minorHAnsi" w:cstheme="minorBidi"/>
      <w:sz w:val="22"/>
      <w:szCs w:val="22"/>
      <w:lang w:eastAsia="cs-CZ"/>
    </w:rPr>
  </w:style>
  <w:style w:type="paragraph" w:styleId="Obsah7">
    <w:name w:val="toc 7"/>
    <w:basedOn w:val="Normln"/>
    <w:next w:val="Normln"/>
    <w:autoRedefine/>
    <w:uiPriority w:val="39"/>
    <w:unhideWhenUsed/>
    <w:rsid w:val="002277AC"/>
    <w:pPr>
      <w:spacing w:before="0" w:after="100" w:line="276" w:lineRule="auto"/>
      <w:ind w:left="1320"/>
      <w:jc w:val="left"/>
    </w:pPr>
    <w:rPr>
      <w:rFonts w:asciiTheme="minorHAnsi" w:eastAsiaTheme="minorEastAsia" w:hAnsiTheme="minorHAnsi" w:cstheme="minorBidi"/>
      <w:sz w:val="22"/>
      <w:szCs w:val="22"/>
      <w:lang w:eastAsia="cs-CZ"/>
    </w:rPr>
  </w:style>
  <w:style w:type="paragraph" w:styleId="Obsah8">
    <w:name w:val="toc 8"/>
    <w:basedOn w:val="Normln"/>
    <w:next w:val="Normln"/>
    <w:autoRedefine/>
    <w:uiPriority w:val="39"/>
    <w:unhideWhenUsed/>
    <w:rsid w:val="002277AC"/>
    <w:pPr>
      <w:spacing w:before="0" w:after="100" w:line="276" w:lineRule="auto"/>
      <w:ind w:left="1540"/>
      <w:jc w:val="left"/>
    </w:pPr>
    <w:rPr>
      <w:rFonts w:asciiTheme="minorHAnsi" w:eastAsiaTheme="minorEastAsia" w:hAnsiTheme="minorHAnsi" w:cstheme="minorBidi"/>
      <w:sz w:val="22"/>
      <w:szCs w:val="22"/>
      <w:lang w:eastAsia="cs-CZ"/>
    </w:rPr>
  </w:style>
  <w:style w:type="paragraph" w:styleId="Obsah9">
    <w:name w:val="toc 9"/>
    <w:basedOn w:val="Normln"/>
    <w:next w:val="Normln"/>
    <w:autoRedefine/>
    <w:uiPriority w:val="39"/>
    <w:unhideWhenUsed/>
    <w:rsid w:val="002277AC"/>
    <w:pPr>
      <w:spacing w:before="0" w:after="100" w:line="276" w:lineRule="auto"/>
      <w:ind w:left="1760"/>
      <w:jc w:val="left"/>
    </w:pPr>
    <w:rPr>
      <w:rFonts w:asciiTheme="minorHAnsi" w:eastAsiaTheme="minorEastAsia" w:hAnsiTheme="minorHAnsi" w:cstheme="minorBidi"/>
      <w:sz w:val="22"/>
      <w:szCs w:val="22"/>
      <w:lang w:eastAsia="cs-CZ"/>
    </w:rPr>
  </w:style>
  <w:style w:type="character" w:styleId="slostrnky">
    <w:name w:val="page number"/>
    <w:basedOn w:val="Standardnpsmoodstavce"/>
    <w:rsid w:val="000343D9"/>
  </w:style>
  <w:style w:type="character" w:styleId="Sledovanodkaz">
    <w:name w:val="FollowedHyperlink"/>
    <w:basedOn w:val="Standardnpsmoodstavce"/>
    <w:uiPriority w:val="99"/>
    <w:semiHidden/>
    <w:unhideWhenUsed/>
    <w:rsid w:val="008471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1547527">
      <w:bodyDiv w:val="1"/>
      <w:marLeft w:val="0"/>
      <w:marRight w:val="0"/>
      <w:marTop w:val="0"/>
      <w:marBottom w:val="0"/>
      <w:divBdr>
        <w:top w:val="none" w:sz="0" w:space="0" w:color="auto"/>
        <w:left w:val="none" w:sz="0" w:space="0" w:color="auto"/>
        <w:bottom w:val="none" w:sz="0" w:space="0" w:color="auto"/>
        <w:right w:val="none" w:sz="0" w:space="0" w:color="auto"/>
      </w:divBdr>
    </w:div>
    <w:div w:id="256522889">
      <w:bodyDiv w:val="1"/>
      <w:marLeft w:val="0"/>
      <w:marRight w:val="0"/>
      <w:marTop w:val="0"/>
      <w:marBottom w:val="0"/>
      <w:divBdr>
        <w:top w:val="none" w:sz="0" w:space="0" w:color="auto"/>
        <w:left w:val="none" w:sz="0" w:space="0" w:color="auto"/>
        <w:bottom w:val="none" w:sz="0" w:space="0" w:color="auto"/>
        <w:right w:val="none" w:sz="0" w:space="0" w:color="auto"/>
      </w:divBdr>
    </w:div>
    <w:div w:id="314114794">
      <w:bodyDiv w:val="1"/>
      <w:marLeft w:val="0"/>
      <w:marRight w:val="0"/>
      <w:marTop w:val="0"/>
      <w:marBottom w:val="0"/>
      <w:divBdr>
        <w:top w:val="none" w:sz="0" w:space="0" w:color="auto"/>
        <w:left w:val="none" w:sz="0" w:space="0" w:color="auto"/>
        <w:bottom w:val="none" w:sz="0" w:space="0" w:color="auto"/>
        <w:right w:val="none" w:sz="0" w:space="0" w:color="auto"/>
      </w:divBdr>
    </w:div>
    <w:div w:id="856576558">
      <w:bodyDiv w:val="1"/>
      <w:marLeft w:val="0"/>
      <w:marRight w:val="0"/>
      <w:marTop w:val="0"/>
      <w:marBottom w:val="0"/>
      <w:divBdr>
        <w:top w:val="none" w:sz="0" w:space="0" w:color="auto"/>
        <w:left w:val="none" w:sz="0" w:space="0" w:color="auto"/>
        <w:bottom w:val="none" w:sz="0" w:space="0" w:color="auto"/>
        <w:right w:val="none" w:sz="0" w:space="0" w:color="auto"/>
      </w:divBdr>
    </w:div>
    <w:div w:id="1004019131">
      <w:bodyDiv w:val="1"/>
      <w:marLeft w:val="0"/>
      <w:marRight w:val="0"/>
      <w:marTop w:val="0"/>
      <w:marBottom w:val="0"/>
      <w:divBdr>
        <w:top w:val="none" w:sz="0" w:space="0" w:color="auto"/>
        <w:left w:val="none" w:sz="0" w:space="0" w:color="auto"/>
        <w:bottom w:val="none" w:sz="0" w:space="0" w:color="auto"/>
        <w:right w:val="none" w:sz="0" w:space="0" w:color="auto"/>
      </w:divBdr>
    </w:div>
    <w:div w:id="1285036248">
      <w:bodyDiv w:val="1"/>
      <w:marLeft w:val="0"/>
      <w:marRight w:val="0"/>
      <w:marTop w:val="0"/>
      <w:marBottom w:val="0"/>
      <w:divBdr>
        <w:top w:val="none" w:sz="0" w:space="0" w:color="auto"/>
        <w:left w:val="none" w:sz="0" w:space="0" w:color="auto"/>
        <w:bottom w:val="none" w:sz="0" w:space="0" w:color="auto"/>
        <w:right w:val="none" w:sz="0" w:space="0" w:color="auto"/>
      </w:divBdr>
    </w:div>
    <w:div w:id="1335109457">
      <w:bodyDiv w:val="1"/>
      <w:marLeft w:val="0"/>
      <w:marRight w:val="0"/>
      <w:marTop w:val="0"/>
      <w:marBottom w:val="0"/>
      <w:divBdr>
        <w:top w:val="none" w:sz="0" w:space="0" w:color="auto"/>
        <w:left w:val="none" w:sz="0" w:space="0" w:color="auto"/>
        <w:bottom w:val="none" w:sz="0" w:space="0" w:color="auto"/>
        <w:right w:val="none" w:sz="0" w:space="0" w:color="auto"/>
      </w:divBdr>
    </w:div>
    <w:div w:id="1400328729">
      <w:bodyDiv w:val="1"/>
      <w:marLeft w:val="0"/>
      <w:marRight w:val="0"/>
      <w:marTop w:val="0"/>
      <w:marBottom w:val="0"/>
      <w:divBdr>
        <w:top w:val="none" w:sz="0" w:space="0" w:color="auto"/>
        <w:left w:val="none" w:sz="0" w:space="0" w:color="auto"/>
        <w:bottom w:val="none" w:sz="0" w:space="0" w:color="auto"/>
        <w:right w:val="none" w:sz="0" w:space="0" w:color="auto"/>
      </w:divBdr>
    </w:div>
    <w:div w:id="1479491769">
      <w:bodyDiv w:val="1"/>
      <w:marLeft w:val="0"/>
      <w:marRight w:val="0"/>
      <w:marTop w:val="0"/>
      <w:marBottom w:val="0"/>
      <w:divBdr>
        <w:top w:val="none" w:sz="0" w:space="0" w:color="auto"/>
        <w:left w:val="none" w:sz="0" w:space="0" w:color="auto"/>
        <w:bottom w:val="none" w:sz="0" w:space="0" w:color="auto"/>
        <w:right w:val="none" w:sz="0" w:space="0" w:color="auto"/>
      </w:divBdr>
    </w:div>
    <w:div w:id="1505627978">
      <w:bodyDiv w:val="1"/>
      <w:marLeft w:val="0"/>
      <w:marRight w:val="0"/>
      <w:marTop w:val="0"/>
      <w:marBottom w:val="0"/>
      <w:divBdr>
        <w:top w:val="none" w:sz="0" w:space="0" w:color="auto"/>
        <w:left w:val="none" w:sz="0" w:space="0" w:color="auto"/>
        <w:bottom w:val="none" w:sz="0" w:space="0" w:color="auto"/>
        <w:right w:val="none" w:sz="0" w:space="0" w:color="auto"/>
      </w:divBdr>
      <w:divsChild>
        <w:div w:id="545995231">
          <w:marLeft w:val="450"/>
          <w:marRight w:val="0"/>
          <w:marTop w:val="0"/>
          <w:marBottom w:val="0"/>
          <w:divBdr>
            <w:top w:val="none" w:sz="0" w:space="0" w:color="auto"/>
            <w:left w:val="none" w:sz="0" w:space="0" w:color="auto"/>
            <w:bottom w:val="none" w:sz="0" w:space="0" w:color="auto"/>
            <w:right w:val="none" w:sz="0" w:space="0" w:color="auto"/>
          </w:divBdr>
        </w:div>
        <w:div w:id="645549651">
          <w:marLeft w:val="450"/>
          <w:marRight w:val="0"/>
          <w:marTop w:val="0"/>
          <w:marBottom w:val="0"/>
          <w:divBdr>
            <w:top w:val="none" w:sz="0" w:space="0" w:color="auto"/>
            <w:left w:val="none" w:sz="0" w:space="0" w:color="auto"/>
            <w:bottom w:val="none" w:sz="0" w:space="0" w:color="auto"/>
            <w:right w:val="none" w:sz="0" w:space="0" w:color="auto"/>
          </w:divBdr>
        </w:div>
      </w:divsChild>
    </w:div>
    <w:div w:id="1541550979">
      <w:bodyDiv w:val="1"/>
      <w:marLeft w:val="0"/>
      <w:marRight w:val="0"/>
      <w:marTop w:val="0"/>
      <w:marBottom w:val="0"/>
      <w:divBdr>
        <w:top w:val="none" w:sz="0" w:space="0" w:color="auto"/>
        <w:left w:val="none" w:sz="0" w:space="0" w:color="auto"/>
        <w:bottom w:val="none" w:sz="0" w:space="0" w:color="auto"/>
        <w:right w:val="none" w:sz="0" w:space="0" w:color="auto"/>
      </w:divBdr>
    </w:div>
    <w:div w:id="1577546253">
      <w:bodyDiv w:val="1"/>
      <w:marLeft w:val="0"/>
      <w:marRight w:val="0"/>
      <w:marTop w:val="0"/>
      <w:marBottom w:val="0"/>
      <w:divBdr>
        <w:top w:val="none" w:sz="0" w:space="0" w:color="auto"/>
        <w:left w:val="none" w:sz="0" w:space="0" w:color="auto"/>
        <w:bottom w:val="none" w:sz="0" w:space="0" w:color="auto"/>
        <w:right w:val="none" w:sz="0" w:space="0" w:color="auto"/>
      </w:divBdr>
    </w:div>
    <w:div w:id="198727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d.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okanek-dlouhalouck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d.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klokanek-dlouhaloucka.cz/" TargetMode="External"/><Relationship Id="rId4" Type="http://schemas.openxmlformats.org/officeDocument/2006/relationships/settings" Target="settings.xml"/><Relationship Id="rId9" Type="http://schemas.openxmlformats.org/officeDocument/2006/relationships/hyperlink" Target="http://www.deti.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A69A-729A-42E4-95D4-4FC167F4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6671</TotalTime>
  <Pages>137</Pages>
  <Words>30418</Words>
  <Characters>179472</Characters>
  <Application>Microsoft Office Word</Application>
  <DocSecurity>0</DocSecurity>
  <Lines>1495</Lines>
  <Paragraphs>418</Paragraphs>
  <ScaleCrop>false</ScaleCrop>
  <HeadingPairs>
    <vt:vector size="2" baseType="variant">
      <vt:variant>
        <vt:lpstr>Název</vt:lpstr>
      </vt:variant>
      <vt:variant>
        <vt:i4>1</vt:i4>
      </vt:variant>
    </vt:vector>
  </HeadingPairs>
  <TitlesOfParts>
    <vt:vector size="1" baseType="lpstr">
      <vt:lpstr>STANDARDY KVALITY SOCIÁLNĚ PRÁVNÍ OCHRANY ZDVOP KLOKÁNEK DOLNÍ BENEŠOV</vt:lpstr>
    </vt:vector>
  </TitlesOfParts>
  <Company/>
  <LinksUpToDate>false</LinksUpToDate>
  <CharactersWithSpaces>209472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KVALITY SOCIÁLNĚ PRÁVNÍ OCHRANY ZDVOP KLOKÁNEK DOLNÍ BENEŠOV</dc:title>
  <dc:subject/>
  <dc:creator>Monika</dc:creator>
  <cp:keywords/>
  <dc:description/>
  <cp:lastModifiedBy>hp</cp:lastModifiedBy>
  <cp:revision>12</cp:revision>
  <cp:lastPrinted>2016-08-10T06:25:00Z</cp:lastPrinted>
  <dcterms:created xsi:type="dcterms:W3CDTF">2016-04-15T12:17:00Z</dcterms:created>
  <dcterms:modified xsi:type="dcterms:W3CDTF">2016-10-20T09:54:00Z</dcterms:modified>
</cp:coreProperties>
</file>